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0B1119" w14:textId="5968DCF0" w:rsidR="00F37609" w:rsidRPr="00C17856" w:rsidRDefault="00F37609" w:rsidP="00F37609">
      <w:pPr>
        <w:rPr>
          <w:b/>
          <w:bCs/>
          <w:szCs w:val="28"/>
        </w:rPr>
      </w:pPr>
      <w:r w:rsidRPr="00C17856">
        <w:rPr>
          <w:b/>
          <w:bCs/>
          <w:szCs w:val="28"/>
        </w:rPr>
        <w:t>Figures</w:t>
      </w:r>
    </w:p>
    <w:p w14:paraId="05833AB8" w14:textId="77777777" w:rsidR="00F37609" w:rsidRDefault="00F37609" w:rsidP="00F37609"/>
    <w:p w14:paraId="1670625D" w14:textId="77777777" w:rsidR="00F37609" w:rsidRDefault="00F37609" w:rsidP="00F37609">
      <w:r>
        <w:rPr>
          <w:noProof/>
        </w:rPr>
        <w:drawing>
          <wp:inline distT="0" distB="0" distL="0" distR="0" wp14:anchorId="5CE97707" wp14:editId="0388250F">
            <wp:extent cx="5543550" cy="3171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7176" r="5710" b="54283"/>
                    <a:stretch/>
                  </pic:blipFill>
                  <pic:spPr bwMode="auto">
                    <a:xfrm>
                      <a:off x="0" y="0"/>
                      <a:ext cx="5543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A4221" w14:textId="5E60A9CF" w:rsidR="00F37609" w:rsidRDefault="00813CAA" w:rsidP="00F37609">
      <w:r w:rsidRPr="0001436A">
        <w:rPr>
          <w:rFonts w:cs="Times New Roman"/>
          <w:b/>
          <w:szCs w:val="24"/>
        </w:rPr>
        <w:t xml:space="preserve">Supplementary </w:t>
      </w:r>
      <w:r w:rsidR="00F37609" w:rsidRPr="00E67F11">
        <w:rPr>
          <w:b/>
          <w:bCs/>
        </w:rPr>
        <w:t xml:space="preserve">Figure </w:t>
      </w:r>
      <w:r>
        <w:rPr>
          <w:b/>
          <w:bCs/>
        </w:rPr>
        <w:t>S</w:t>
      </w:r>
      <w:r w:rsidR="00F37609" w:rsidRPr="00E67F11">
        <w:rPr>
          <w:b/>
          <w:bCs/>
        </w:rPr>
        <w:t>1.</w:t>
      </w:r>
      <w:r w:rsidR="00F37609">
        <w:t xml:space="preserve"> </w:t>
      </w:r>
      <w:bookmarkStart w:id="0" w:name="_Hlk62049054"/>
      <w:r w:rsidR="00F37609">
        <w:t>W</w:t>
      </w:r>
      <w:r w:rsidR="00F37609" w:rsidRPr="00517FB0">
        <w:t xml:space="preserve">aterlogging score </w:t>
      </w:r>
      <w:r w:rsidR="00F37609">
        <w:t xml:space="preserve">scale (1-9), </w:t>
      </w:r>
      <w:r w:rsidR="00F37609" w:rsidRPr="00517FB0">
        <w:t>determined based on plant survival and leaf chlorosis (1 = not affected by waterlogging, 9 = plants died from waterlogging).</w:t>
      </w:r>
    </w:p>
    <w:bookmarkEnd w:id="0"/>
    <w:p w14:paraId="1D47DC9C" w14:textId="77777777" w:rsidR="00F37609" w:rsidRDefault="00F37609" w:rsidP="00F37609">
      <w:pPr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</w:pPr>
      <w:r>
        <w:br w:type="page"/>
      </w:r>
    </w:p>
    <w:p w14:paraId="010902F7" w14:textId="77777777" w:rsidR="00F37609" w:rsidRPr="00C42BD3" w:rsidRDefault="00F37609" w:rsidP="00F37609">
      <w:pPr>
        <w:rPr>
          <w:rFonts w:cstheme="minorHAnsi"/>
          <w:b/>
          <w:sz w:val="20"/>
        </w:rPr>
      </w:pPr>
      <w:r>
        <w:rPr>
          <w:noProof/>
        </w:rPr>
        <w:lastRenderedPageBreak/>
        <w:drawing>
          <wp:inline distT="0" distB="0" distL="0" distR="0" wp14:anchorId="190257F0" wp14:editId="09F46177">
            <wp:extent cx="5227641" cy="6981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21" cy="69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36046" w14:textId="31473AF8" w:rsidR="00F37609" w:rsidRPr="00C42BD3" w:rsidRDefault="00813CAA" w:rsidP="00F37609">
      <w:r w:rsidRPr="0001436A">
        <w:rPr>
          <w:rFonts w:cs="Times New Roman"/>
          <w:b/>
          <w:szCs w:val="24"/>
        </w:rPr>
        <w:t xml:space="preserve">Supplementary </w:t>
      </w:r>
      <w:r w:rsidR="00F37609" w:rsidRPr="00C42BD3">
        <w:rPr>
          <w:b/>
        </w:rPr>
        <w:t xml:space="preserve">Figure </w:t>
      </w:r>
      <w:r>
        <w:rPr>
          <w:b/>
        </w:rPr>
        <w:t>S</w:t>
      </w:r>
      <w:r w:rsidR="00F37609">
        <w:rPr>
          <w:b/>
        </w:rPr>
        <w:t>2</w:t>
      </w:r>
      <w:r w:rsidR="00F37609" w:rsidRPr="00C42BD3">
        <w:rPr>
          <w:b/>
        </w:rPr>
        <w:t xml:space="preserve">. </w:t>
      </w:r>
      <w:bookmarkStart w:id="1" w:name="_Hlk40113020"/>
      <w:r w:rsidR="00F37609" w:rsidRPr="00C42BD3">
        <w:t xml:space="preserve">Boxplots of </w:t>
      </w:r>
      <w:r w:rsidR="00F37609">
        <w:rPr>
          <w:lang w:val="en-CA"/>
        </w:rPr>
        <w:t>B</w:t>
      </w:r>
      <w:r w:rsidR="00F37609" w:rsidRPr="008651D3">
        <w:rPr>
          <w:lang w:val="en-CA"/>
        </w:rPr>
        <w:t>iomass</w:t>
      </w:r>
      <w:r w:rsidR="00F37609">
        <w:rPr>
          <w:lang w:val="en-CA"/>
        </w:rPr>
        <w:t xml:space="preserve"> = BIO</w:t>
      </w:r>
      <w:r w:rsidR="00F37609" w:rsidRPr="008651D3">
        <w:rPr>
          <w:lang w:val="en-CA"/>
        </w:rPr>
        <w:t xml:space="preserve"> (A), </w:t>
      </w:r>
      <w:r w:rsidR="00F37609">
        <w:rPr>
          <w:lang w:val="en-CA"/>
        </w:rPr>
        <w:t>S</w:t>
      </w:r>
      <w:r w:rsidR="00F37609" w:rsidRPr="008651D3">
        <w:rPr>
          <w:lang w:val="en-CA"/>
        </w:rPr>
        <w:t>pikes per plant</w:t>
      </w:r>
      <w:r w:rsidR="00F37609">
        <w:rPr>
          <w:lang w:val="en-CA"/>
        </w:rPr>
        <w:t xml:space="preserve"> = SP</w:t>
      </w:r>
      <w:r w:rsidR="00F37609" w:rsidRPr="008651D3">
        <w:rPr>
          <w:lang w:val="en-CA"/>
        </w:rPr>
        <w:t xml:space="preserve"> (B), </w:t>
      </w:r>
      <w:r w:rsidR="00F37609">
        <w:rPr>
          <w:lang w:val="en-CA"/>
        </w:rPr>
        <w:t>G</w:t>
      </w:r>
      <w:r w:rsidR="00F37609" w:rsidRPr="008651D3">
        <w:rPr>
          <w:lang w:val="en-CA"/>
        </w:rPr>
        <w:t>rains per plant</w:t>
      </w:r>
      <w:r w:rsidR="00F37609">
        <w:rPr>
          <w:lang w:val="en-CA"/>
        </w:rPr>
        <w:t xml:space="preserve"> = GP</w:t>
      </w:r>
      <w:r w:rsidR="00F37609" w:rsidRPr="008651D3">
        <w:rPr>
          <w:lang w:val="en-CA"/>
        </w:rPr>
        <w:t xml:space="preserve"> (C), </w:t>
      </w:r>
      <w:r w:rsidR="00F37609">
        <w:rPr>
          <w:lang w:val="en-CA"/>
        </w:rPr>
        <w:t>K</w:t>
      </w:r>
      <w:r w:rsidR="00F37609" w:rsidRPr="008651D3">
        <w:rPr>
          <w:lang w:val="en-CA"/>
        </w:rPr>
        <w:t>ernel weight</w:t>
      </w:r>
      <w:r w:rsidR="00F37609">
        <w:rPr>
          <w:lang w:val="en-CA"/>
        </w:rPr>
        <w:t xml:space="preserve"> per plant = KP</w:t>
      </w:r>
      <w:r w:rsidR="00F37609" w:rsidRPr="008651D3">
        <w:rPr>
          <w:lang w:val="en-CA"/>
        </w:rPr>
        <w:t xml:space="preserve"> (D), </w:t>
      </w:r>
      <w:r w:rsidR="00F37609">
        <w:rPr>
          <w:lang w:val="en-CA"/>
        </w:rPr>
        <w:t>P</w:t>
      </w:r>
      <w:r w:rsidR="00F37609" w:rsidRPr="008651D3">
        <w:rPr>
          <w:lang w:val="en-CA"/>
        </w:rPr>
        <w:t>lant height</w:t>
      </w:r>
      <w:r w:rsidR="00F37609">
        <w:rPr>
          <w:lang w:val="en-CA"/>
        </w:rPr>
        <w:t xml:space="preserve"> = PH</w:t>
      </w:r>
      <w:r w:rsidR="00F37609" w:rsidRPr="008651D3">
        <w:rPr>
          <w:lang w:val="en-CA"/>
        </w:rPr>
        <w:t xml:space="preserve"> (E), </w:t>
      </w:r>
      <w:r w:rsidR="00F37609">
        <w:rPr>
          <w:lang w:val="en-CA"/>
        </w:rPr>
        <w:t>C</w:t>
      </w:r>
      <w:r w:rsidR="00F37609" w:rsidRPr="008651D3">
        <w:rPr>
          <w:lang w:val="en-CA"/>
        </w:rPr>
        <w:t>hlorophyll a+b</w:t>
      </w:r>
      <w:r w:rsidR="00F37609">
        <w:rPr>
          <w:lang w:val="en-CA"/>
        </w:rPr>
        <w:t xml:space="preserve"> content = CABC</w:t>
      </w:r>
      <w:r w:rsidR="00F37609" w:rsidRPr="008651D3">
        <w:rPr>
          <w:lang w:val="en-CA"/>
        </w:rPr>
        <w:t xml:space="preserve"> (F), </w:t>
      </w:r>
      <w:r w:rsidR="00F37609">
        <w:rPr>
          <w:lang w:val="en-CA"/>
        </w:rPr>
        <w:t>C</w:t>
      </w:r>
      <w:r w:rsidR="00F37609" w:rsidRPr="008651D3">
        <w:rPr>
          <w:lang w:val="en-CA"/>
        </w:rPr>
        <w:t>arotenoids content</w:t>
      </w:r>
      <w:r w:rsidR="00F37609">
        <w:rPr>
          <w:lang w:val="en-CA"/>
        </w:rPr>
        <w:t xml:space="preserve"> =</w:t>
      </w:r>
      <w:r w:rsidR="00F37609" w:rsidRPr="008651D3">
        <w:rPr>
          <w:lang w:val="en-CA"/>
        </w:rPr>
        <w:t xml:space="preserve"> </w:t>
      </w:r>
      <w:r w:rsidR="00F37609">
        <w:rPr>
          <w:lang w:val="en-CA"/>
        </w:rPr>
        <w:t xml:space="preserve">CCC </w:t>
      </w:r>
      <w:r w:rsidR="00F37609" w:rsidRPr="008651D3">
        <w:rPr>
          <w:lang w:val="en-CA"/>
        </w:rPr>
        <w:t xml:space="preserve">(G), and </w:t>
      </w:r>
      <w:r w:rsidR="00F37609">
        <w:rPr>
          <w:lang w:val="en-CA"/>
        </w:rPr>
        <w:t>W</w:t>
      </w:r>
      <w:r w:rsidR="00F37609" w:rsidRPr="008651D3">
        <w:rPr>
          <w:lang w:val="en-CA"/>
        </w:rPr>
        <w:t>aterlogging score</w:t>
      </w:r>
      <w:r w:rsidR="00F37609">
        <w:rPr>
          <w:lang w:val="en-CA"/>
        </w:rPr>
        <w:t xml:space="preserve"> = WLS</w:t>
      </w:r>
      <w:r w:rsidR="00F37609" w:rsidRPr="008651D3">
        <w:rPr>
          <w:lang w:val="en-CA"/>
        </w:rPr>
        <w:t xml:space="preserve"> (H) </w:t>
      </w:r>
      <w:r w:rsidR="00F37609">
        <w:rPr>
          <w:spacing w:val="1"/>
        </w:rPr>
        <w:t xml:space="preserve">of the spring </w:t>
      </w:r>
      <w:r w:rsidR="00F37609" w:rsidRPr="00C42BD3">
        <w:rPr>
          <w:spacing w:val="1"/>
        </w:rPr>
        <w:t xml:space="preserve">barley collection </w:t>
      </w:r>
      <w:r w:rsidR="00F37609" w:rsidRPr="00C42BD3">
        <w:t>evaluated</w:t>
      </w:r>
      <w:r w:rsidR="00F37609">
        <w:t xml:space="preserve"> in the control</w:t>
      </w:r>
      <w:r w:rsidR="00F37609" w:rsidRPr="00C42BD3">
        <w:t xml:space="preserve"> </w:t>
      </w:r>
      <w:r w:rsidR="00F37609">
        <w:t>and</w:t>
      </w:r>
      <w:r w:rsidR="00F37609" w:rsidRPr="00C42BD3">
        <w:t xml:space="preserve"> waterlogging treatment under field conditions.</w:t>
      </w:r>
    </w:p>
    <w:bookmarkEnd w:id="1"/>
    <w:p w14:paraId="4F512D27" w14:textId="77777777" w:rsidR="00F37609" w:rsidRPr="00C42BD3" w:rsidRDefault="00F37609" w:rsidP="00F37609">
      <w:r w:rsidRPr="00C42BD3">
        <w:br w:type="page"/>
      </w:r>
    </w:p>
    <w:p w14:paraId="0277D807" w14:textId="77777777" w:rsidR="00F37609" w:rsidRPr="00C42BD3" w:rsidRDefault="00F37609" w:rsidP="00F37609">
      <w:pPr>
        <w:rPr>
          <w:rFonts w:cstheme="minorHAnsi"/>
          <w:sz w:val="20"/>
        </w:rPr>
      </w:pPr>
      <w:r>
        <w:rPr>
          <w:noProof/>
        </w:rPr>
        <w:lastRenderedPageBreak/>
        <w:drawing>
          <wp:inline distT="0" distB="0" distL="0" distR="0" wp14:anchorId="7F4BCC72" wp14:editId="19EF36CA">
            <wp:extent cx="5026424" cy="69342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47" cy="69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735EC" w14:textId="74B4AD31" w:rsidR="00F37609" w:rsidRPr="00C42BD3" w:rsidRDefault="00813CAA" w:rsidP="00F37609">
      <w:r w:rsidRPr="0001436A">
        <w:rPr>
          <w:rFonts w:cs="Times New Roman"/>
          <w:b/>
          <w:szCs w:val="24"/>
        </w:rPr>
        <w:t xml:space="preserve">Supplementary </w:t>
      </w:r>
      <w:r w:rsidR="00F37609" w:rsidRPr="00C42BD3">
        <w:rPr>
          <w:b/>
        </w:rPr>
        <w:t xml:space="preserve">Figure </w:t>
      </w:r>
      <w:r>
        <w:rPr>
          <w:b/>
        </w:rPr>
        <w:t>S</w:t>
      </w:r>
      <w:r w:rsidR="00F37609">
        <w:rPr>
          <w:b/>
        </w:rPr>
        <w:t>3</w:t>
      </w:r>
      <w:r w:rsidR="00F37609" w:rsidRPr="00C42BD3">
        <w:rPr>
          <w:b/>
        </w:rPr>
        <w:t>.</w:t>
      </w:r>
      <w:r w:rsidR="00F37609" w:rsidRPr="00C42BD3">
        <w:t xml:space="preserve"> </w:t>
      </w:r>
      <w:bookmarkStart w:id="2" w:name="_Hlk40113040"/>
      <w:r w:rsidR="00F37609" w:rsidRPr="00C42BD3">
        <w:t xml:space="preserve">Frequency distribution of phenotypic variation of </w:t>
      </w:r>
      <w:r w:rsidR="00F37609">
        <w:rPr>
          <w:lang w:val="en-CA"/>
        </w:rPr>
        <w:t>B</w:t>
      </w:r>
      <w:r w:rsidR="00F37609" w:rsidRPr="008651D3">
        <w:rPr>
          <w:lang w:val="en-CA"/>
        </w:rPr>
        <w:t>iomass</w:t>
      </w:r>
      <w:r w:rsidR="00F37609">
        <w:rPr>
          <w:lang w:val="en-CA"/>
        </w:rPr>
        <w:t xml:space="preserve"> = BIO</w:t>
      </w:r>
      <w:r w:rsidR="00F37609" w:rsidRPr="008651D3">
        <w:rPr>
          <w:lang w:val="en-CA"/>
        </w:rPr>
        <w:t xml:space="preserve"> (A), </w:t>
      </w:r>
      <w:r w:rsidR="00F37609">
        <w:rPr>
          <w:lang w:val="en-CA"/>
        </w:rPr>
        <w:t>S</w:t>
      </w:r>
      <w:r w:rsidR="00F37609" w:rsidRPr="008651D3">
        <w:rPr>
          <w:lang w:val="en-CA"/>
        </w:rPr>
        <w:t>pikes per plant</w:t>
      </w:r>
      <w:r w:rsidR="00F37609">
        <w:rPr>
          <w:lang w:val="en-CA"/>
        </w:rPr>
        <w:t xml:space="preserve"> = SP</w:t>
      </w:r>
      <w:r w:rsidR="00F37609" w:rsidRPr="008651D3">
        <w:rPr>
          <w:lang w:val="en-CA"/>
        </w:rPr>
        <w:t xml:space="preserve"> (B), </w:t>
      </w:r>
      <w:r w:rsidR="00F37609">
        <w:rPr>
          <w:lang w:val="en-CA"/>
        </w:rPr>
        <w:t>G</w:t>
      </w:r>
      <w:r w:rsidR="00F37609" w:rsidRPr="008651D3">
        <w:rPr>
          <w:lang w:val="en-CA"/>
        </w:rPr>
        <w:t>rains per plant</w:t>
      </w:r>
      <w:r w:rsidR="00F37609">
        <w:rPr>
          <w:lang w:val="en-CA"/>
        </w:rPr>
        <w:t xml:space="preserve"> = GP</w:t>
      </w:r>
      <w:r w:rsidR="00F37609" w:rsidRPr="008651D3">
        <w:rPr>
          <w:lang w:val="en-CA"/>
        </w:rPr>
        <w:t xml:space="preserve"> (C), </w:t>
      </w:r>
      <w:r w:rsidR="00F37609">
        <w:rPr>
          <w:lang w:val="en-CA"/>
        </w:rPr>
        <w:t>K</w:t>
      </w:r>
      <w:r w:rsidR="00F37609" w:rsidRPr="008651D3">
        <w:rPr>
          <w:lang w:val="en-CA"/>
        </w:rPr>
        <w:t>ernel weight</w:t>
      </w:r>
      <w:r w:rsidR="00F37609">
        <w:rPr>
          <w:lang w:val="en-CA"/>
        </w:rPr>
        <w:t xml:space="preserve"> per plant = KP</w:t>
      </w:r>
      <w:r w:rsidR="00F37609" w:rsidRPr="008651D3">
        <w:rPr>
          <w:lang w:val="en-CA"/>
        </w:rPr>
        <w:t xml:space="preserve"> (D), </w:t>
      </w:r>
      <w:r w:rsidR="00F37609">
        <w:rPr>
          <w:lang w:val="en-CA"/>
        </w:rPr>
        <w:t>P</w:t>
      </w:r>
      <w:r w:rsidR="00F37609" w:rsidRPr="008651D3">
        <w:rPr>
          <w:lang w:val="en-CA"/>
        </w:rPr>
        <w:t>lant height</w:t>
      </w:r>
      <w:r w:rsidR="00F37609">
        <w:rPr>
          <w:lang w:val="en-CA"/>
        </w:rPr>
        <w:t xml:space="preserve"> = PH</w:t>
      </w:r>
      <w:r w:rsidR="00F37609" w:rsidRPr="008651D3">
        <w:rPr>
          <w:lang w:val="en-CA"/>
        </w:rPr>
        <w:t xml:space="preserve"> (E), </w:t>
      </w:r>
      <w:r w:rsidR="00F37609">
        <w:rPr>
          <w:lang w:val="en-CA"/>
        </w:rPr>
        <w:t>C</w:t>
      </w:r>
      <w:r w:rsidR="00F37609" w:rsidRPr="008651D3">
        <w:rPr>
          <w:lang w:val="en-CA"/>
        </w:rPr>
        <w:t>hlorophyll a+b</w:t>
      </w:r>
      <w:r w:rsidR="00F37609">
        <w:rPr>
          <w:lang w:val="en-CA"/>
        </w:rPr>
        <w:t xml:space="preserve"> content = CABC</w:t>
      </w:r>
      <w:r w:rsidR="00F37609" w:rsidRPr="008651D3">
        <w:rPr>
          <w:lang w:val="en-CA"/>
        </w:rPr>
        <w:t xml:space="preserve"> (F), </w:t>
      </w:r>
      <w:r w:rsidR="00F37609">
        <w:rPr>
          <w:lang w:val="en-CA"/>
        </w:rPr>
        <w:t>C</w:t>
      </w:r>
      <w:r w:rsidR="00F37609" w:rsidRPr="008651D3">
        <w:rPr>
          <w:lang w:val="en-CA"/>
        </w:rPr>
        <w:t>arotenoids content</w:t>
      </w:r>
      <w:r w:rsidR="00F37609">
        <w:rPr>
          <w:lang w:val="en-CA"/>
        </w:rPr>
        <w:t xml:space="preserve"> =</w:t>
      </w:r>
      <w:r w:rsidR="00F37609" w:rsidRPr="008651D3">
        <w:rPr>
          <w:lang w:val="en-CA"/>
        </w:rPr>
        <w:t xml:space="preserve"> </w:t>
      </w:r>
      <w:r w:rsidR="00F37609">
        <w:rPr>
          <w:lang w:val="en-CA"/>
        </w:rPr>
        <w:t xml:space="preserve">CCC </w:t>
      </w:r>
      <w:r w:rsidR="00F37609" w:rsidRPr="008651D3">
        <w:rPr>
          <w:lang w:val="en-CA"/>
        </w:rPr>
        <w:t xml:space="preserve">(G), and </w:t>
      </w:r>
      <w:r w:rsidR="00F37609">
        <w:rPr>
          <w:lang w:val="en-CA"/>
        </w:rPr>
        <w:t>W</w:t>
      </w:r>
      <w:r w:rsidR="00F37609" w:rsidRPr="008651D3">
        <w:rPr>
          <w:lang w:val="en-CA"/>
        </w:rPr>
        <w:t>aterlogging score</w:t>
      </w:r>
      <w:r w:rsidR="00F37609">
        <w:rPr>
          <w:lang w:val="en-CA"/>
        </w:rPr>
        <w:t xml:space="preserve"> = WLS</w:t>
      </w:r>
      <w:r w:rsidR="00F37609" w:rsidRPr="008651D3">
        <w:rPr>
          <w:lang w:val="en-CA"/>
        </w:rPr>
        <w:t xml:space="preserve"> (H) </w:t>
      </w:r>
      <w:r w:rsidR="00F37609">
        <w:rPr>
          <w:spacing w:val="1"/>
        </w:rPr>
        <w:t xml:space="preserve">of the spring </w:t>
      </w:r>
      <w:r w:rsidR="00F37609" w:rsidRPr="00C42BD3">
        <w:rPr>
          <w:spacing w:val="1"/>
        </w:rPr>
        <w:t xml:space="preserve">barley collection </w:t>
      </w:r>
      <w:r w:rsidR="00F37609" w:rsidRPr="00C42BD3">
        <w:t xml:space="preserve">evaluated </w:t>
      </w:r>
      <w:r w:rsidR="00F37609">
        <w:t xml:space="preserve">in the control (blue) and </w:t>
      </w:r>
      <w:r w:rsidR="00F37609" w:rsidRPr="00C42BD3">
        <w:t>waterlogging treatment</w:t>
      </w:r>
      <w:r w:rsidR="00F37609">
        <w:t xml:space="preserve"> (red)</w:t>
      </w:r>
      <w:r w:rsidR="00F37609" w:rsidRPr="00C42BD3">
        <w:t xml:space="preserve"> under field conditions</w:t>
      </w:r>
      <w:bookmarkEnd w:id="2"/>
      <w:r w:rsidR="00F37609" w:rsidRPr="00C42BD3">
        <w:t>.</w:t>
      </w:r>
    </w:p>
    <w:p w14:paraId="0BCC6D1D" w14:textId="77777777" w:rsidR="00F37609" w:rsidRDefault="00F37609" w:rsidP="00F37609">
      <w:pPr>
        <w:rPr>
          <w:rFonts w:ascii="Palatino Linotype" w:eastAsia="Times New Roman" w:hAnsi="Palatino Linotype" w:cs="Times New Roman"/>
          <w:snapToGrid w:val="0"/>
          <w:color w:val="000000"/>
          <w:sz w:val="20"/>
          <w:lang w:eastAsia="de-DE" w:bidi="en-US"/>
        </w:rPr>
      </w:pPr>
      <w:r>
        <w:br w:type="page"/>
      </w:r>
    </w:p>
    <w:p w14:paraId="7E6DEE50" w14:textId="77777777" w:rsidR="00F37609" w:rsidRDefault="00F37609" w:rsidP="00F37609"/>
    <w:p w14:paraId="5A5C7BE1" w14:textId="77777777" w:rsidR="00F37609" w:rsidRPr="00685BD4" w:rsidRDefault="00F37609" w:rsidP="00F37609">
      <w:pPr>
        <w:rPr>
          <w:rFonts w:cs="Calibri"/>
          <w:sz w:val="20"/>
        </w:rPr>
      </w:pPr>
      <w:r>
        <w:rPr>
          <w:noProof/>
        </w:rPr>
        <w:drawing>
          <wp:inline distT="0" distB="0" distL="0" distR="0" wp14:anchorId="0915A327" wp14:editId="1E20B263">
            <wp:extent cx="3291840" cy="2617614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" t="22222" r="4789" b="22388"/>
                    <a:stretch/>
                  </pic:blipFill>
                  <pic:spPr bwMode="auto">
                    <a:xfrm>
                      <a:off x="0" y="0"/>
                      <a:ext cx="3291840" cy="2617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7926E" w14:textId="6388F8FB" w:rsidR="00F37609" w:rsidRDefault="00813CAA" w:rsidP="00512A9D">
      <w:r w:rsidRPr="0001436A">
        <w:rPr>
          <w:rFonts w:cs="Times New Roman"/>
          <w:b/>
          <w:szCs w:val="24"/>
        </w:rPr>
        <w:t xml:space="preserve">Supplementary </w:t>
      </w:r>
      <w:r w:rsidR="00F37609" w:rsidRPr="00685BD4">
        <w:rPr>
          <w:b/>
        </w:rPr>
        <w:t xml:space="preserve">Figure </w:t>
      </w:r>
      <w:r>
        <w:rPr>
          <w:b/>
        </w:rPr>
        <w:t>S</w:t>
      </w:r>
      <w:r w:rsidR="00F37609">
        <w:rPr>
          <w:b/>
        </w:rPr>
        <w:t>4</w:t>
      </w:r>
      <w:r w:rsidR="00F37609" w:rsidRPr="00685BD4">
        <w:rPr>
          <w:b/>
        </w:rPr>
        <w:t>.</w:t>
      </w:r>
      <w:r w:rsidR="00F37609" w:rsidRPr="00685BD4">
        <w:t xml:space="preserve"> Estimation of the ideal number of subpopulations clusters (</w:t>
      </w:r>
      <w:r w:rsidR="00F37609" w:rsidRPr="00685BD4">
        <w:rPr>
          <w:i/>
          <w:iCs/>
        </w:rPr>
        <w:t>∆K</w:t>
      </w:r>
      <w:r w:rsidR="00F37609" w:rsidRPr="00685BD4">
        <w:t>) in the population of 247</w:t>
      </w:r>
      <w:r w:rsidR="00F37609">
        <w:t xml:space="preserve"> spring</w:t>
      </w:r>
      <w:r w:rsidR="00F37609" w:rsidRPr="00685BD4">
        <w:t xml:space="preserve"> barley genotypes. The cluster parameter </w:t>
      </w:r>
      <w:r w:rsidR="00F37609" w:rsidRPr="00685BD4">
        <w:rPr>
          <w:i/>
          <w:iCs/>
        </w:rPr>
        <w:t>K</w:t>
      </w:r>
      <w:r w:rsidR="00F37609" w:rsidRPr="00685BD4">
        <w:t xml:space="preserve"> was set from 1 to 7. </w:t>
      </w:r>
      <w:r w:rsidR="00F37609">
        <w:t>The y</w:t>
      </w:r>
      <w:r w:rsidR="00F37609" w:rsidRPr="00685BD4">
        <w:t xml:space="preserve">ellow triangle at </w:t>
      </w:r>
      <w:r w:rsidR="00F37609" w:rsidRPr="00685BD4">
        <w:rPr>
          <w:i/>
          <w:iCs/>
        </w:rPr>
        <w:t>K</w:t>
      </w:r>
      <w:r w:rsidR="00F37609" w:rsidRPr="00685BD4">
        <w:t>=3 indicates the correct number of clusters in this dataset.</w:t>
      </w:r>
    </w:p>
    <w:p w14:paraId="5711DAFD" w14:textId="5BAB5FF0" w:rsidR="007F33C8" w:rsidRDefault="007F33C8" w:rsidP="00654E8F">
      <w:pPr>
        <w:spacing w:before="240"/>
      </w:pPr>
    </w:p>
    <w:p w14:paraId="588C6F13" w14:textId="5053B0C2" w:rsidR="007F33C8" w:rsidRDefault="007F33C8">
      <w:pPr>
        <w:spacing w:before="0" w:after="200" w:line="276" w:lineRule="auto"/>
      </w:pPr>
      <w:r>
        <w:br w:type="page"/>
      </w:r>
    </w:p>
    <w:p w14:paraId="35B0F45E" w14:textId="14346246" w:rsidR="00FF4C12" w:rsidRDefault="00FF4C12">
      <w:pPr>
        <w:spacing w:before="0" w:after="200" w:line="276" w:lineRule="auto"/>
      </w:pPr>
    </w:p>
    <w:p w14:paraId="38AAD146" w14:textId="0C2B4CF7" w:rsidR="00FF4C12" w:rsidRDefault="00FF4C12">
      <w:pPr>
        <w:spacing w:before="0" w:after="200" w:line="276" w:lineRule="auto"/>
      </w:pPr>
    </w:p>
    <w:p w14:paraId="0FD3C320" w14:textId="77777777" w:rsidR="003F58F6" w:rsidRDefault="003F58F6" w:rsidP="003F58F6">
      <w:pPr>
        <w:spacing w:before="0" w:after="200" w:line="276" w:lineRule="auto"/>
      </w:pPr>
      <w:r>
        <w:rPr>
          <w:noProof/>
        </w:rPr>
        <w:drawing>
          <wp:inline distT="0" distB="0" distL="0" distR="0" wp14:anchorId="4CE2E8F7" wp14:editId="38103561">
            <wp:extent cx="3953112" cy="461962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90" cy="46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16071" w14:textId="77777777" w:rsidR="003F58F6" w:rsidRPr="001430FF" w:rsidRDefault="003F58F6" w:rsidP="003F58F6">
      <w:bookmarkStart w:id="3" w:name="_Hlk72135282"/>
      <w:r w:rsidRPr="0001436A">
        <w:rPr>
          <w:rFonts w:cs="Times New Roman"/>
          <w:b/>
          <w:szCs w:val="24"/>
        </w:rPr>
        <w:t xml:space="preserve">Supplementary </w:t>
      </w:r>
      <w:r w:rsidRPr="00685BD4">
        <w:rPr>
          <w:b/>
        </w:rPr>
        <w:t xml:space="preserve">Figure </w:t>
      </w:r>
      <w:r>
        <w:rPr>
          <w:b/>
        </w:rPr>
        <w:t>S5</w:t>
      </w:r>
      <w:r w:rsidRPr="001430FF">
        <w:rPr>
          <w:b/>
          <w:bCs/>
        </w:rPr>
        <w:t xml:space="preserve">. </w:t>
      </w:r>
      <w:r w:rsidRPr="001430FF">
        <w:t>Quantile-quantile (QQ) plots resulting from the SNP-based GWAS in overall control under field conditions</w:t>
      </w:r>
      <w:r>
        <w:t xml:space="preserve"> </w:t>
      </w:r>
      <w:r w:rsidRPr="001430FF">
        <w:t xml:space="preserve">for Biomass (BIO), Spikes per </w:t>
      </w:r>
      <w:r w:rsidRPr="00AD0C21">
        <w:t xml:space="preserve">plant (SP), Grains per plant (GP), Kernel weight per </w:t>
      </w:r>
      <w:bookmarkStart w:id="4" w:name="_GoBack"/>
      <w:bookmarkEnd w:id="4"/>
      <w:r w:rsidRPr="00AD0C21">
        <w:t>plant (KWP), and Plant height (PH) are shown in A, B, C, D, and E</w:t>
      </w:r>
      <w:r>
        <w:t xml:space="preserve">, </w:t>
      </w:r>
      <w:r w:rsidRPr="00AD0C21">
        <w:t>respectively. GWAS was performed using the MLM (Q + K) model in JMP Genomics for the field traits.</w:t>
      </w:r>
    </w:p>
    <w:p w14:paraId="4C0DA345" w14:textId="77777777" w:rsidR="003F58F6" w:rsidRDefault="003F58F6" w:rsidP="003F58F6">
      <w:pPr>
        <w:rPr>
          <w:rFonts w:cs="Calibri"/>
          <w:sz w:val="20"/>
        </w:rPr>
      </w:pPr>
    </w:p>
    <w:p w14:paraId="423D6E33" w14:textId="77777777" w:rsidR="003F58F6" w:rsidRDefault="003F58F6" w:rsidP="003F58F6">
      <w:pPr>
        <w:rPr>
          <w:rFonts w:cs="Calibri"/>
          <w:sz w:val="20"/>
        </w:rPr>
      </w:pPr>
    </w:p>
    <w:p w14:paraId="49B97617" w14:textId="77777777" w:rsidR="003F58F6" w:rsidRDefault="003F58F6" w:rsidP="003F58F6">
      <w:pPr>
        <w:rPr>
          <w:rFonts w:cs="Calibri"/>
          <w:sz w:val="20"/>
        </w:rPr>
      </w:pPr>
    </w:p>
    <w:p w14:paraId="6AF428D8" w14:textId="77777777" w:rsidR="003F58F6" w:rsidRPr="001430FF" w:rsidRDefault="003F58F6" w:rsidP="003F58F6">
      <w:pPr>
        <w:rPr>
          <w:rFonts w:cs="Calibri"/>
          <w:sz w:val="20"/>
        </w:rPr>
      </w:pPr>
      <w:r>
        <w:rPr>
          <w:noProof/>
        </w:rPr>
        <w:lastRenderedPageBreak/>
        <w:drawing>
          <wp:inline distT="0" distB="0" distL="0" distR="0" wp14:anchorId="60DCA86C" wp14:editId="0C361D71">
            <wp:extent cx="3925377" cy="4581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89" cy="458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FD42A" w14:textId="77777777" w:rsidR="003F58F6" w:rsidRPr="001430FF" w:rsidRDefault="003F58F6" w:rsidP="003F58F6">
      <w:pPr>
        <w:rPr>
          <w:rFonts w:eastAsia="SimSu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685BD4">
        <w:rPr>
          <w:b/>
        </w:rPr>
        <w:t xml:space="preserve">Figure </w:t>
      </w:r>
      <w:r>
        <w:rPr>
          <w:b/>
        </w:rPr>
        <w:t>S6</w:t>
      </w:r>
      <w:r w:rsidRPr="001430FF">
        <w:rPr>
          <w:b/>
          <w:bCs/>
        </w:rPr>
        <w:t xml:space="preserve">. </w:t>
      </w:r>
      <w:r w:rsidRPr="001430FF">
        <w:t>Quantile-quantile (QQ) plots resulting from the SNP-based GWAS in waterlogging treatment under field conditions</w:t>
      </w:r>
      <w:r>
        <w:t xml:space="preserve"> </w:t>
      </w:r>
      <w:r w:rsidRPr="001430FF">
        <w:t xml:space="preserve">for Biomass (BIO), Spikes per plant (SP), Grains per plant (GP), Kernel weight per plant (KWP), Plant height (PH), and Waterlogging score (WLS) are shown in </w:t>
      </w:r>
      <w:r>
        <w:t>A, B, C, D, E, and F</w:t>
      </w:r>
      <w:r w:rsidRPr="001430FF">
        <w:t>, respectively. GWAS was performed using the MLM (Q + K) model in JMP Genomics for the field traits.</w:t>
      </w:r>
    </w:p>
    <w:p w14:paraId="470B2619" w14:textId="77777777" w:rsidR="003F58F6" w:rsidRDefault="003F58F6" w:rsidP="003F58F6"/>
    <w:p w14:paraId="11C17AEE" w14:textId="77777777" w:rsidR="003F58F6" w:rsidRDefault="003F58F6" w:rsidP="003F58F6"/>
    <w:p w14:paraId="4695BAE0" w14:textId="77777777" w:rsidR="003F58F6" w:rsidRDefault="003F58F6" w:rsidP="003F58F6"/>
    <w:p w14:paraId="792F08F9" w14:textId="77777777" w:rsidR="003F58F6" w:rsidRPr="001430FF" w:rsidRDefault="003F58F6" w:rsidP="003F58F6">
      <w:r>
        <w:rPr>
          <w:noProof/>
        </w:rPr>
        <w:lastRenderedPageBreak/>
        <w:drawing>
          <wp:inline distT="0" distB="0" distL="0" distR="0" wp14:anchorId="1314223D" wp14:editId="06723BC1">
            <wp:extent cx="4188279" cy="4886325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23" cy="488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8445A" w14:textId="77777777" w:rsidR="003F58F6" w:rsidRDefault="003F58F6" w:rsidP="003F58F6">
      <w:pPr>
        <w:rPr>
          <w:rFonts w:eastAsia="SimSu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685BD4">
        <w:rPr>
          <w:b/>
        </w:rPr>
        <w:t xml:space="preserve">Figure </w:t>
      </w:r>
      <w:r>
        <w:rPr>
          <w:b/>
        </w:rPr>
        <w:t>S7</w:t>
      </w:r>
      <w:r w:rsidRPr="001430FF">
        <w:rPr>
          <w:b/>
          <w:bCs/>
        </w:rPr>
        <w:t xml:space="preserve">. </w:t>
      </w:r>
      <w:r w:rsidRPr="001430FF">
        <w:t xml:space="preserve">Quantile-quantile (QQ) plots resulting from the SNP-based GWAS </w:t>
      </w:r>
      <w:r>
        <w:t xml:space="preserve">identified </w:t>
      </w:r>
      <w:r w:rsidRPr="001430FF">
        <w:t xml:space="preserve">in </w:t>
      </w:r>
      <w:r>
        <w:t xml:space="preserve">the relative dataset </w:t>
      </w:r>
      <w:r w:rsidRPr="001430FF">
        <w:t xml:space="preserve">for Biomass (BIO), Spikes per plant (SP), Grains per plant (GP), Kernel weight per plant (KWP), Plant height (PH), and Waterlogging score (WLS) are shown in </w:t>
      </w:r>
      <w:r>
        <w:t>A, B, C, D, E, and F,</w:t>
      </w:r>
      <w:r w:rsidRPr="001430FF">
        <w:t xml:space="preserve"> respectively. GWAS was performed using the MLM (Q + K) model in JMP Genomics for the field traits.</w:t>
      </w:r>
    </w:p>
    <w:bookmarkEnd w:id="3"/>
    <w:p w14:paraId="5FCED08B" w14:textId="77777777" w:rsidR="00FF4C12" w:rsidRDefault="00FF4C12">
      <w:pPr>
        <w:spacing w:before="0" w:after="200" w:line="276" w:lineRule="auto"/>
      </w:pPr>
    </w:p>
    <w:p w14:paraId="4C131C60" w14:textId="77777777" w:rsidR="00FF4C12" w:rsidRDefault="00FF4C12">
      <w:pPr>
        <w:spacing w:before="0" w:after="200" w:line="276" w:lineRule="auto"/>
      </w:pPr>
    </w:p>
    <w:p w14:paraId="377341AD" w14:textId="350DD059" w:rsidR="00FF4C12" w:rsidRDefault="00FF4C12">
      <w:pPr>
        <w:spacing w:before="0" w:after="200" w:line="276" w:lineRule="auto"/>
      </w:pPr>
      <w:r>
        <w:br w:type="page"/>
      </w:r>
    </w:p>
    <w:p w14:paraId="6DFEBC6C" w14:textId="77777777" w:rsidR="00F37609" w:rsidRDefault="00F37609" w:rsidP="00654E8F">
      <w:pPr>
        <w:spacing w:before="240"/>
      </w:pPr>
    </w:p>
    <w:p w14:paraId="1BD0FDBD" w14:textId="26DD6FD9" w:rsidR="004D460F" w:rsidRDefault="00DE63AD" w:rsidP="000B1402">
      <w:bookmarkStart w:id="5" w:name="_Hlk66869237"/>
      <w:r>
        <w:rPr>
          <w:noProof/>
        </w:rPr>
        <w:drawing>
          <wp:inline distT="0" distB="0" distL="0" distR="0" wp14:anchorId="422C1482" wp14:editId="1326C085">
            <wp:extent cx="5781675" cy="2749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3"/>
                    <a:stretch/>
                  </pic:blipFill>
                  <pic:spPr bwMode="auto">
                    <a:xfrm>
                      <a:off x="0" y="0"/>
                      <a:ext cx="5781675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460F" w:rsidRPr="0001436A">
        <w:rPr>
          <w:rFonts w:cs="Times New Roman"/>
          <w:b/>
          <w:szCs w:val="24"/>
        </w:rPr>
        <w:t xml:space="preserve">Supplementary </w:t>
      </w:r>
      <w:r w:rsidR="004D460F" w:rsidRPr="00685BD4">
        <w:rPr>
          <w:b/>
        </w:rPr>
        <w:t xml:space="preserve">Figure </w:t>
      </w:r>
      <w:r w:rsidR="004D460F">
        <w:rPr>
          <w:b/>
        </w:rPr>
        <w:t>S</w:t>
      </w:r>
      <w:r w:rsidR="00B557D5">
        <w:rPr>
          <w:b/>
        </w:rPr>
        <w:t>8</w:t>
      </w:r>
      <w:r w:rsidR="004D460F" w:rsidRPr="00685BD4">
        <w:rPr>
          <w:b/>
        </w:rPr>
        <w:t>.</w:t>
      </w:r>
      <w:r w:rsidR="004D460F" w:rsidRPr="00685BD4">
        <w:t xml:space="preserve"> </w:t>
      </w:r>
      <w:r w:rsidR="004D460F">
        <w:t xml:space="preserve">Location of QTL </w:t>
      </w:r>
      <w:bookmarkStart w:id="6" w:name="_Hlk69237539"/>
      <w:r w:rsidR="004D460F">
        <w:t xml:space="preserve">regions </w:t>
      </w:r>
      <w:bookmarkEnd w:id="6"/>
      <w:r w:rsidR="004D460F">
        <w:t xml:space="preserve">identified </w:t>
      </w:r>
      <w:r w:rsidRPr="00DE63AD">
        <w:t>in the relative dataset</w:t>
      </w:r>
      <w:r w:rsidR="00C9732F">
        <w:t xml:space="preserve"> </w:t>
      </w:r>
      <w:r w:rsidR="004D460F">
        <w:t xml:space="preserve">on chromosomes on a </w:t>
      </w:r>
      <w:r w:rsidR="002F7683">
        <w:t xml:space="preserve">barley </w:t>
      </w:r>
      <w:r w:rsidR="004D460F">
        <w:t>physical map.</w:t>
      </w:r>
      <w:bookmarkEnd w:id="5"/>
      <w:r w:rsidR="004D460F">
        <w:t xml:space="preserve"> </w:t>
      </w:r>
      <w:r w:rsidR="009F17D3">
        <w:t>B</w:t>
      </w:r>
      <w:r w:rsidR="004D460F">
        <w:t>IO</w:t>
      </w:r>
      <w:r w:rsidR="004D460F" w:rsidRPr="004D460F">
        <w:t xml:space="preserve"> indicate</w:t>
      </w:r>
      <w:r w:rsidR="004D460F">
        <w:t>s Biomass, SP</w:t>
      </w:r>
      <w:r w:rsidR="004D460F" w:rsidRPr="004D460F">
        <w:t xml:space="preserve"> indicates</w:t>
      </w:r>
      <w:r w:rsidR="004D460F">
        <w:t xml:space="preserve"> Spikes per plant, GP </w:t>
      </w:r>
      <w:r w:rsidR="004D460F" w:rsidRPr="004D460F">
        <w:t>indicates</w:t>
      </w:r>
      <w:r w:rsidR="004D460F">
        <w:t xml:space="preserve"> Grains per plant, KWP </w:t>
      </w:r>
      <w:r w:rsidR="004D460F" w:rsidRPr="004D460F">
        <w:t>indicates</w:t>
      </w:r>
      <w:r w:rsidR="004D460F">
        <w:t xml:space="preserve"> kernel weight per plant, PH </w:t>
      </w:r>
      <w:r w:rsidR="004D460F" w:rsidRPr="004D460F">
        <w:t>indicates</w:t>
      </w:r>
      <w:r w:rsidR="004D460F">
        <w:t xml:space="preserve"> Plant height, WLS indicates Waterlogging score.</w:t>
      </w:r>
    </w:p>
    <w:p w14:paraId="011EAC36" w14:textId="346A3BED" w:rsidR="004D460F" w:rsidRDefault="004D460F" w:rsidP="005D1FDB"/>
    <w:sectPr w:rsidR="004D460F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71D472" w14:textId="77777777" w:rsidR="00297668" w:rsidRDefault="00297668" w:rsidP="00117666">
      <w:pPr>
        <w:spacing w:after="0"/>
      </w:pPr>
      <w:r>
        <w:separator/>
      </w:r>
    </w:p>
  </w:endnote>
  <w:endnote w:type="continuationSeparator" w:id="0">
    <w:p w14:paraId="7C3205E0" w14:textId="77777777" w:rsidR="00297668" w:rsidRDefault="0029766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345762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F127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8.8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345762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F1273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11589F0F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F127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78.8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11589F0F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F1273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58590A" w14:textId="77777777" w:rsidR="00297668" w:rsidRDefault="00297668" w:rsidP="00117666">
      <w:pPr>
        <w:spacing w:after="0"/>
      </w:pPr>
      <w:r>
        <w:separator/>
      </w:r>
    </w:p>
  </w:footnote>
  <w:footnote w:type="continuationSeparator" w:id="0">
    <w:p w14:paraId="3550B8A2" w14:textId="77777777" w:rsidR="00297668" w:rsidRDefault="0029766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IwNjMwMzU0MDEyN7NU0lEKTi0uzszPAykwqQUAoVq2HSwAAAA="/>
  </w:docVars>
  <w:rsids>
    <w:rsidRoot w:val="00ED20B5"/>
    <w:rsid w:val="0001436A"/>
    <w:rsid w:val="00034304"/>
    <w:rsid w:val="00035434"/>
    <w:rsid w:val="00052A14"/>
    <w:rsid w:val="00077126"/>
    <w:rsid w:val="00077D53"/>
    <w:rsid w:val="000B1402"/>
    <w:rsid w:val="000D2EFE"/>
    <w:rsid w:val="00105FD9"/>
    <w:rsid w:val="00117666"/>
    <w:rsid w:val="001549D3"/>
    <w:rsid w:val="00160065"/>
    <w:rsid w:val="00177D84"/>
    <w:rsid w:val="001C723F"/>
    <w:rsid w:val="001E5C96"/>
    <w:rsid w:val="00213971"/>
    <w:rsid w:val="00267D18"/>
    <w:rsid w:val="00274347"/>
    <w:rsid w:val="002868E2"/>
    <w:rsid w:val="002869C3"/>
    <w:rsid w:val="00292006"/>
    <w:rsid w:val="002936E4"/>
    <w:rsid w:val="00297668"/>
    <w:rsid w:val="002B4A57"/>
    <w:rsid w:val="002B7CE8"/>
    <w:rsid w:val="002C74CA"/>
    <w:rsid w:val="002F7683"/>
    <w:rsid w:val="003123F4"/>
    <w:rsid w:val="003544FB"/>
    <w:rsid w:val="00396CC8"/>
    <w:rsid w:val="003C6909"/>
    <w:rsid w:val="003D2AF4"/>
    <w:rsid w:val="003D2F2D"/>
    <w:rsid w:val="003F58F6"/>
    <w:rsid w:val="00401590"/>
    <w:rsid w:val="00447801"/>
    <w:rsid w:val="00452E9C"/>
    <w:rsid w:val="004614A4"/>
    <w:rsid w:val="004735C8"/>
    <w:rsid w:val="004947A6"/>
    <w:rsid w:val="004961FF"/>
    <w:rsid w:val="004D460F"/>
    <w:rsid w:val="00504D16"/>
    <w:rsid w:val="00512A9D"/>
    <w:rsid w:val="00517A89"/>
    <w:rsid w:val="005250F2"/>
    <w:rsid w:val="00593EEA"/>
    <w:rsid w:val="005A41CF"/>
    <w:rsid w:val="005A5EEE"/>
    <w:rsid w:val="005D1FDB"/>
    <w:rsid w:val="005E0B90"/>
    <w:rsid w:val="005E5A28"/>
    <w:rsid w:val="006375C7"/>
    <w:rsid w:val="00654E8F"/>
    <w:rsid w:val="00660D05"/>
    <w:rsid w:val="006820B1"/>
    <w:rsid w:val="00690123"/>
    <w:rsid w:val="006B7D14"/>
    <w:rsid w:val="00701727"/>
    <w:rsid w:val="0070566C"/>
    <w:rsid w:val="007101EA"/>
    <w:rsid w:val="00714C50"/>
    <w:rsid w:val="00725A7D"/>
    <w:rsid w:val="007501BE"/>
    <w:rsid w:val="00774ED2"/>
    <w:rsid w:val="00790BB3"/>
    <w:rsid w:val="007C206C"/>
    <w:rsid w:val="007D6C41"/>
    <w:rsid w:val="007F33C8"/>
    <w:rsid w:val="00813CAA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9F17D3"/>
    <w:rsid w:val="00A174D9"/>
    <w:rsid w:val="00A4436C"/>
    <w:rsid w:val="00A47C95"/>
    <w:rsid w:val="00AA4D24"/>
    <w:rsid w:val="00AB6715"/>
    <w:rsid w:val="00AD0C21"/>
    <w:rsid w:val="00B1671E"/>
    <w:rsid w:val="00B25EB8"/>
    <w:rsid w:val="00B37F4D"/>
    <w:rsid w:val="00B51667"/>
    <w:rsid w:val="00B557D5"/>
    <w:rsid w:val="00BA3C4A"/>
    <w:rsid w:val="00BE20D8"/>
    <w:rsid w:val="00BE22B8"/>
    <w:rsid w:val="00BF146A"/>
    <w:rsid w:val="00C52A7B"/>
    <w:rsid w:val="00C56BAF"/>
    <w:rsid w:val="00C679AA"/>
    <w:rsid w:val="00C75972"/>
    <w:rsid w:val="00C9732F"/>
    <w:rsid w:val="00CD066B"/>
    <w:rsid w:val="00CE4FEE"/>
    <w:rsid w:val="00D060CF"/>
    <w:rsid w:val="00D37C4B"/>
    <w:rsid w:val="00D9337B"/>
    <w:rsid w:val="00DB59C3"/>
    <w:rsid w:val="00DC259A"/>
    <w:rsid w:val="00DE23E8"/>
    <w:rsid w:val="00DE63AD"/>
    <w:rsid w:val="00E177C8"/>
    <w:rsid w:val="00E52377"/>
    <w:rsid w:val="00E537AD"/>
    <w:rsid w:val="00E64E17"/>
    <w:rsid w:val="00E866C9"/>
    <w:rsid w:val="00EA3D3C"/>
    <w:rsid w:val="00EB6F52"/>
    <w:rsid w:val="00EC090A"/>
    <w:rsid w:val="00ED20B5"/>
    <w:rsid w:val="00EF1273"/>
    <w:rsid w:val="00F054E9"/>
    <w:rsid w:val="00F31974"/>
    <w:rsid w:val="00F37609"/>
    <w:rsid w:val="00F46900"/>
    <w:rsid w:val="00F61D89"/>
    <w:rsid w:val="00FF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51figurecaption">
    <w:name w:val="MDPI_5.1_figure_caption"/>
    <w:basedOn w:val="Normal"/>
    <w:qFormat/>
    <w:rsid w:val="00F37609"/>
    <w:pPr>
      <w:adjustRightInd w:val="0"/>
      <w:snapToGrid w:val="0"/>
      <w:spacing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F37609"/>
    <w:pPr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4"/>
      <w:szCs w:val="20"/>
      <w:lang w:eastAsia="de-DE" w:bidi="en-US"/>
    </w:rPr>
  </w:style>
  <w:style w:type="paragraph" w:customStyle="1" w:styleId="MDPI31text">
    <w:name w:val="MDPI_3.1_text"/>
    <w:qFormat/>
    <w:rsid w:val="00F37609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8F7EBCAF2F144F9DC9F90F16EAE217" ma:contentTypeVersion="13" ma:contentTypeDescription="Create a new document." ma:contentTypeScope="" ma:versionID="a9706587d376d32a9cfac8b99e9671de">
  <xsd:schema xmlns:xsd="http://www.w3.org/2001/XMLSchema" xmlns:xs="http://www.w3.org/2001/XMLSchema" xmlns:p="http://schemas.microsoft.com/office/2006/metadata/properties" xmlns:ns3="402014aa-c22c-432a-90bd-2e48f9192109" xmlns:ns4="878f4de8-c97b-4eb0-9ee7-d82badd933f7" targetNamespace="http://schemas.microsoft.com/office/2006/metadata/properties" ma:root="true" ma:fieldsID="d7eb4602d4f12081b1ccb998ba7cbc9f" ns3:_="" ns4:_="">
    <xsd:import namespace="402014aa-c22c-432a-90bd-2e48f9192109"/>
    <xsd:import namespace="878f4de8-c97b-4eb0-9ee7-d82badd933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014aa-c22c-432a-90bd-2e48f9192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f4de8-c97b-4eb0-9ee7-d82badd933f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B77D08C-7F62-40DA-B4F3-6DB01B110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2014aa-c22c-432a-90bd-2e48f9192109"/>
    <ds:schemaRef ds:uri="878f4de8-c97b-4eb0-9ee7-d82badd93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0B35DC-9AEE-4B78-9B57-EDB0C8546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065E2E-C2CC-42FF-A3A7-41964DFA9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7702B4-5057-4FEC-A242-BD7E08BFC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Badea, Ana</cp:lastModifiedBy>
  <cp:revision>4</cp:revision>
  <cp:lastPrinted>2013-10-03T12:51:00Z</cp:lastPrinted>
  <dcterms:created xsi:type="dcterms:W3CDTF">2021-05-18T14:08:00Z</dcterms:created>
  <dcterms:modified xsi:type="dcterms:W3CDTF">2021-05-18T14:08:00Z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0x010100308F7EBCAF2F144F9DC9F90F16EAE217</vt:lpwstr>
  </property>
</Properties>
</file>