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E4E" w14:paraId="65755B66" w14:textId="77777777" w:rsidTr="004B0E4E">
        <w:tc>
          <w:tcPr>
            <w:tcW w:w="9016" w:type="dxa"/>
          </w:tcPr>
          <w:p w14:paraId="0747B848" w14:textId="15EE4398" w:rsidR="004B0E4E" w:rsidRDefault="004B0E4E">
            <w:r>
              <w:t>Supplementary Figure 1: Pearson correlation among various phenotypic traits</w:t>
            </w:r>
          </w:p>
        </w:tc>
      </w:tr>
      <w:tr w:rsidR="004B0E4E" w14:paraId="58393CA6" w14:textId="77777777" w:rsidTr="004B0E4E">
        <w:tc>
          <w:tcPr>
            <w:tcW w:w="9016" w:type="dxa"/>
          </w:tcPr>
          <w:p w14:paraId="62404F90" w14:textId="182195A2" w:rsidR="004B0E4E" w:rsidRDefault="004B0E4E">
            <w:r>
              <w:rPr>
                <w:noProof/>
              </w:rPr>
              <w:drawing>
                <wp:inline distT="0" distB="0" distL="0" distR="0" wp14:anchorId="5B761FF9" wp14:editId="5ED03AF5">
                  <wp:extent cx="5326767" cy="6987396"/>
                  <wp:effectExtent l="0" t="0" r="762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7" cy="698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B25AA" w14:textId="7572A29D" w:rsidR="0055548C" w:rsidRDefault="004B0E4E"/>
    <w:p w14:paraId="49D56A87" w14:textId="1B64A2E0" w:rsidR="004B0E4E" w:rsidRDefault="004B0E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E4E" w14:paraId="11AC1AB9" w14:textId="77777777" w:rsidTr="004B0E4E">
        <w:tc>
          <w:tcPr>
            <w:tcW w:w="9016" w:type="dxa"/>
          </w:tcPr>
          <w:p w14:paraId="3D9B80E1" w14:textId="7537A485" w:rsidR="004B0E4E" w:rsidRDefault="004B0E4E">
            <w:r>
              <w:lastRenderedPageBreak/>
              <w:t>Supplementary Figure 2: A</w:t>
            </w:r>
            <w:r w:rsidRPr="00DC5106">
              <w:rPr>
                <w:rFonts w:cstheme="minorHAnsi"/>
                <w:bCs/>
              </w:rPr>
              <w:t>verage ef</w:t>
            </w:r>
            <w:r w:rsidRPr="00152391">
              <w:rPr>
                <w:rFonts w:cstheme="minorHAnsi"/>
                <w:bCs/>
              </w:rPr>
              <w:t>fect of the favorable QTL alleles for six SNPs detected by at least two GWAS models</w:t>
            </w:r>
          </w:p>
        </w:tc>
      </w:tr>
      <w:tr w:rsidR="004B0E4E" w14:paraId="4F9AE0F3" w14:textId="77777777" w:rsidTr="004B0E4E">
        <w:trPr>
          <w:trHeight w:val="633"/>
        </w:trPr>
        <w:tc>
          <w:tcPr>
            <w:tcW w:w="9016" w:type="dxa"/>
          </w:tcPr>
          <w:p w14:paraId="1289E820" w14:textId="72AF87C3" w:rsidR="004B0E4E" w:rsidRDefault="004B0E4E">
            <w:r>
              <w:rPr>
                <w:noProof/>
              </w:rPr>
              <w:drawing>
                <wp:inline distT="0" distB="0" distL="0" distR="0" wp14:anchorId="52F83102" wp14:editId="167D0C98">
                  <wp:extent cx="5727700" cy="57277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91914" w14:textId="77777777" w:rsidR="004B0E4E" w:rsidRDefault="004B0E4E"/>
    <w:sectPr w:rsidR="004B0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jC1NDAwM7U0NTZR0lEKTi0uzszPAykwrAUA7T6iaCwAAAA="/>
  </w:docVars>
  <w:rsids>
    <w:rsidRoot w:val="004B0E4E"/>
    <w:rsid w:val="00252BC7"/>
    <w:rsid w:val="00380362"/>
    <w:rsid w:val="004B0E4E"/>
    <w:rsid w:val="006D44D5"/>
    <w:rsid w:val="00834B1D"/>
    <w:rsid w:val="00A03BE8"/>
    <w:rsid w:val="00F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A17B"/>
  <w15:chartTrackingRefBased/>
  <w15:docId w15:val="{2838523F-7072-421E-B021-A4164B47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4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Chawade</dc:creator>
  <cp:keywords/>
  <dc:description/>
  <cp:lastModifiedBy>Aakash Chawade</cp:lastModifiedBy>
  <cp:revision>1</cp:revision>
  <dcterms:created xsi:type="dcterms:W3CDTF">2021-07-15T13:16:00Z</dcterms:created>
  <dcterms:modified xsi:type="dcterms:W3CDTF">2021-07-15T13:20:00Z</dcterms:modified>
</cp:coreProperties>
</file>