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433" w:rsidRDefault="00294693">
      <w:r>
        <w:t>Supplementary figure</w:t>
      </w:r>
    </w:p>
    <w:p w:rsidR="00243433" w:rsidRDefault="00294693">
      <w:r>
        <w:t>Supplementary figure 1: Publication bias for PRISM-III/IV</w:t>
      </w:r>
    </w:p>
    <w:p w:rsidR="00243433" w:rsidRDefault="00294693">
      <w:r>
        <w:rPr>
          <w:noProof/>
        </w:rPr>
        <w:drawing>
          <wp:inline distT="0" distB="0" distL="0" distR="0">
            <wp:extent cx="5716270" cy="4150995"/>
            <wp:effectExtent l="19050" t="0" r="0" b="0"/>
            <wp:docPr id="4" name="Picture 4" descr="C:\Users\Amit\Dropbox\Richard project 4\80\Final Revision 23 June, 2021\Figures\Final figures\PRISM\prism pub bi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t\Dropbox\Richard project 4\80\Final Revision 23 June, 2021\Figures\Final figures\PRISM\prism pub bias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15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33" w:rsidRDefault="00243433"/>
    <w:p w:rsidR="00243433" w:rsidRDefault="00243433"/>
    <w:p w:rsidR="00243433" w:rsidRDefault="00243433"/>
    <w:p w:rsidR="00243433" w:rsidRDefault="00294693">
      <w:r>
        <w:br w:type="page"/>
      </w:r>
    </w:p>
    <w:p w:rsidR="00243433" w:rsidRDefault="00294693">
      <w:r>
        <w:lastRenderedPageBreak/>
        <w:t>Supplementary Figure 2A</w:t>
      </w:r>
    </w:p>
    <w:p w:rsidR="00243433" w:rsidRDefault="00294693">
      <w:r>
        <w:rPr>
          <w:noProof/>
        </w:rPr>
        <w:drawing>
          <wp:inline distT="0" distB="0" distL="0" distR="0">
            <wp:extent cx="5852160" cy="8168457"/>
            <wp:effectExtent l="0" t="0" r="0" b="0"/>
            <wp:docPr id="9" name="Picture 9" descr="C:\Users\HOME\Dropbox\Richard project 4\80\Final Revision 23 June, 2021\Figures\quality\PRIS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ropbox\Richard project 4\80\Final Revision 23 June, 2021\Figures\quality\PRIS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1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33" w:rsidRDefault="00243433"/>
    <w:p w:rsidR="00243433" w:rsidRDefault="00294693">
      <w:r>
        <w:t>Supplementary Figure 2B</w:t>
      </w:r>
    </w:p>
    <w:p w:rsidR="00243433" w:rsidRDefault="00243433"/>
    <w:p w:rsidR="00243433" w:rsidRDefault="00294693">
      <w:r>
        <w:rPr>
          <w:noProof/>
        </w:rPr>
        <w:drawing>
          <wp:inline distT="0" distB="0" distL="0" distR="0">
            <wp:extent cx="5943600" cy="1787723"/>
            <wp:effectExtent l="0" t="0" r="0" b="0"/>
            <wp:docPr id="10" name="Picture 10" descr="C:\Users\HOME\Dropbox\Richard project 4\80\Final Revision 23 June, 2021\Figures\quality\PRISM over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ropbox\Richard project 4\80\Final Revision 23 June, 2021\Figures\quality\PRISM overal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94693">
      <w:r>
        <w:lastRenderedPageBreak/>
        <w:t xml:space="preserve">Supplementary Figure 3: Meta-regression analysis to explore the effects of individual score on pooled effect size of PRISM-III/IV scoring system.  </w:t>
      </w:r>
    </w:p>
    <w:p w:rsidR="00243433" w:rsidRDefault="00243433"/>
    <w:p w:rsidR="00243433" w:rsidRDefault="00294693">
      <w:r>
        <w:rPr>
          <w:noProof/>
        </w:rPr>
        <w:drawing>
          <wp:inline distT="0" distB="0" distL="0" distR="0">
            <wp:extent cx="5943600" cy="7574217"/>
            <wp:effectExtent l="19050" t="0" r="0" b="0"/>
            <wp:docPr id="1" name="Picture 1" descr="C:\Users\Amit\Dropbox\Richard project 4\80\Final Revision 23 June, 2021\Figures\Final figures\PRISM\Meta-regression PRIS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ropbox\Richard project 4\80\Final Revision 23 June, 2021\Figures\Final figures\PRISM\Meta-regression PRISM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33" w:rsidRDefault="00294693">
      <w:proofErr w:type="gramStart"/>
      <w:r>
        <w:lastRenderedPageBreak/>
        <w:t>Supplementary  Figure</w:t>
      </w:r>
      <w:proofErr w:type="gramEnd"/>
      <w:r>
        <w:t xml:space="preserve"> 4 : Funnel plot showing publication bias for PIM-3 scoring system</w:t>
      </w:r>
    </w:p>
    <w:p w:rsidR="00243433" w:rsidRDefault="00294693">
      <w:r>
        <w:rPr>
          <w:noProof/>
        </w:rPr>
        <w:drawing>
          <wp:inline distT="0" distB="0" distL="0" distR="0">
            <wp:extent cx="5716270" cy="4150995"/>
            <wp:effectExtent l="19050" t="0" r="0" b="0"/>
            <wp:docPr id="8" name="Picture 8" descr="C:\Users\Amit\Dropbox\Richard project 4\80\Final Revision 23 June, 2021\Figures\Final figures\PIM\pub bi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it\Dropbox\Richard project 4\80\Final Revision 23 June, 2021\Figures\Final figures\PIM\pub bias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15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43433"/>
    <w:p w:rsidR="00243433" w:rsidRDefault="00294693">
      <w:r>
        <w:lastRenderedPageBreak/>
        <w:t xml:space="preserve">Supplementary Figure </w:t>
      </w:r>
      <w:proofErr w:type="gramStart"/>
      <w:r>
        <w:t>5A :</w:t>
      </w:r>
      <w:proofErr w:type="gramEnd"/>
      <w:r>
        <w:t xml:space="preserve">  Risk of Bias assessment using PROBAST tool showing bias of individual studies </w:t>
      </w:r>
    </w:p>
    <w:p w:rsidR="00243433" w:rsidRDefault="00294693">
      <w:r>
        <w:rPr>
          <w:noProof/>
        </w:rPr>
        <w:drawing>
          <wp:inline distT="0" distB="0" distL="0" distR="0">
            <wp:extent cx="3931920" cy="3902448"/>
            <wp:effectExtent l="0" t="0" r="0" b="0"/>
            <wp:docPr id="11" name="Picture 11" descr="C:\Users\HOME\Dropbox\Richard project 4\80\Final Revision 23 June, 2021\Figures\quality\PIM-2 indiv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ropbox\Richard project 4\80\Final Revision 23 June, 2021\Figures\quality\PIM-2 indiv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9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33" w:rsidRDefault="00294693">
      <w:r>
        <w:t>Supplementary Figure 5B:  Risk of Bias assessment using PROBAST tool showing overall risk of bias</w:t>
      </w:r>
    </w:p>
    <w:p w:rsidR="00243433" w:rsidRDefault="00243433">
      <w:pPr>
        <w:rPr>
          <w:rFonts w:ascii="Arial Narrow" w:hAnsi="Arial Narrow" w:cs="Times New Roman"/>
          <w:b/>
          <w:bCs/>
          <w:color w:val="000000"/>
          <w:sz w:val="16"/>
          <w:szCs w:val="16"/>
        </w:rPr>
      </w:pPr>
    </w:p>
    <w:p w:rsidR="00243433" w:rsidRDefault="00294693">
      <w:pPr>
        <w:pStyle w:val="NormalWeb"/>
        <w:rPr>
          <w:rFonts w:ascii="Arial Narrow" w:hAnsi="Arial Narrow"/>
          <w:b/>
          <w:bCs/>
          <w:color w:val="000000"/>
          <w:sz w:val="16"/>
          <w:szCs w:val="16"/>
        </w:rPr>
      </w:pPr>
      <w:r>
        <w:rPr>
          <w:rFonts w:ascii="Arial Narrow" w:hAnsi="Arial Narrow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5943600" cy="1787723"/>
            <wp:effectExtent l="0" t="0" r="0" b="0"/>
            <wp:docPr id="12" name="Picture 12" descr="C:\Users\HOME\Dropbox\Richard project 4\80\Final Revision 23 June, 2021\Figures\quality\PIM 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ropbox\Richard project 4\80\Final Revision 23 June, 2021\Figures\quality\PIM all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33" w:rsidRDefault="00243433">
      <w:pPr>
        <w:pStyle w:val="NormalWeb"/>
        <w:rPr>
          <w:rFonts w:ascii="Arial Narrow" w:hAnsi="Arial Narrow"/>
          <w:b/>
          <w:bCs/>
          <w:color w:val="000000"/>
          <w:sz w:val="16"/>
          <w:szCs w:val="16"/>
        </w:rPr>
      </w:pPr>
    </w:p>
    <w:p w:rsidR="00243433" w:rsidRDefault="00294693">
      <w:pPr>
        <w:rPr>
          <w:rFonts w:ascii="Arial Narrow" w:hAnsi="Arial Narrow" w:cs="Times New Roman"/>
          <w:b/>
          <w:bCs/>
          <w:color w:val="000000"/>
          <w:sz w:val="16"/>
          <w:szCs w:val="16"/>
        </w:rPr>
      </w:pPr>
      <w:r>
        <w:rPr>
          <w:rFonts w:ascii="Arial Narrow" w:hAnsi="Arial Narrow"/>
          <w:b/>
          <w:bCs/>
          <w:color w:val="000000"/>
          <w:sz w:val="16"/>
          <w:szCs w:val="16"/>
        </w:rPr>
        <w:br w:type="page"/>
      </w:r>
    </w:p>
    <w:p w:rsidR="00243433" w:rsidRDefault="00294693">
      <w:pPr>
        <w:pStyle w:val="NormalWeb"/>
        <w:rPr>
          <w:rFonts w:ascii="Arial Narrow" w:hAnsi="Arial Narrow"/>
          <w:b/>
          <w:bCs/>
          <w:color w:val="000000"/>
          <w:sz w:val="16"/>
          <w:szCs w:val="16"/>
        </w:rPr>
      </w:pPr>
      <w:r>
        <w:rPr>
          <w:rFonts w:ascii="Arial Narrow" w:hAnsi="Arial Narrow"/>
          <w:b/>
          <w:bCs/>
          <w:color w:val="000000"/>
          <w:sz w:val="16"/>
          <w:szCs w:val="16"/>
        </w:rPr>
        <w:lastRenderedPageBreak/>
        <w:t xml:space="preserve">Supplementary </w:t>
      </w:r>
      <w:proofErr w:type="gramStart"/>
      <w:r>
        <w:rPr>
          <w:rFonts w:ascii="Arial Narrow" w:hAnsi="Arial Narrow"/>
          <w:b/>
          <w:bCs/>
          <w:color w:val="000000"/>
          <w:sz w:val="16"/>
          <w:szCs w:val="16"/>
        </w:rPr>
        <w:t>Figure  6</w:t>
      </w:r>
      <w:proofErr w:type="gramEnd"/>
      <w:r>
        <w:rPr>
          <w:rFonts w:ascii="Arial Narrow" w:hAnsi="Arial Narrow"/>
          <w:b/>
          <w:bCs/>
          <w:color w:val="000000"/>
          <w:sz w:val="16"/>
          <w:szCs w:val="16"/>
        </w:rPr>
        <w:t xml:space="preserve"> : Meta-regression analysis to explore the source of heterogeneity for PIM-3 scoring system</w:t>
      </w:r>
      <w:bookmarkStart w:id="0" w:name="_GoBack"/>
      <w:bookmarkEnd w:id="0"/>
    </w:p>
    <w:p w:rsidR="00243433" w:rsidRDefault="00294693">
      <w:pPr>
        <w:pStyle w:val="NormalWeb"/>
        <w:rPr>
          <w:rFonts w:ascii="Arial Narrow" w:hAnsi="Arial Narrow"/>
          <w:b/>
          <w:bCs/>
          <w:color w:val="000000"/>
          <w:sz w:val="16"/>
          <w:szCs w:val="16"/>
        </w:rPr>
        <w:sectPr w:rsidR="00243433">
          <w:pgSz w:w="12240" w:h="15840"/>
          <w:pgMar w:top="90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3848100" cy="4902835"/>
            <wp:effectExtent l="19050" t="0" r="0" b="0"/>
            <wp:docPr id="7" name="Picture 7" descr="C:\Users\Amit\Dropbox\Richard project 4\80\Final Revision 23 June, 2021\Figures\Final figures\PIM\meta-regression PI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it\Dropbox\Richard project 4\80\Final Revision 23 June, 2021\Figures\Final figures\PIM\meta-regression PIM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33" w:rsidRDefault="00243433"/>
    <w:p w:rsidR="00243433" w:rsidRDefault="00EA53E5">
      <w:r>
        <w:t xml:space="preserve">Supplementary figure 7: Publication bias </w:t>
      </w:r>
      <w:proofErr w:type="gramStart"/>
      <w:r>
        <w:t xml:space="preserve">in  </w:t>
      </w:r>
      <w:r w:rsidR="00294693">
        <w:t>PELOD</w:t>
      </w:r>
      <w:proofErr w:type="gramEnd"/>
      <w:r w:rsidR="00294693">
        <w:t>-2</w:t>
      </w:r>
      <w:r>
        <w:t xml:space="preserve"> studies </w:t>
      </w:r>
    </w:p>
    <w:p w:rsidR="00243433" w:rsidRDefault="00294693">
      <w:r>
        <w:rPr>
          <w:noProof/>
        </w:rPr>
        <w:drawing>
          <wp:inline distT="0" distB="0" distL="0" distR="0">
            <wp:extent cx="5718175" cy="4155440"/>
            <wp:effectExtent l="19050" t="0" r="0" b="0"/>
            <wp:docPr id="6" name="Picture 6" descr="C:\Users\Amit\Dropbox\Richard project 4\80\Final Revision 23 June, 2021\Figures\Final figures\Pelod 2\pubbi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t\Dropbox\Richard project 4\80\Final Revision 23 June, 2021\Figures\Final figures\Pelod 2\pubbias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15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E5" w:rsidRDefault="00EA53E5"/>
    <w:p w:rsidR="00EA53E5" w:rsidRDefault="00EA53E5"/>
    <w:p w:rsidR="00EA53E5" w:rsidRDefault="00EA53E5"/>
    <w:p w:rsidR="00EA53E5" w:rsidRDefault="00EA53E5"/>
    <w:p w:rsidR="00EA53E5" w:rsidRDefault="00EA53E5"/>
    <w:p w:rsidR="00EA53E5" w:rsidRDefault="00EA53E5"/>
    <w:p w:rsidR="00EA53E5" w:rsidRDefault="00EA53E5"/>
    <w:p w:rsidR="00EA53E5" w:rsidRDefault="00EA53E5"/>
    <w:p w:rsidR="00EA53E5" w:rsidRDefault="00EA53E5"/>
    <w:p w:rsidR="00EA53E5" w:rsidRDefault="00EA53E5"/>
    <w:p w:rsidR="00EA53E5" w:rsidRDefault="00EA53E5"/>
    <w:p w:rsidR="00EA53E5" w:rsidRDefault="00EA53E5"/>
    <w:p w:rsidR="00EA53E5" w:rsidRDefault="00EA53E5">
      <w:r>
        <w:t xml:space="preserve">Supplementary figure </w:t>
      </w:r>
      <w:r w:rsidR="00A3607A">
        <w:t>8A:</w:t>
      </w:r>
      <w:r>
        <w:t xml:space="preserve"> </w:t>
      </w:r>
      <w:r w:rsidR="00A3607A">
        <w:t xml:space="preserve">Methodological quality for PELOD-2 studies using PROBAST tool </w:t>
      </w:r>
      <w:r>
        <w:t xml:space="preserve"> </w:t>
      </w:r>
    </w:p>
    <w:p w:rsidR="00243433" w:rsidRDefault="00294693">
      <w:r>
        <w:rPr>
          <w:noProof/>
        </w:rPr>
        <w:drawing>
          <wp:inline distT="0" distB="0" distL="0" distR="0">
            <wp:extent cx="5943600" cy="5221813"/>
            <wp:effectExtent l="0" t="0" r="0" b="0"/>
            <wp:docPr id="13" name="Picture 13" descr="C:\Users\HOME\Dropbox\Richard project 4\80\Final Revision 23 June, 2021\Figures\quality\PELOD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ropbox\Richard project 4\80\Final Revision 23 June, 2021\Figures\quality\PELOD-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7A" w:rsidRDefault="00A3607A" w:rsidP="00A3607A">
      <w:r>
        <w:t xml:space="preserve">Supplementary figure 8B: Methodological quality for PELOD-2 studies using PROBAST pool  </w:t>
      </w:r>
    </w:p>
    <w:p w:rsidR="003C2744" w:rsidRDefault="00294693">
      <w:r>
        <w:rPr>
          <w:noProof/>
        </w:rPr>
        <w:drawing>
          <wp:inline distT="0" distB="0" distL="0" distR="0">
            <wp:extent cx="5943600" cy="1794431"/>
            <wp:effectExtent l="0" t="0" r="0" b="0"/>
            <wp:docPr id="14" name="Picture 14" descr="C:\Users\HOME\Dropbox\Richard project 4\80\Final Revision 23 June, 2021\Figures\quality\PELOD-2 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ropbox\Richard project 4\80\Final Revision 23 June, 2021\Figures\quality\PELOD-2 al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44" w:rsidRDefault="003C2744">
      <w:r>
        <w:br w:type="page"/>
      </w:r>
    </w:p>
    <w:p w:rsidR="00243433" w:rsidRDefault="00294693">
      <w:r>
        <w:lastRenderedPageBreak/>
        <w:t xml:space="preserve">Supplementary Figure </w:t>
      </w:r>
      <w:proofErr w:type="gramStart"/>
      <w:r>
        <w:t>9 :</w:t>
      </w:r>
      <w:proofErr w:type="gramEnd"/>
      <w:r>
        <w:t xml:space="preserve"> Meta-regression analysis for determining the influential factor for pooled effect size  for PELOD-2 studies</w:t>
      </w:r>
    </w:p>
    <w:p w:rsidR="00243433" w:rsidRDefault="00243433"/>
    <w:p w:rsidR="00E36195" w:rsidRDefault="00294693">
      <w:pPr>
        <w:rPr>
          <w:rFonts w:ascii="Arial Narrow" w:hAnsi="Arial Narrow"/>
          <w:b/>
          <w:bCs/>
          <w:color w:val="000000"/>
          <w:sz w:val="16"/>
          <w:szCs w:val="16"/>
        </w:rPr>
      </w:pPr>
      <w:r>
        <w:rPr>
          <w:rFonts w:ascii="Arial Narrow" w:hAnsi="Arial Narrow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5943600" cy="7571984"/>
            <wp:effectExtent l="19050" t="0" r="0" b="0"/>
            <wp:docPr id="2" name="Picture 1" descr="C:\Users\Amit\Dropbox\Richard project 4\80\Final Revision 23 June, 2021\Figures\Final figures\Pelod 2\meta-regression pelo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ropbox\Richard project 4\80\Final Revision 23 June, 2021\Figures\Final figures\Pelod 2\meta-regression pelod.t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95" w:rsidRPr="002214FE" w:rsidRDefault="002214FE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214FE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Supplementary table </w:t>
      </w:r>
      <w:proofErr w:type="gramStart"/>
      <w:r w:rsidRPr="002214FE">
        <w:rPr>
          <w:rFonts w:ascii="Times New Roman" w:hAnsi="Times New Roman" w:cs="Times New Roman"/>
          <w:b/>
          <w:bCs/>
          <w:color w:val="000000"/>
          <w:sz w:val="20"/>
          <w:szCs w:val="20"/>
        </w:rPr>
        <w:t>1 :</w:t>
      </w:r>
      <w:proofErr w:type="gramEnd"/>
      <w:r w:rsidRPr="002214F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E36195" w:rsidRPr="002214F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List of excluded studies with reasons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"/>
        <w:gridCol w:w="1821"/>
        <w:gridCol w:w="663"/>
        <w:gridCol w:w="3174"/>
        <w:gridCol w:w="3029"/>
      </w:tblGrid>
      <w:tr w:rsidR="00E36195" w:rsidRPr="00A26826" w:rsidTr="00C255A6">
        <w:tc>
          <w:tcPr>
            <w:tcW w:w="409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26826">
              <w:rPr>
                <w:rFonts w:ascii="Calibri" w:eastAsia="Times New Roman" w:hAnsi="Calibri" w:cs="Times New Roman"/>
                <w:b/>
                <w:bCs/>
              </w:rPr>
              <w:t>Study no. / Score</w:t>
            </w:r>
          </w:p>
        </w:tc>
        <w:tc>
          <w:tcPr>
            <w:tcW w:w="98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26826">
              <w:rPr>
                <w:rFonts w:ascii="Calibri" w:eastAsia="Times New Roman" w:hAnsi="Calibri" w:cs="Times New Roman"/>
                <w:b/>
                <w:bCs/>
              </w:rPr>
              <w:t>Author</w:t>
            </w:r>
          </w:p>
        </w:tc>
        <w:tc>
          <w:tcPr>
            <w:tcW w:w="294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26826">
              <w:rPr>
                <w:rFonts w:ascii="Calibri" w:eastAsia="Times New Roman" w:hAnsi="Calibri" w:cs="Times New Roman"/>
                <w:b/>
                <w:bCs/>
              </w:rPr>
              <w:t>Year</w:t>
            </w:r>
          </w:p>
        </w:tc>
        <w:tc>
          <w:tcPr>
            <w:tcW w:w="1693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26826">
              <w:rPr>
                <w:rFonts w:ascii="Calibri" w:eastAsia="Times New Roman" w:hAnsi="Calibri" w:cs="Times New Roman"/>
                <w:b/>
                <w:bCs/>
              </w:rPr>
              <w:t>Reason for exclusion</w:t>
            </w:r>
          </w:p>
        </w:tc>
        <w:tc>
          <w:tcPr>
            <w:tcW w:w="161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26826">
              <w:rPr>
                <w:rFonts w:ascii="Calibri" w:eastAsia="Times New Roman" w:hAnsi="Calibri" w:cs="Times New Roman"/>
                <w:b/>
                <w:bCs/>
              </w:rPr>
              <w:t>Key finding</w:t>
            </w:r>
          </w:p>
        </w:tc>
      </w:tr>
      <w:tr w:rsidR="00E36195" w:rsidRPr="00A26826" w:rsidTr="00C255A6">
        <w:tc>
          <w:tcPr>
            <w:tcW w:w="409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26826">
              <w:rPr>
                <w:rFonts w:ascii="Calibri" w:eastAsia="Times New Roman" w:hAnsi="Calibri" w:cs="Times New Roman"/>
                <w:b/>
                <w:bCs/>
              </w:rPr>
              <w:t>Prism III/IV</w:t>
            </w:r>
          </w:p>
        </w:tc>
        <w:tc>
          <w:tcPr>
            <w:tcW w:w="98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94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3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61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E36195" w:rsidRPr="00A26826" w:rsidTr="00C255A6">
        <w:tc>
          <w:tcPr>
            <w:tcW w:w="409" w:type="pct"/>
          </w:tcPr>
          <w:p w:rsidR="00E36195" w:rsidRDefault="00E36195" w:rsidP="00E36195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  <w:color w:val="000000"/>
              </w:rPr>
              <w:t>Zhang Z (III/IV)</w:t>
            </w:r>
          </w:p>
        </w:tc>
        <w:tc>
          <w:tcPr>
            <w:tcW w:w="294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6826">
              <w:rPr>
                <w:rFonts w:ascii="Calibri" w:eastAsia="Times New Roman" w:hAnsi="Calibri" w:cs="Times New Roman"/>
                <w:color w:val="000000"/>
              </w:rPr>
              <w:t>2020</w:t>
            </w:r>
          </w:p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693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>No dataset was available regarding sensitivity &amp; specificity</w:t>
            </w:r>
          </w:p>
        </w:tc>
        <w:tc>
          <w:tcPr>
            <w:tcW w:w="161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 xml:space="preserve">Performance of PCIS was inferior to PRISM IV or PELOD-2 </w:t>
            </w:r>
          </w:p>
        </w:tc>
      </w:tr>
      <w:tr w:rsidR="00E36195" w:rsidRPr="00A26826" w:rsidTr="00C255A6">
        <w:tc>
          <w:tcPr>
            <w:tcW w:w="409" w:type="pct"/>
          </w:tcPr>
          <w:p w:rsidR="00E36195" w:rsidRDefault="00E36195" w:rsidP="00E36195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26826">
              <w:rPr>
                <w:rFonts w:ascii="Calibri" w:eastAsia="Times New Roman" w:hAnsi="Calibri" w:cs="Times New Roman"/>
                <w:color w:val="000000"/>
              </w:rPr>
              <w:t>Goncalves</w:t>
            </w:r>
            <w:proofErr w:type="spellEnd"/>
            <w:r w:rsidRPr="00A26826">
              <w:rPr>
                <w:rFonts w:ascii="Calibri" w:eastAsia="Times New Roman" w:hAnsi="Calibri" w:cs="Times New Roman"/>
                <w:color w:val="000000"/>
              </w:rPr>
              <w:t xml:space="preserve"> J P (III)</w:t>
            </w:r>
          </w:p>
        </w:tc>
        <w:tc>
          <w:tcPr>
            <w:tcW w:w="294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  <w:color w:val="000000"/>
              </w:rPr>
              <w:t>2015</w:t>
            </w:r>
          </w:p>
        </w:tc>
        <w:tc>
          <w:tcPr>
            <w:tcW w:w="1693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>No dataset was available regarding sensitivity &amp; specificity</w:t>
            </w:r>
          </w:p>
        </w:tc>
        <w:tc>
          <w:tcPr>
            <w:tcW w:w="161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>PRISM-III had good discrimination.</w:t>
            </w:r>
          </w:p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>PELOD-2 needs recalibration to be a better reliable prediction tool.</w:t>
            </w:r>
          </w:p>
        </w:tc>
      </w:tr>
      <w:tr w:rsidR="00E36195" w:rsidRPr="00A26826" w:rsidTr="00C255A6">
        <w:tc>
          <w:tcPr>
            <w:tcW w:w="409" w:type="pct"/>
          </w:tcPr>
          <w:p w:rsidR="00E36195" w:rsidRDefault="00E36195" w:rsidP="00E36195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7" w:type="pct"/>
            <w:vAlign w:val="bottom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proofErr w:type="spellStart"/>
            <w:r w:rsidRPr="00A26826">
              <w:rPr>
                <w:rFonts w:ascii="Calibri" w:eastAsia="Times New Roman" w:hAnsi="Calibri" w:cs="Times New Roman"/>
                <w:color w:val="000000"/>
              </w:rPr>
              <w:t>Horvat</w:t>
            </w:r>
            <w:proofErr w:type="spellEnd"/>
            <w:r w:rsidRPr="00A26826">
              <w:rPr>
                <w:rFonts w:ascii="Calibri" w:eastAsia="Times New Roman" w:hAnsi="Calibri" w:cs="Times New Roman"/>
                <w:color w:val="000000"/>
              </w:rPr>
              <w:t xml:space="preserve"> CM</w:t>
            </w:r>
          </w:p>
        </w:tc>
        <w:tc>
          <w:tcPr>
            <w:tcW w:w="294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  <w:color w:val="000000"/>
              </w:rPr>
              <w:t>2019</w:t>
            </w:r>
          </w:p>
        </w:tc>
        <w:tc>
          <w:tcPr>
            <w:tcW w:w="1693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>No dataset was available regarding sensitivity &amp; specificity</w:t>
            </w:r>
          </w:p>
        </w:tc>
        <w:tc>
          <w:tcPr>
            <w:tcW w:w="161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 xml:space="preserve">Electronically derived intensive care acuity scores demonstrate very </w:t>
            </w:r>
            <w:proofErr w:type="gramStart"/>
            <w:r w:rsidRPr="00A26826">
              <w:rPr>
                <w:rFonts w:ascii="Calibri" w:eastAsia="Times New Roman" w:hAnsi="Calibri" w:cs="Times New Roman"/>
              </w:rPr>
              <w:t>good</w:t>
            </w:r>
            <w:proofErr w:type="gramEnd"/>
            <w:r w:rsidRPr="00A26826">
              <w:rPr>
                <w:rFonts w:ascii="Calibri" w:eastAsia="Times New Roman" w:hAnsi="Calibri" w:cs="Times New Roman"/>
              </w:rPr>
              <w:t xml:space="preserve"> to excellent discrimination and can be calibrated to institutional outcomes. This approach can facilitate both performance improvement and research initiatives and may offer a scalable strategy for comparison of </w:t>
            </w:r>
            <w:proofErr w:type="spellStart"/>
            <w:r w:rsidRPr="00A26826">
              <w:rPr>
                <w:rFonts w:ascii="Calibri" w:eastAsia="Times New Roman" w:hAnsi="Calibri" w:cs="Times New Roman"/>
              </w:rPr>
              <w:t>interinstitutional</w:t>
            </w:r>
            <w:proofErr w:type="spellEnd"/>
            <w:r w:rsidRPr="00A26826">
              <w:rPr>
                <w:rFonts w:ascii="Calibri" w:eastAsia="Times New Roman" w:hAnsi="Calibri" w:cs="Times New Roman"/>
              </w:rPr>
              <w:t xml:space="preserve"> PICU outcome</w:t>
            </w:r>
          </w:p>
        </w:tc>
      </w:tr>
      <w:tr w:rsidR="00E36195" w:rsidRPr="00A26826" w:rsidTr="00C255A6">
        <w:tc>
          <w:tcPr>
            <w:tcW w:w="409" w:type="pct"/>
          </w:tcPr>
          <w:p w:rsidR="00E36195" w:rsidRDefault="00E36195" w:rsidP="00E36195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7" w:type="pct"/>
            <w:vAlign w:val="bottom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26826">
              <w:rPr>
                <w:rFonts w:ascii="Calibri" w:eastAsia="Times New Roman" w:hAnsi="Calibri" w:cs="Calibri"/>
                <w:color w:val="000000"/>
              </w:rPr>
              <w:t>Rr</w:t>
            </w:r>
            <w:proofErr w:type="spellEnd"/>
            <w:r w:rsidRPr="00A26826">
              <w:rPr>
                <w:rFonts w:ascii="Calibri" w:eastAsia="Times New Roman" w:hAnsi="Calibri" w:cs="Calibri"/>
                <w:color w:val="000000"/>
              </w:rPr>
              <w:t xml:space="preserve"> P (III)</w:t>
            </w:r>
          </w:p>
        </w:tc>
        <w:tc>
          <w:tcPr>
            <w:tcW w:w="294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93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>No dataset was available regarding sensitivity &amp; specificity</w:t>
            </w:r>
          </w:p>
        </w:tc>
        <w:tc>
          <w:tcPr>
            <w:tcW w:w="161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 xml:space="preserve">Emergency respiratory and neurology admissions and previous </w:t>
            </w:r>
            <w:proofErr w:type="spellStart"/>
            <w:r w:rsidRPr="00A26826">
              <w:rPr>
                <w:rFonts w:ascii="Calibri" w:eastAsia="Times New Roman" w:hAnsi="Calibri" w:cs="Times New Roman"/>
              </w:rPr>
              <w:t>bacteremia</w:t>
            </w:r>
            <w:proofErr w:type="spellEnd"/>
            <w:r w:rsidRPr="00A26826">
              <w:rPr>
                <w:rFonts w:ascii="Calibri" w:eastAsia="Times New Roman" w:hAnsi="Calibri" w:cs="Times New Roman"/>
              </w:rPr>
              <w:t xml:space="preserve"> were independent risk factors for 60-day mortality for pediatric </w:t>
            </w:r>
            <w:proofErr w:type="spellStart"/>
            <w:r w:rsidRPr="00A26826">
              <w:rPr>
                <w:rFonts w:ascii="Calibri" w:eastAsia="Times New Roman" w:hAnsi="Calibri" w:cs="Times New Roman"/>
              </w:rPr>
              <w:t>oncological</w:t>
            </w:r>
            <w:proofErr w:type="spellEnd"/>
            <w:r w:rsidRPr="00A26826">
              <w:rPr>
                <w:rFonts w:ascii="Calibri" w:eastAsia="Times New Roman" w:hAnsi="Calibri" w:cs="Times New Roman"/>
              </w:rPr>
              <w:t xml:space="preserve"> patients admitted to the PICU.</w:t>
            </w:r>
          </w:p>
        </w:tc>
      </w:tr>
      <w:tr w:rsidR="00610A69" w:rsidRPr="00A26826" w:rsidTr="00C255A6">
        <w:tc>
          <w:tcPr>
            <w:tcW w:w="409" w:type="pct"/>
          </w:tcPr>
          <w:p w:rsidR="00610A69" w:rsidRDefault="00610A69" w:rsidP="00E36195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987" w:type="pct"/>
            <w:vAlign w:val="bottom"/>
          </w:tcPr>
          <w:p w:rsidR="00610A69" w:rsidRPr="00A26826" w:rsidRDefault="00610A69" w:rsidP="00C25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27951">
              <w:rPr>
                <w:rFonts w:ascii="Trebuchet MS" w:eastAsia="Times New Roman" w:hAnsi="Trebuchet MS" w:cs="Times New Roman"/>
                <w:color w:val="3E3D40"/>
                <w:sz w:val="18"/>
                <w:szCs w:val="18"/>
              </w:rPr>
              <w:t>Pollack MM</w:t>
            </w:r>
          </w:p>
        </w:tc>
        <w:tc>
          <w:tcPr>
            <w:tcW w:w="294" w:type="pct"/>
          </w:tcPr>
          <w:p w:rsidR="00610A69" w:rsidRPr="00A26826" w:rsidRDefault="00610A69" w:rsidP="00C255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1996</w:t>
            </w:r>
          </w:p>
        </w:tc>
        <w:tc>
          <w:tcPr>
            <w:tcW w:w="1693" w:type="pct"/>
          </w:tcPr>
          <w:p w:rsidR="00610A69" w:rsidRPr="00A26826" w:rsidRDefault="00610A69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Relevant data could not extracted</w:t>
            </w:r>
          </w:p>
        </w:tc>
        <w:tc>
          <w:tcPr>
            <w:tcW w:w="1617" w:type="pct"/>
          </w:tcPr>
          <w:p w:rsidR="00610A69" w:rsidRPr="00A26826" w:rsidRDefault="00610A69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PRISM-III has excellent prognostic significance in PICU patients </w:t>
            </w:r>
          </w:p>
        </w:tc>
      </w:tr>
      <w:tr w:rsidR="00E36195" w:rsidRPr="00A26826" w:rsidTr="00C255A6">
        <w:tc>
          <w:tcPr>
            <w:tcW w:w="409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26826">
              <w:rPr>
                <w:rFonts w:ascii="Calibri" w:eastAsia="Times New Roman" w:hAnsi="Calibri" w:cs="Times New Roman"/>
                <w:b/>
                <w:bCs/>
              </w:rPr>
              <w:t>PELOD-2</w:t>
            </w:r>
          </w:p>
        </w:tc>
        <w:tc>
          <w:tcPr>
            <w:tcW w:w="987" w:type="pct"/>
            <w:vAlign w:val="bottom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93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61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E36195" w:rsidRPr="00A26826" w:rsidTr="00C255A6">
        <w:tc>
          <w:tcPr>
            <w:tcW w:w="409" w:type="pct"/>
          </w:tcPr>
          <w:p w:rsidR="00E36195" w:rsidRDefault="00E36195" w:rsidP="00E36195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987" w:type="pct"/>
            <w:vAlign w:val="bottom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26826">
              <w:rPr>
                <w:rFonts w:ascii="Calibri" w:eastAsia="Times New Roman" w:hAnsi="Calibri" w:cs="Times New Roman"/>
                <w:color w:val="000000"/>
              </w:rPr>
              <w:t>Leteurtre</w:t>
            </w:r>
            <w:proofErr w:type="spellEnd"/>
            <w:r w:rsidRPr="00A26826">
              <w:rPr>
                <w:rFonts w:ascii="Calibri" w:eastAsia="Times New Roman" w:hAnsi="Calibri" w:cs="Times New Roman"/>
                <w:color w:val="000000"/>
              </w:rPr>
              <w:t xml:space="preserve"> S</w:t>
            </w:r>
          </w:p>
        </w:tc>
        <w:tc>
          <w:tcPr>
            <w:tcW w:w="294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6826">
              <w:rPr>
                <w:rFonts w:ascii="Calibri" w:eastAsia="Times New Roman" w:hAnsi="Calibri" w:cs="Times New Roman"/>
                <w:color w:val="000000"/>
              </w:rPr>
              <w:t>2015</w:t>
            </w:r>
          </w:p>
        </w:tc>
        <w:tc>
          <w:tcPr>
            <w:tcW w:w="1693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>No dataset was available regarding sensitivity &amp; specificity</w:t>
            </w:r>
          </w:p>
        </w:tc>
        <w:tc>
          <w:tcPr>
            <w:tcW w:w="161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>This study suggests that the progression of the severity of organ dysfunctions can be evaluated by measuring the dPELOD-2 score during a set of 7 days in PICU, providing useful information on outcome in critically ill children. Its external validation would be useful.</w:t>
            </w:r>
          </w:p>
        </w:tc>
      </w:tr>
      <w:tr w:rsidR="00E36195" w:rsidRPr="00A26826" w:rsidTr="00C255A6">
        <w:tc>
          <w:tcPr>
            <w:tcW w:w="409" w:type="pct"/>
          </w:tcPr>
          <w:p w:rsidR="00E36195" w:rsidRDefault="00E36195" w:rsidP="00E36195">
            <w:pPr>
              <w:pStyle w:val="ListParagraph"/>
              <w:numPr>
                <w:ilvl w:val="0"/>
                <w:numId w:val="2"/>
              </w:numPr>
            </w:pPr>
          </w:p>
        </w:tc>
        <w:tc>
          <w:tcPr>
            <w:tcW w:w="987" w:type="pct"/>
            <w:vAlign w:val="bottom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26826">
              <w:rPr>
                <w:rFonts w:ascii="Calibri" w:eastAsia="Times New Roman" w:hAnsi="Calibri" w:cs="Times New Roman"/>
                <w:color w:val="000000"/>
              </w:rPr>
              <w:t>Leclerc</w:t>
            </w:r>
            <w:proofErr w:type="spellEnd"/>
            <w:r w:rsidRPr="00A26826">
              <w:rPr>
                <w:rFonts w:ascii="Calibri" w:eastAsia="Times New Roman" w:hAnsi="Calibri" w:cs="Times New Roman"/>
                <w:color w:val="000000"/>
              </w:rPr>
              <w:t xml:space="preserve"> F</w:t>
            </w:r>
          </w:p>
        </w:tc>
        <w:tc>
          <w:tcPr>
            <w:tcW w:w="294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6826">
              <w:rPr>
                <w:rFonts w:ascii="Calibri" w:eastAsia="Times New Roman" w:hAnsi="Calibri" w:cs="Times New Roman"/>
                <w:color w:val="000000"/>
              </w:rPr>
              <w:t>2014</w:t>
            </w:r>
          </w:p>
        </w:tc>
        <w:tc>
          <w:tcPr>
            <w:tcW w:w="1693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>No dataset was available regarding sensitivity &amp; specificity</w:t>
            </w:r>
          </w:p>
        </w:tc>
        <w:tc>
          <w:tcPr>
            <w:tcW w:w="1617" w:type="pct"/>
          </w:tcPr>
          <w:p w:rsidR="00E36195" w:rsidRPr="00A26826" w:rsidRDefault="00E36195" w:rsidP="00E36195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 xml:space="preserve">  </w:t>
            </w:r>
            <w:proofErr w:type="gramStart"/>
            <w:r w:rsidRPr="00A26826">
              <w:rPr>
                <w:rFonts w:ascii="Calibri" w:eastAsia="Times New Roman" w:hAnsi="Calibri" w:cs="Times New Roman"/>
              </w:rPr>
              <w:t>study</w:t>
            </w:r>
            <w:proofErr w:type="gramEnd"/>
            <w:r w:rsidRPr="00A26826">
              <w:rPr>
                <w:rFonts w:ascii="Calibri" w:eastAsia="Times New Roman" w:hAnsi="Calibri" w:cs="Times New Roman"/>
              </w:rPr>
              <w:t xml:space="preserve">   demonstrates   that   the   non- respiratory   </w:t>
            </w:r>
            <w:proofErr w:type="spellStart"/>
            <w:r w:rsidRPr="00A26826">
              <w:rPr>
                <w:rFonts w:ascii="Calibri" w:eastAsia="Times New Roman" w:hAnsi="Calibri" w:cs="Times New Roman"/>
              </w:rPr>
              <w:t>Paediatric</w:t>
            </w:r>
            <w:proofErr w:type="spellEnd"/>
            <w:r w:rsidRPr="00A26826">
              <w:rPr>
                <w:rFonts w:ascii="Calibri" w:eastAsia="Times New Roman" w:hAnsi="Calibri" w:cs="Times New Roman"/>
              </w:rPr>
              <w:t xml:space="preserve">   Logistic   Organ   Dysfunction-2   score   of   the   </w:t>
            </w:r>
            <w:proofErr w:type="spellStart"/>
            <w:r w:rsidRPr="00A26826">
              <w:rPr>
                <w:rFonts w:ascii="Calibri" w:eastAsia="Times New Roman" w:hAnsi="Calibri" w:cs="Times New Roman"/>
              </w:rPr>
              <w:t>ntire</w:t>
            </w:r>
            <w:proofErr w:type="spellEnd"/>
            <w:r w:rsidRPr="00A26826">
              <w:rPr>
                <w:rFonts w:ascii="Calibri" w:eastAsia="Times New Roman" w:hAnsi="Calibri" w:cs="Times New Roman"/>
              </w:rPr>
              <w:t xml:space="preserve">   PICU   stay   is   highly   predictive   of   death   in   children   with   acute   respiratory   failure   of   whom   94.3%   were   invasively   ventilated.   The   non-respiratory   </w:t>
            </w:r>
            <w:proofErr w:type="spellStart"/>
            <w:r w:rsidRPr="00A26826">
              <w:rPr>
                <w:rFonts w:ascii="Calibri" w:eastAsia="Times New Roman" w:hAnsi="Calibri" w:cs="Times New Roman"/>
              </w:rPr>
              <w:t>Paediatric</w:t>
            </w:r>
            <w:proofErr w:type="spellEnd"/>
            <w:r w:rsidRPr="00A26826">
              <w:rPr>
                <w:rFonts w:ascii="Calibri" w:eastAsia="Times New Roman" w:hAnsi="Calibri" w:cs="Times New Roman"/>
              </w:rPr>
              <w:t xml:space="preserve">   Logistic   Organ   Dysfunction-2   score   could   represent   the   non- respiratory   organ   failure   definition   tool   whose   development   was   recommended   in   the   international   expert   recommendations   on   </w:t>
            </w:r>
            <w:proofErr w:type="spellStart"/>
            <w:r w:rsidRPr="00A26826">
              <w:rPr>
                <w:rFonts w:ascii="Calibri" w:eastAsia="Times New Roman" w:hAnsi="Calibri" w:cs="Times New Roman"/>
              </w:rPr>
              <w:t>paediatric</w:t>
            </w:r>
            <w:proofErr w:type="spellEnd"/>
            <w:r w:rsidRPr="00A26826">
              <w:rPr>
                <w:rFonts w:ascii="Calibri" w:eastAsia="Times New Roman" w:hAnsi="Calibri" w:cs="Times New Roman"/>
              </w:rPr>
              <w:t xml:space="preserve">   acute   respiratory   distress   syndrome</w:t>
            </w:r>
          </w:p>
        </w:tc>
      </w:tr>
      <w:tr w:rsidR="00E36195" w:rsidRPr="00A26826" w:rsidTr="00C255A6">
        <w:tc>
          <w:tcPr>
            <w:tcW w:w="409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26826">
              <w:rPr>
                <w:rFonts w:ascii="Calibri" w:eastAsia="Times New Roman" w:hAnsi="Calibri" w:cs="Times New Roman"/>
                <w:b/>
                <w:bCs/>
              </w:rPr>
              <w:t>PIM 3</w:t>
            </w:r>
          </w:p>
        </w:tc>
        <w:tc>
          <w:tcPr>
            <w:tcW w:w="987" w:type="pct"/>
            <w:vAlign w:val="bottom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94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93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61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E36195" w:rsidRPr="00A26826" w:rsidTr="00C255A6">
        <w:tc>
          <w:tcPr>
            <w:tcW w:w="409" w:type="pct"/>
          </w:tcPr>
          <w:p w:rsidR="00E36195" w:rsidRDefault="00E36195" w:rsidP="00E3619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987" w:type="pct"/>
          </w:tcPr>
          <w:p w:rsidR="00E36195" w:rsidRPr="00B66950" w:rsidRDefault="00E36195" w:rsidP="00C25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26826">
              <w:rPr>
                <w:rFonts w:ascii="Calibri" w:eastAsia="Times New Roman" w:hAnsi="Calibri" w:cs="Calibri"/>
                <w:color w:val="000000"/>
              </w:rPr>
              <w:t>Lee OK</w:t>
            </w:r>
          </w:p>
        </w:tc>
        <w:tc>
          <w:tcPr>
            <w:tcW w:w="294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26826">
              <w:rPr>
                <w:rFonts w:ascii="Calibri" w:eastAsia="Times New Roman" w:hAnsi="Calibri" w:cs="Times New Roman"/>
              </w:rPr>
              <w:t>2016</w:t>
            </w:r>
          </w:p>
        </w:tc>
        <w:tc>
          <w:tcPr>
            <w:tcW w:w="1693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>No dataset was available regarding sensitivity &amp; specificity</w:t>
            </w:r>
          </w:p>
        </w:tc>
        <w:tc>
          <w:tcPr>
            <w:tcW w:w="1617" w:type="pct"/>
          </w:tcPr>
          <w:p w:rsidR="00E36195" w:rsidRPr="00A26826" w:rsidRDefault="00E36195" w:rsidP="00C255A6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A26826">
              <w:rPr>
                <w:rFonts w:ascii="Calibri" w:eastAsia="Times New Roman" w:hAnsi="Calibri" w:cs="Times New Roman"/>
              </w:rPr>
              <w:t>the performance of the PIM3 scoring system in Korean patients aged &lt; 18 years was good</w:t>
            </w:r>
          </w:p>
        </w:tc>
      </w:tr>
      <w:tr w:rsidR="009428A0" w:rsidRPr="00A26826" w:rsidTr="00C255A6">
        <w:tc>
          <w:tcPr>
            <w:tcW w:w="409" w:type="pct"/>
          </w:tcPr>
          <w:p w:rsidR="009428A0" w:rsidRDefault="009428A0" w:rsidP="00E36195">
            <w:pPr>
              <w:pStyle w:val="ListParagraph"/>
              <w:numPr>
                <w:ilvl w:val="0"/>
                <w:numId w:val="3"/>
              </w:numPr>
            </w:pPr>
          </w:p>
        </w:tc>
        <w:tc>
          <w:tcPr>
            <w:tcW w:w="987" w:type="pct"/>
          </w:tcPr>
          <w:p w:rsidR="009428A0" w:rsidRPr="00B66950" w:rsidRDefault="0074125A" w:rsidP="00C255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B66950">
              <w:rPr>
                <w:rFonts w:ascii="Calibri" w:eastAsia="Times New Roman" w:hAnsi="Calibri" w:cs="Calibri"/>
                <w:color w:val="000000"/>
              </w:rPr>
              <w:t>Straney</w:t>
            </w:r>
            <w:proofErr w:type="spellEnd"/>
            <w:r w:rsidRPr="00B66950">
              <w:rPr>
                <w:rFonts w:ascii="Calibri" w:eastAsia="Times New Roman" w:hAnsi="Calibri" w:cs="Calibri"/>
                <w:color w:val="000000"/>
              </w:rPr>
              <w:t xml:space="preserve"> L</w:t>
            </w:r>
          </w:p>
        </w:tc>
        <w:tc>
          <w:tcPr>
            <w:tcW w:w="294" w:type="pct"/>
          </w:tcPr>
          <w:p w:rsidR="009428A0" w:rsidRPr="00A26826" w:rsidRDefault="0074125A" w:rsidP="00C255A6">
            <w:pPr>
              <w:spacing w:after="0" w:line="240" w:lineRule="auto"/>
            </w:pPr>
            <w:r>
              <w:t>2013</w:t>
            </w:r>
          </w:p>
        </w:tc>
        <w:tc>
          <w:tcPr>
            <w:tcW w:w="1693" w:type="pct"/>
          </w:tcPr>
          <w:p w:rsidR="009428A0" w:rsidRPr="00A26826" w:rsidRDefault="0074125A" w:rsidP="00C255A6">
            <w:pPr>
              <w:spacing w:after="0" w:line="240" w:lineRule="auto"/>
            </w:pPr>
            <w:r w:rsidRPr="00A26826">
              <w:rPr>
                <w:rFonts w:ascii="Calibri" w:eastAsia="Times New Roman" w:hAnsi="Calibri" w:cs="Times New Roman"/>
              </w:rPr>
              <w:t>No dataset was available regarding sensitivity &amp; specificity</w:t>
            </w:r>
          </w:p>
        </w:tc>
        <w:tc>
          <w:tcPr>
            <w:tcW w:w="1617" w:type="pct"/>
          </w:tcPr>
          <w:p w:rsidR="009428A0" w:rsidRPr="00A26826" w:rsidRDefault="0074125A" w:rsidP="0074125A">
            <w:pPr>
              <w:spacing w:after="0" w:line="240" w:lineRule="auto"/>
            </w:pPr>
            <w:proofErr w:type="gramStart"/>
            <w:r w:rsidRPr="00A26826">
              <w:rPr>
                <w:rFonts w:ascii="Calibri" w:eastAsia="Times New Roman" w:hAnsi="Calibri" w:cs="Times New Roman"/>
              </w:rPr>
              <w:t>scoring</w:t>
            </w:r>
            <w:proofErr w:type="gramEnd"/>
            <w:r w:rsidRPr="00A26826">
              <w:rPr>
                <w:rFonts w:ascii="Calibri" w:eastAsia="Times New Roman" w:hAnsi="Calibri" w:cs="Times New Roman"/>
              </w:rPr>
              <w:t xml:space="preserve"> system </w:t>
            </w:r>
            <w:r>
              <w:rPr>
                <w:rFonts w:ascii="Calibri" w:eastAsia="Times New Roman" w:hAnsi="Calibri" w:cs="Times New Roman"/>
              </w:rPr>
              <w:t xml:space="preserve">has good prognostic significance in PICU patients. </w:t>
            </w:r>
          </w:p>
        </w:tc>
      </w:tr>
    </w:tbl>
    <w:p w:rsidR="00243433" w:rsidRDefault="00243433">
      <w:pPr>
        <w:rPr>
          <w:rFonts w:ascii="Arial Narrow" w:hAnsi="Arial Narrow"/>
          <w:b/>
          <w:bCs/>
          <w:color w:val="000000"/>
          <w:sz w:val="16"/>
          <w:szCs w:val="16"/>
        </w:rPr>
        <w:sectPr w:rsidR="00243433">
          <w:pgSz w:w="12240" w:h="15840"/>
          <w:pgMar w:top="900" w:right="1440" w:bottom="1440" w:left="1440" w:header="720" w:footer="720" w:gutter="0"/>
          <w:cols w:space="720"/>
          <w:docGrid w:linePitch="360"/>
        </w:sectPr>
      </w:pPr>
    </w:p>
    <w:p w:rsidR="00243433" w:rsidRDefault="002214FE">
      <w:pPr>
        <w:pStyle w:val="NormalWeb"/>
        <w:rPr>
          <w:rFonts w:ascii="Arial Narrow" w:hAnsi="Arial Narrow"/>
          <w:color w:val="000000"/>
          <w:sz w:val="16"/>
          <w:szCs w:val="16"/>
        </w:rPr>
      </w:pPr>
      <w:r>
        <w:rPr>
          <w:rFonts w:ascii="Arial Narrow" w:hAnsi="Arial Narrow"/>
          <w:b/>
          <w:bCs/>
          <w:color w:val="000000"/>
          <w:sz w:val="16"/>
          <w:szCs w:val="16"/>
        </w:rPr>
        <w:lastRenderedPageBreak/>
        <w:t>Supplementary Table 2</w:t>
      </w:r>
      <w:r w:rsidR="00294693">
        <w:rPr>
          <w:rFonts w:ascii="Arial Narrow" w:hAnsi="Arial Narrow"/>
          <w:b/>
          <w:bCs/>
          <w:color w:val="000000"/>
          <w:sz w:val="16"/>
          <w:szCs w:val="16"/>
        </w:rPr>
        <w:t>:  Question</w:t>
      </w:r>
      <w:r w:rsidR="00294693">
        <w:rPr>
          <w:rFonts w:ascii="Arial Narrow" w:hAnsi="Arial Narrow"/>
          <w:color w:val="000000"/>
          <w:sz w:val="16"/>
          <w:szCs w:val="16"/>
        </w:rPr>
        <w:t>: Should [PRISM III/IV] be used to predict [mortality] in [PICU patients]?</w:t>
      </w:r>
    </w:p>
    <w:tbl>
      <w:tblPr>
        <w:tblW w:w="5000" w:type="pct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CellMar>
          <w:left w:w="0" w:type="dxa"/>
          <w:right w:w="0" w:type="dxa"/>
        </w:tblCellMar>
        <w:tblLook w:val="04A0"/>
      </w:tblPr>
      <w:tblGrid>
        <w:gridCol w:w="6749"/>
        <w:gridCol w:w="675"/>
        <w:gridCol w:w="2700"/>
        <w:gridCol w:w="3375"/>
      </w:tblGrid>
      <w:tr w:rsidR="00243433">
        <w:tc>
          <w:tcPr>
            <w:tcW w:w="2500" w:type="pc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tbl>
            <w:tblPr>
              <w:tblW w:w="5000" w:type="pct"/>
              <w:tblBorders>
                <w:top w:val="single" w:sz="6" w:space="0" w:color="BFBFBF"/>
                <w:left w:val="single" w:sz="6" w:space="0" w:color="BFBFBF"/>
                <w:bottom w:val="single" w:sz="6" w:space="0" w:color="BFBFBF"/>
                <w:right w:val="single" w:sz="6" w:space="0" w:color="BFBFBF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991"/>
              <w:gridCol w:w="4737"/>
            </w:tblGrid>
            <w:tr w:rsidR="00243433"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9E9E9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Sensitivity </w:t>
                  </w:r>
                </w:p>
              </w:tc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0.78 (95% CI: 0.72 to 0.83)</w:t>
                  </w:r>
                </w:p>
              </w:tc>
            </w:tr>
            <w:tr w:rsidR="00243433"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9E9E9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Specificity </w:t>
                  </w:r>
                </w:p>
              </w:tc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0.75 (95% CI: 0.68 to 0.81)</w:t>
                  </w:r>
                </w:p>
              </w:tc>
            </w:tr>
          </w:tbl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tbl>
            <w:tblPr>
              <w:tblW w:w="5000" w:type="pct"/>
              <w:tblBorders>
                <w:top w:val="single" w:sz="6" w:space="0" w:color="BFBFBF"/>
                <w:left w:val="single" w:sz="6" w:space="0" w:color="BFBFBF"/>
                <w:bottom w:val="single" w:sz="6" w:space="0" w:color="BFBFBF"/>
                <w:right w:val="single" w:sz="6" w:space="0" w:color="BFBFBF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32"/>
              <w:gridCol w:w="549"/>
              <w:gridCol w:w="549"/>
              <w:gridCol w:w="549"/>
            </w:tblGrid>
            <w:tr w:rsidR="00243433"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9E9E9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Prevalences</w:t>
                  </w:r>
                  <w:proofErr w:type="spellEnd"/>
                </w:p>
              </w:tc>
              <w:tc>
                <w:tcPr>
                  <w:tcW w:w="750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15%</w:t>
                  </w:r>
                </w:p>
              </w:tc>
              <w:tc>
                <w:tcPr>
                  <w:tcW w:w="750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20%</w:t>
                  </w:r>
                </w:p>
              </w:tc>
              <w:tc>
                <w:tcPr>
                  <w:tcW w:w="750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25%</w:t>
                  </w:r>
                </w:p>
              </w:tc>
            </w:tr>
          </w:tbl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:rsidR="00243433" w:rsidRDefault="00243433">
      <w:pPr>
        <w:rPr>
          <w:rFonts w:ascii="Arial Narrow" w:eastAsia="Times New Roman" w:hAnsi="Arial Narrow"/>
          <w:vanish/>
          <w:color w:val="000000"/>
          <w:sz w:val="16"/>
          <w:szCs w:val="16"/>
        </w:rPr>
      </w:pPr>
    </w:p>
    <w:tbl>
      <w:tblPr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96"/>
        <w:gridCol w:w="1113"/>
        <w:gridCol w:w="1412"/>
        <w:gridCol w:w="744"/>
        <w:gridCol w:w="1013"/>
        <w:gridCol w:w="1120"/>
        <w:gridCol w:w="969"/>
        <w:gridCol w:w="1018"/>
        <w:gridCol w:w="1163"/>
        <w:gridCol w:w="1163"/>
        <w:gridCol w:w="1163"/>
        <w:gridCol w:w="969"/>
      </w:tblGrid>
      <w:tr w:rsidR="00243433">
        <w:trPr>
          <w:tblHeader/>
        </w:trPr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Outcome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№ of studies (№ of patients)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Study design</w:t>
            </w:r>
          </w:p>
        </w:tc>
        <w:tc>
          <w:tcPr>
            <w:tcW w:w="0" w:type="auto"/>
            <w:gridSpan w:val="5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Factors that may decrease certainty of evidence</w:t>
            </w:r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Effect per 1,000 patients tested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Test accuracy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</w:rPr>
              <w:t>CoE</w:t>
            </w:r>
            <w:proofErr w:type="spellEnd"/>
          </w:p>
        </w:tc>
      </w:tr>
      <w:tr w:rsidR="00243433">
        <w:trPr>
          <w:tblHeader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Risk of bias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Indirectness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Inconsistency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Imprecision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Publication bias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pre-test probability of </w:t>
            </w:r>
            <w:r>
              <w:rPr>
                <w:rStyle w:val="prev-value"/>
                <w:rFonts w:ascii="Arial" w:eastAsia="Times New Roman" w:hAnsi="Arial" w:cs="Arial"/>
                <w:sz w:val="16"/>
                <w:szCs w:val="16"/>
              </w:rPr>
              <w:t>15</w:t>
            </w: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%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pre-test probability of </w:t>
            </w:r>
            <w:r>
              <w:rPr>
                <w:rStyle w:val="prev-value"/>
                <w:rFonts w:ascii="Arial" w:eastAsia="Times New Roman" w:hAnsi="Arial" w:cs="Arial"/>
                <w:sz w:val="16"/>
                <w:szCs w:val="16"/>
              </w:rPr>
              <w:t>20</w:t>
            </w: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%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pre-test probability of </w:t>
            </w:r>
            <w:r>
              <w:rPr>
                <w:rStyle w:val="prev-value"/>
                <w:rFonts w:ascii="Arial" w:eastAsia="Times New Roman" w:hAnsi="Arial" w:cs="Arial"/>
                <w:sz w:val="16"/>
                <w:szCs w:val="16"/>
              </w:rPr>
              <w:t>25</w:t>
            </w: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% 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True positives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with [target condition])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19 studies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1367 patients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cross-sectional (cohort type accuracy study)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very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none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117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(108 to 124)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156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(144 to 166)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195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(180 to 208)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</w:t>
            </w:r>
            <w:r>
              <w:rPr>
                <w:rStyle w:val="quality-sign"/>
                <w:rFonts w:ascii="MS Mincho" w:eastAsia="MS Mincho" w:hAnsi="MS Mincho" w:cs="MS Mincho" w:hint="eastAsia"/>
                <w:sz w:val="21"/>
                <w:szCs w:val="21"/>
              </w:rPr>
              <w:t>◯◯◯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</w:r>
            <w:r>
              <w:rPr>
                <w:rStyle w:val="quality-text"/>
                <w:rFonts w:ascii="Arial" w:eastAsia="Times New Roman" w:hAnsi="Arial" w:cs="Arial"/>
                <w:sz w:val="16"/>
                <w:szCs w:val="16"/>
              </w:rPr>
              <w:t>VERY LOW</w:t>
            </w: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 negatives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incorrectly classified as not having [target condition]) 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33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(26 to 42)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44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(34 to 56)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55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(42 to 70)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True negatives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without [target condition])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19 studies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8201 patients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cross-sectional (cohort type accuracy study)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very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none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638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(578 to 689)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600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(544 to 648)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563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(510 to 608)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</w:t>
            </w:r>
            <w:r>
              <w:rPr>
                <w:rStyle w:val="quality-sign"/>
                <w:rFonts w:ascii="MS Mincho" w:eastAsia="MS Mincho" w:hAnsi="MS Mincho" w:cs="MS Mincho" w:hint="eastAsia"/>
                <w:sz w:val="21"/>
                <w:szCs w:val="21"/>
              </w:rPr>
              <w:t>◯◯◯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</w:r>
            <w:r>
              <w:rPr>
                <w:rStyle w:val="quality-text"/>
                <w:rFonts w:ascii="Arial" w:eastAsia="Times New Roman" w:hAnsi="Arial" w:cs="Arial"/>
                <w:sz w:val="16"/>
                <w:szCs w:val="16"/>
              </w:rPr>
              <w:t>VERY LOW</w:t>
            </w: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 positives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incorrectly classified as having [target condition]) 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212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(161 to 272)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200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(152 to 256)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187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(142 to 240)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:rsidR="00243433" w:rsidRDefault="00243433">
      <w:pPr>
        <w:rPr>
          <w:rFonts w:ascii="Times New Roman" w:eastAsia="Times New Roman" w:hAnsi="Times New Roman"/>
          <w:sz w:val="24"/>
          <w:szCs w:val="24"/>
        </w:rPr>
      </w:pPr>
    </w:p>
    <w:p w:rsidR="00243433" w:rsidRDefault="00294693">
      <w:r>
        <w:br w:type="page"/>
      </w:r>
    </w:p>
    <w:p w:rsidR="00243433" w:rsidRDefault="002214FE">
      <w:pPr>
        <w:pStyle w:val="NormalWeb"/>
        <w:rPr>
          <w:rFonts w:ascii="Arial Narrow" w:hAnsi="Arial Narrow"/>
          <w:color w:val="000000"/>
          <w:sz w:val="16"/>
          <w:szCs w:val="16"/>
        </w:rPr>
      </w:pPr>
      <w:r>
        <w:rPr>
          <w:rFonts w:ascii="Arial Narrow" w:hAnsi="Arial Narrow"/>
          <w:b/>
          <w:bCs/>
          <w:color w:val="000000"/>
          <w:sz w:val="16"/>
          <w:szCs w:val="16"/>
        </w:rPr>
        <w:lastRenderedPageBreak/>
        <w:t xml:space="preserve">Supplementary Table </w:t>
      </w:r>
      <w:proofErr w:type="gramStart"/>
      <w:r>
        <w:rPr>
          <w:rFonts w:ascii="Arial Narrow" w:hAnsi="Arial Narrow"/>
          <w:b/>
          <w:bCs/>
          <w:color w:val="000000"/>
          <w:sz w:val="16"/>
          <w:szCs w:val="16"/>
        </w:rPr>
        <w:t>3 :</w:t>
      </w:r>
      <w:proofErr w:type="gramEnd"/>
      <w:r>
        <w:rPr>
          <w:rFonts w:ascii="Arial Narrow" w:hAnsi="Arial Narrow"/>
          <w:b/>
          <w:bCs/>
          <w:color w:val="000000"/>
          <w:sz w:val="16"/>
          <w:szCs w:val="16"/>
        </w:rPr>
        <w:t xml:space="preserve"> </w:t>
      </w:r>
      <w:r w:rsidR="00294693">
        <w:rPr>
          <w:rFonts w:ascii="Arial Narrow" w:hAnsi="Arial Narrow"/>
          <w:b/>
          <w:bCs/>
          <w:color w:val="000000"/>
          <w:sz w:val="16"/>
          <w:szCs w:val="16"/>
        </w:rPr>
        <w:t>Question</w:t>
      </w:r>
      <w:r w:rsidR="00294693">
        <w:rPr>
          <w:rFonts w:ascii="Arial Narrow" w:hAnsi="Arial Narrow"/>
          <w:color w:val="000000"/>
          <w:sz w:val="16"/>
          <w:szCs w:val="16"/>
        </w:rPr>
        <w:t>: Should [PIM-3] be used to diagnose [mortality] in [PICU]?</w:t>
      </w:r>
    </w:p>
    <w:tbl>
      <w:tblPr>
        <w:tblW w:w="5000" w:type="pct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CellMar>
          <w:left w:w="0" w:type="dxa"/>
          <w:right w:w="0" w:type="dxa"/>
        </w:tblCellMar>
        <w:tblLook w:val="04A0"/>
      </w:tblPr>
      <w:tblGrid>
        <w:gridCol w:w="6749"/>
        <w:gridCol w:w="675"/>
        <w:gridCol w:w="2700"/>
        <w:gridCol w:w="3375"/>
      </w:tblGrid>
      <w:tr w:rsidR="00243433">
        <w:tc>
          <w:tcPr>
            <w:tcW w:w="2500" w:type="pc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tbl>
            <w:tblPr>
              <w:tblW w:w="5000" w:type="pct"/>
              <w:tblBorders>
                <w:top w:val="single" w:sz="6" w:space="0" w:color="BFBFBF"/>
                <w:left w:val="single" w:sz="6" w:space="0" w:color="BFBFBF"/>
                <w:bottom w:val="single" w:sz="6" w:space="0" w:color="BFBFBF"/>
                <w:right w:val="single" w:sz="6" w:space="0" w:color="BFBFBF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991"/>
              <w:gridCol w:w="4737"/>
            </w:tblGrid>
            <w:tr w:rsidR="00243433"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9E9E9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Sensitivity </w:t>
                  </w:r>
                </w:p>
              </w:tc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0.75 (95% CI: 0.71 to 0.79)</w:t>
                  </w:r>
                </w:p>
              </w:tc>
            </w:tr>
            <w:tr w:rsidR="00243433"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9E9E9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Specificity </w:t>
                  </w:r>
                </w:p>
              </w:tc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0.76 (95% CI: 0.73 to 0.79)</w:t>
                  </w:r>
                </w:p>
              </w:tc>
            </w:tr>
          </w:tbl>
          <w:p w:rsidR="00243433" w:rsidRDefault="00243433">
            <w:pPr>
              <w:rPr>
                <w:rFonts w:cs="Times New Roman"/>
              </w:rPr>
            </w:pPr>
          </w:p>
        </w:tc>
        <w:tc>
          <w:tcPr>
            <w:tcW w:w="250" w:type="pc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p w:rsidR="00243433" w:rsidRDefault="00243433">
            <w:pPr>
              <w:rPr>
                <w:rFonts w:cs="Times New Roman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tbl>
            <w:tblPr>
              <w:tblW w:w="5000" w:type="pct"/>
              <w:tblBorders>
                <w:top w:val="single" w:sz="6" w:space="0" w:color="BFBFBF"/>
                <w:left w:val="single" w:sz="6" w:space="0" w:color="BFBFBF"/>
                <w:bottom w:val="single" w:sz="6" w:space="0" w:color="BFBFBF"/>
                <w:right w:val="single" w:sz="6" w:space="0" w:color="BFBFBF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32"/>
              <w:gridCol w:w="549"/>
              <w:gridCol w:w="549"/>
              <w:gridCol w:w="549"/>
            </w:tblGrid>
            <w:tr w:rsidR="00243433"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9E9E9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Prevalences</w:t>
                  </w:r>
                  <w:proofErr w:type="spellEnd"/>
                </w:p>
              </w:tc>
              <w:tc>
                <w:tcPr>
                  <w:tcW w:w="750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15%</w:t>
                  </w:r>
                </w:p>
              </w:tc>
              <w:tc>
                <w:tcPr>
                  <w:tcW w:w="750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20%</w:t>
                  </w:r>
                </w:p>
              </w:tc>
              <w:tc>
                <w:tcPr>
                  <w:tcW w:w="750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25%</w:t>
                  </w:r>
                </w:p>
              </w:tc>
            </w:tr>
          </w:tbl>
          <w:p w:rsidR="00243433" w:rsidRDefault="00243433">
            <w:pPr>
              <w:rPr>
                <w:rFonts w:cs="Times New Roman"/>
              </w:rPr>
            </w:pPr>
          </w:p>
        </w:tc>
        <w:tc>
          <w:tcPr>
            <w:tcW w:w="1250" w:type="pc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p w:rsidR="00243433" w:rsidRDefault="00243433">
            <w:pPr>
              <w:rPr>
                <w:rFonts w:cs="Times New Roman"/>
              </w:rPr>
            </w:pPr>
          </w:p>
        </w:tc>
      </w:tr>
    </w:tbl>
    <w:p w:rsidR="00243433" w:rsidRDefault="00243433">
      <w:pPr>
        <w:rPr>
          <w:rFonts w:ascii="Arial Narrow" w:eastAsia="Times New Roman" w:hAnsi="Arial Narrow"/>
          <w:vanish/>
          <w:color w:val="000000"/>
          <w:sz w:val="16"/>
          <w:szCs w:val="16"/>
        </w:rPr>
      </w:pPr>
    </w:p>
    <w:tbl>
      <w:tblPr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</w:tblBorders>
        <w:tblLook w:val="04A0"/>
      </w:tblPr>
      <w:tblGrid>
        <w:gridCol w:w="1388"/>
        <w:gridCol w:w="983"/>
        <w:gridCol w:w="1181"/>
        <w:gridCol w:w="715"/>
        <w:gridCol w:w="1013"/>
        <w:gridCol w:w="1120"/>
        <w:gridCol w:w="969"/>
        <w:gridCol w:w="986"/>
        <w:gridCol w:w="1387"/>
        <w:gridCol w:w="1387"/>
        <w:gridCol w:w="1387"/>
        <w:gridCol w:w="1127"/>
      </w:tblGrid>
      <w:tr w:rsidR="00243433">
        <w:trPr>
          <w:tblHeader/>
        </w:trPr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Outcome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№ of studies (№ of patients)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Study design</w:t>
            </w:r>
          </w:p>
        </w:tc>
        <w:tc>
          <w:tcPr>
            <w:tcW w:w="0" w:type="auto"/>
            <w:gridSpan w:val="5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Factors that may decrease certainty of evidence</w:t>
            </w:r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Effect per 1,000 patients tested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Test accuracy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</w:rPr>
              <w:t>CoE</w:t>
            </w:r>
            <w:proofErr w:type="spellEnd"/>
          </w:p>
        </w:tc>
      </w:tr>
      <w:tr w:rsidR="00243433">
        <w:trPr>
          <w:tblHeader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Risk of bias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Indirectness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Inconsistency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Imprecision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Publication bias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content"/>
                <w:rFonts w:ascii="Arial" w:eastAsia="Times New Roman" w:hAnsi="Arial" w:cs="Arial"/>
              </w:rPr>
              <w:t xml:space="preserve">pre-test probability of </w:t>
            </w:r>
            <w:r>
              <w:rPr>
                <w:rStyle w:val="prev-value"/>
                <w:rFonts w:ascii="Arial" w:eastAsia="Times New Roman" w:hAnsi="Arial" w:cs="Arial"/>
                <w:sz w:val="16"/>
                <w:szCs w:val="16"/>
              </w:rPr>
              <w:t>15</w:t>
            </w:r>
            <w:r>
              <w:rPr>
                <w:rStyle w:val="content"/>
                <w:rFonts w:ascii="Arial" w:eastAsia="Times New Roman" w:hAnsi="Arial" w:cs="Arial"/>
              </w:rPr>
              <w:t xml:space="preserve">%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content"/>
                <w:rFonts w:ascii="Arial" w:eastAsia="Times New Roman" w:hAnsi="Arial" w:cs="Arial"/>
              </w:rPr>
              <w:t xml:space="preserve">pre-test probability of </w:t>
            </w:r>
            <w:r>
              <w:rPr>
                <w:rStyle w:val="prev-value"/>
                <w:rFonts w:ascii="Arial" w:eastAsia="Times New Roman" w:hAnsi="Arial" w:cs="Arial"/>
                <w:sz w:val="16"/>
                <w:szCs w:val="16"/>
              </w:rPr>
              <w:t>20</w:t>
            </w:r>
            <w:r>
              <w:rPr>
                <w:rStyle w:val="content"/>
                <w:rFonts w:ascii="Arial" w:eastAsia="Times New Roman" w:hAnsi="Arial" w:cs="Arial"/>
              </w:rPr>
              <w:t xml:space="preserve">%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content"/>
                <w:rFonts w:ascii="Arial" w:eastAsia="Times New Roman" w:hAnsi="Arial" w:cs="Arial"/>
              </w:rPr>
              <w:t xml:space="preserve">pre-test probability of </w:t>
            </w:r>
            <w:r>
              <w:rPr>
                <w:rStyle w:val="prev-value"/>
                <w:rFonts w:ascii="Arial" w:eastAsia="Times New Roman" w:hAnsi="Arial" w:cs="Arial"/>
                <w:sz w:val="16"/>
                <w:szCs w:val="16"/>
              </w:rPr>
              <w:t>25</w:t>
            </w:r>
            <w:r>
              <w:rPr>
                <w:rStyle w:val="content"/>
                <w:rFonts w:ascii="Arial" w:eastAsia="Times New Roman" w:hAnsi="Arial" w:cs="Arial"/>
              </w:rPr>
              <w:t xml:space="preserve">% 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True positives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with [mortality])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 studies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998 patients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cross-sectional (cohort type accuracy study)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none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112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(107 to 119)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150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(142 to 158)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188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(178 to 198)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⨁⨁⨁</w:t>
            </w:r>
            <w:r>
              <w:rPr>
                <w:rStyle w:val="quality-sign"/>
                <w:rFonts w:ascii="MS Mincho" w:eastAsia="MS Mincho" w:hAnsi="MS Mincho" w:cs="MS Mincho" w:hint="eastAsia"/>
                <w:sz w:val="21"/>
                <w:szCs w:val="21"/>
              </w:rPr>
              <w:t>◯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</w:r>
            <w:r>
              <w:rPr>
                <w:rStyle w:val="quality-text"/>
                <w:rFonts w:ascii="Arial" w:eastAsia="Times New Roman" w:hAnsi="Arial" w:cs="Arial"/>
                <w:sz w:val="16"/>
                <w:szCs w:val="16"/>
              </w:rPr>
              <w:t>MODERATE</w:t>
            </w: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 negatives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incorrectly classified as not having [mortality]) 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38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(31 to 43)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50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(42 to 58)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62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(52 to 72)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True negatives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without [mortality])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11 studies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14804 patients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cross-sectional (cohort type accuracy study)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very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none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646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(620 to 672)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608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(584 to 632)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570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(548 to 593)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</w:t>
            </w:r>
            <w:r>
              <w:rPr>
                <w:rStyle w:val="quality-sign"/>
                <w:rFonts w:ascii="MS Mincho" w:eastAsia="MS Mincho" w:hAnsi="MS Mincho" w:cs="MS Mincho" w:hint="eastAsia"/>
                <w:sz w:val="21"/>
                <w:szCs w:val="21"/>
              </w:rPr>
              <w:t>◯◯◯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</w:r>
            <w:r>
              <w:rPr>
                <w:rStyle w:val="quality-text"/>
                <w:rFonts w:ascii="Arial" w:eastAsia="Times New Roman" w:hAnsi="Arial" w:cs="Arial"/>
                <w:sz w:val="16"/>
                <w:szCs w:val="16"/>
              </w:rPr>
              <w:t>VERY LOW</w:t>
            </w: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 positives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incorrectly classified as having [mortality]) 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204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(178 to 230)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192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(168 to 216)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180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(157 to 202)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:rsidR="00243433" w:rsidRDefault="00243433">
      <w:pPr>
        <w:rPr>
          <w:rFonts w:ascii="Times New Roman" w:eastAsia="Times New Roman" w:hAnsi="Times New Roman"/>
          <w:sz w:val="24"/>
          <w:szCs w:val="24"/>
        </w:rPr>
      </w:pPr>
    </w:p>
    <w:p w:rsidR="00243433" w:rsidRDefault="002214FE">
      <w:pPr>
        <w:pStyle w:val="NormalWeb"/>
        <w:rPr>
          <w:rFonts w:ascii="Arial Narrow" w:hAnsi="Arial Narrow"/>
          <w:color w:val="000000"/>
          <w:sz w:val="16"/>
          <w:szCs w:val="16"/>
        </w:rPr>
      </w:pPr>
      <w:r>
        <w:rPr>
          <w:rFonts w:ascii="Arial Narrow" w:hAnsi="Arial Narrow"/>
          <w:b/>
          <w:bCs/>
          <w:color w:val="000000"/>
          <w:sz w:val="16"/>
          <w:szCs w:val="16"/>
        </w:rPr>
        <w:lastRenderedPageBreak/>
        <w:t xml:space="preserve">Supplementary table </w:t>
      </w:r>
      <w:proofErr w:type="gramStart"/>
      <w:r>
        <w:rPr>
          <w:rFonts w:ascii="Arial Narrow" w:hAnsi="Arial Narrow"/>
          <w:b/>
          <w:bCs/>
          <w:color w:val="000000"/>
          <w:sz w:val="16"/>
          <w:szCs w:val="16"/>
        </w:rPr>
        <w:t>4 :</w:t>
      </w:r>
      <w:proofErr w:type="gramEnd"/>
      <w:r>
        <w:rPr>
          <w:rFonts w:ascii="Arial Narrow" w:hAnsi="Arial Narrow"/>
          <w:b/>
          <w:bCs/>
          <w:color w:val="000000"/>
          <w:sz w:val="16"/>
          <w:szCs w:val="16"/>
        </w:rPr>
        <w:t xml:space="preserve"> </w:t>
      </w:r>
      <w:r w:rsidR="00294693">
        <w:rPr>
          <w:rFonts w:ascii="Arial Narrow" w:hAnsi="Arial Narrow"/>
          <w:b/>
          <w:bCs/>
          <w:color w:val="000000"/>
          <w:sz w:val="16"/>
          <w:szCs w:val="16"/>
        </w:rPr>
        <w:t>Question</w:t>
      </w:r>
      <w:r w:rsidR="00294693">
        <w:rPr>
          <w:rFonts w:ascii="Arial Narrow" w:hAnsi="Arial Narrow"/>
          <w:color w:val="000000"/>
          <w:sz w:val="16"/>
          <w:szCs w:val="16"/>
        </w:rPr>
        <w:t>: Should [PELOD-2] be used to diagnose [mortality] in [PICU]?</w:t>
      </w:r>
    </w:p>
    <w:tbl>
      <w:tblPr>
        <w:tblW w:w="5000" w:type="pct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CellMar>
          <w:left w:w="0" w:type="dxa"/>
          <w:right w:w="0" w:type="dxa"/>
        </w:tblCellMar>
        <w:tblLook w:val="04A0"/>
      </w:tblPr>
      <w:tblGrid>
        <w:gridCol w:w="6749"/>
        <w:gridCol w:w="675"/>
        <w:gridCol w:w="2700"/>
        <w:gridCol w:w="3375"/>
      </w:tblGrid>
      <w:tr w:rsidR="00243433">
        <w:tc>
          <w:tcPr>
            <w:tcW w:w="2500" w:type="pc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tbl>
            <w:tblPr>
              <w:tblW w:w="5000" w:type="pct"/>
              <w:tblBorders>
                <w:top w:val="single" w:sz="6" w:space="0" w:color="BFBFBF"/>
                <w:left w:val="single" w:sz="6" w:space="0" w:color="BFBFBF"/>
                <w:bottom w:val="single" w:sz="6" w:space="0" w:color="BFBFBF"/>
                <w:right w:val="single" w:sz="6" w:space="0" w:color="BFBFBF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991"/>
              <w:gridCol w:w="4737"/>
            </w:tblGrid>
            <w:tr w:rsidR="00243433"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9E9E9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Sensitivity </w:t>
                  </w:r>
                </w:p>
              </w:tc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0.78 (95% CI: 0.71 to 0.83)</w:t>
                  </w:r>
                </w:p>
              </w:tc>
            </w:tr>
            <w:tr w:rsidR="00243433"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9E9E9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Specificity </w:t>
                  </w:r>
                </w:p>
              </w:tc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0.75 (95% CI: 0.68 to 0.81)</w:t>
                  </w:r>
                </w:p>
              </w:tc>
            </w:tr>
          </w:tbl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50" w:type="pc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tbl>
            <w:tblPr>
              <w:tblW w:w="5000" w:type="pct"/>
              <w:tblBorders>
                <w:top w:val="single" w:sz="6" w:space="0" w:color="BFBFBF"/>
                <w:left w:val="single" w:sz="6" w:space="0" w:color="BFBFBF"/>
                <w:bottom w:val="single" w:sz="6" w:space="0" w:color="BFBFBF"/>
                <w:right w:val="single" w:sz="6" w:space="0" w:color="BFBFBF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032"/>
              <w:gridCol w:w="549"/>
              <w:gridCol w:w="549"/>
              <w:gridCol w:w="549"/>
            </w:tblGrid>
            <w:tr w:rsidR="00243433">
              <w:tc>
                <w:tcPr>
                  <w:tcW w:w="0" w:type="auto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shd w:val="clear" w:color="auto" w:fill="E9E9E9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Prevalences</w:t>
                  </w:r>
                  <w:proofErr w:type="spellEnd"/>
                </w:p>
              </w:tc>
              <w:tc>
                <w:tcPr>
                  <w:tcW w:w="750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15%</w:t>
                  </w:r>
                </w:p>
              </w:tc>
              <w:tc>
                <w:tcPr>
                  <w:tcW w:w="750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20%</w:t>
                  </w:r>
                </w:p>
              </w:tc>
              <w:tc>
                <w:tcPr>
                  <w:tcW w:w="750" w:type="dxa"/>
                  <w:tcBorders>
                    <w:top w:val="single" w:sz="6" w:space="0" w:color="BFBFBF"/>
                    <w:left w:val="single" w:sz="6" w:space="0" w:color="BFBFBF"/>
                    <w:bottom w:val="single" w:sz="6" w:space="0" w:color="BFBFBF"/>
                    <w:right w:val="single" w:sz="6" w:space="0" w:color="BFBFBF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243433" w:rsidRDefault="00294693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sz w:val="16"/>
                      <w:szCs w:val="16"/>
                    </w:rPr>
                    <w:t>25%</w:t>
                  </w:r>
                </w:p>
              </w:tc>
            </w:tr>
          </w:tbl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50" w:type="pct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:rsidR="00243433" w:rsidRDefault="00243433">
      <w:pPr>
        <w:rPr>
          <w:rFonts w:ascii="Arial Narrow" w:eastAsia="Times New Roman" w:hAnsi="Arial Narrow"/>
          <w:vanish/>
          <w:color w:val="000000"/>
          <w:sz w:val="16"/>
          <w:szCs w:val="16"/>
        </w:rPr>
      </w:pPr>
    </w:p>
    <w:tbl>
      <w:tblPr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11"/>
        <w:gridCol w:w="1127"/>
        <w:gridCol w:w="1437"/>
        <w:gridCol w:w="747"/>
        <w:gridCol w:w="1013"/>
        <w:gridCol w:w="1120"/>
        <w:gridCol w:w="969"/>
        <w:gridCol w:w="1021"/>
        <w:gridCol w:w="1174"/>
        <w:gridCol w:w="1174"/>
        <w:gridCol w:w="1174"/>
        <w:gridCol w:w="976"/>
      </w:tblGrid>
      <w:tr w:rsidR="00243433">
        <w:trPr>
          <w:tblHeader/>
        </w:trPr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Outcome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№ of studies (№ of patients)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Study design</w:t>
            </w:r>
          </w:p>
        </w:tc>
        <w:tc>
          <w:tcPr>
            <w:tcW w:w="0" w:type="auto"/>
            <w:gridSpan w:val="5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Factors that may decrease certainty of evidence</w:t>
            </w:r>
          </w:p>
        </w:tc>
        <w:tc>
          <w:tcPr>
            <w:tcW w:w="0" w:type="auto"/>
            <w:gridSpan w:val="3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Effect per 1,000 patients tested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Test accuracy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</w:rPr>
              <w:t>CoE</w:t>
            </w:r>
            <w:proofErr w:type="spellEnd"/>
          </w:p>
        </w:tc>
      </w:tr>
      <w:tr w:rsidR="00243433">
        <w:trPr>
          <w:tblHeader/>
        </w:trPr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Risk of bias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Indirectness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Inconsistency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Imprecision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Publication bias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pre-test probability of </w:t>
            </w:r>
            <w:r>
              <w:rPr>
                <w:rStyle w:val="prev-value"/>
                <w:rFonts w:ascii="Arial" w:eastAsia="Times New Roman" w:hAnsi="Arial" w:cs="Arial"/>
                <w:sz w:val="16"/>
                <w:szCs w:val="16"/>
              </w:rPr>
              <w:t>15</w:t>
            </w: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%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pre-test probability of </w:t>
            </w:r>
            <w:r>
              <w:rPr>
                <w:rStyle w:val="prev-value"/>
                <w:rFonts w:ascii="Arial" w:eastAsia="Times New Roman" w:hAnsi="Arial" w:cs="Arial"/>
                <w:sz w:val="16"/>
                <w:szCs w:val="16"/>
              </w:rPr>
              <w:t>20</w:t>
            </w: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%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pre-test probability of </w:t>
            </w:r>
            <w:r>
              <w:rPr>
                <w:rStyle w:val="prev-value"/>
                <w:rFonts w:ascii="Arial" w:eastAsia="Times New Roman" w:hAnsi="Arial" w:cs="Arial"/>
                <w:sz w:val="16"/>
                <w:szCs w:val="16"/>
              </w:rPr>
              <w:t>25</w:t>
            </w:r>
            <w:r>
              <w:rPr>
                <w:rStyle w:val="content"/>
                <w:rFonts w:ascii="Arial" w:eastAsia="Times New Roman" w:hAnsi="Arial" w:cs="Arial"/>
                <w:sz w:val="16"/>
                <w:szCs w:val="16"/>
              </w:rPr>
              <w:t xml:space="preserve">% 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True positives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with [mortality])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 studies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500 patients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cross-sectional (cohort type accuracy study)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none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117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(107 to 124)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156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(142 to 166)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195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(178 to 208)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⨁⨁</w:t>
            </w:r>
            <w:r>
              <w:rPr>
                <w:rStyle w:val="quality-sign"/>
                <w:rFonts w:ascii="MS Mincho" w:eastAsia="MS Mincho" w:hAnsi="MS Mincho" w:cs="MS Mincho" w:hint="eastAsia"/>
                <w:sz w:val="21"/>
                <w:szCs w:val="21"/>
              </w:rPr>
              <w:t>◯◯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</w:r>
            <w:r>
              <w:rPr>
                <w:rStyle w:val="quality-text"/>
                <w:rFonts w:ascii="Arial" w:eastAsia="Times New Roman" w:hAnsi="Arial" w:cs="Arial"/>
                <w:sz w:val="16"/>
                <w:szCs w:val="16"/>
              </w:rPr>
              <w:t>LOW</w:t>
            </w: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 negatives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incorrectly classified as not having [mortality]) 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33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(26 to 43)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44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(34 to 58)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55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(42 to 72)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True negatives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without [mortality])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9 studies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3180 patients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cross-sectional (cohort type accuracy study)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very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not serious 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none 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638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(578 to 689)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600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(544 to 648)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563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(510 to 608)</w:t>
            </w:r>
          </w:p>
        </w:tc>
        <w:tc>
          <w:tcPr>
            <w:tcW w:w="0" w:type="auto"/>
            <w:vMerge w:val="restart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quality-sign"/>
                <w:rFonts w:ascii="Cambria Math" w:eastAsia="Times New Roman" w:hAnsi="Cambria Math" w:cs="Cambria Math"/>
                <w:sz w:val="21"/>
                <w:szCs w:val="21"/>
              </w:rPr>
              <w:t>⨁</w:t>
            </w:r>
            <w:r>
              <w:rPr>
                <w:rStyle w:val="quality-sign"/>
                <w:rFonts w:ascii="MS Mincho" w:eastAsia="MS Mincho" w:hAnsi="MS Mincho" w:cs="MS Mincho" w:hint="eastAsia"/>
                <w:sz w:val="21"/>
                <w:szCs w:val="21"/>
              </w:rPr>
              <w:t>◯◯◯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</w:r>
            <w:r>
              <w:rPr>
                <w:rStyle w:val="quality-text"/>
                <w:rFonts w:ascii="Arial" w:eastAsia="Times New Roman" w:hAnsi="Arial" w:cs="Arial"/>
                <w:sz w:val="16"/>
                <w:szCs w:val="16"/>
              </w:rPr>
              <w:t>VERY LOW</w:t>
            </w:r>
          </w:p>
        </w:tc>
      </w:tr>
      <w:tr w:rsidR="00243433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False positives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br/>
              <w:t xml:space="preserve">(patients incorrectly classified as having [mortality]) 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212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(161 to 272)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200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(152 to 256)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43433" w:rsidRDefault="00294693">
            <w:pPr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Style w:val="effect"/>
                <w:rFonts w:ascii="Arial" w:eastAsia="Times New Roman" w:hAnsi="Arial" w:cs="Arial"/>
                <w:sz w:val="16"/>
                <w:szCs w:val="16"/>
              </w:rPr>
              <w:t>187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(142 to 240)</w:t>
            </w:r>
          </w:p>
        </w:tc>
        <w:tc>
          <w:tcPr>
            <w:tcW w:w="0" w:type="auto"/>
            <w:vMerge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243433" w:rsidRDefault="00243433">
            <w:pPr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:rsidR="00243433" w:rsidRDefault="00243433">
      <w:pPr>
        <w:rPr>
          <w:rFonts w:ascii="Times New Roman" w:eastAsia="Times New Roman" w:hAnsi="Times New Roman"/>
          <w:sz w:val="24"/>
          <w:szCs w:val="24"/>
        </w:rPr>
      </w:pPr>
    </w:p>
    <w:p w:rsidR="00243433" w:rsidRDefault="00243433"/>
    <w:sectPr w:rsidR="00243433" w:rsidSect="00243433">
      <w:pgSz w:w="15840" w:h="12240" w:orient="landscape"/>
      <w:pgMar w:top="1440" w:right="1440" w:bottom="1440" w:left="90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7D4548"/>
    <w:multiLevelType w:val="hybridMultilevel"/>
    <w:tmpl w:val="81CCCE4C"/>
    <w:lvl w:ilvl="0" w:tplc="9EB86E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77B2F74"/>
    <w:multiLevelType w:val="hybridMultilevel"/>
    <w:tmpl w:val="5ABC565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F64C64"/>
    <w:multiLevelType w:val="hybridMultilevel"/>
    <w:tmpl w:val="F9526E88"/>
    <w:lvl w:ilvl="0" w:tplc="34724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docVars>
    <w:docVar w:name="__Grammarly_42____i" w:val="H4sIAAAAAAAEAKtWckksSQxILCpxzi/NK1GyMqwFAAEhoTITAAAA"/>
    <w:docVar w:name="__Grammarly_42___1" w:val="H4sIAAAAAAAEAKtWcslP9kxRslIyNDYyNzAyNTA1srAwMLE0NrdQ0lEKTi0uzszPAykwrQUA/J6DhywAAAA="/>
  </w:docVars>
  <w:rsids>
    <w:rsidRoot w:val="00243433"/>
    <w:rsid w:val="002214FE"/>
    <w:rsid w:val="00243433"/>
    <w:rsid w:val="00294693"/>
    <w:rsid w:val="003C2744"/>
    <w:rsid w:val="00610A69"/>
    <w:rsid w:val="0074125A"/>
    <w:rsid w:val="009428A0"/>
    <w:rsid w:val="009A55DA"/>
    <w:rsid w:val="00A3607A"/>
    <w:rsid w:val="00B66950"/>
    <w:rsid w:val="00E36195"/>
    <w:rsid w:val="00EA53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4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34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tent">
    <w:name w:val="content"/>
    <w:basedOn w:val="DefaultParagraphFont"/>
    <w:rsid w:val="00243433"/>
  </w:style>
  <w:style w:type="character" w:customStyle="1" w:styleId="prev-value">
    <w:name w:val="prev-value"/>
    <w:basedOn w:val="DefaultParagraphFont"/>
    <w:rsid w:val="00243433"/>
  </w:style>
  <w:style w:type="character" w:customStyle="1" w:styleId="effect">
    <w:name w:val="effect"/>
    <w:basedOn w:val="DefaultParagraphFont"/>
    <w:rsid w:val="00243433"/>
  </w:style>
  <w:style w:type="character" w:customStyle="1" w:styleId="quality-sign">
    <w:name w:val="quality-sign"/>
    <w:basedOn w:val="DefaultParagraphFont"/>
    <w:rsid w:val="00243433"/>
  </w:style>
  <w:style w:type="character" w:customStyle="1" w:styleId="quality-text">
    <w:name w:val="quality-text"/>
    <w:basedOn w:val="DefaultParagraphFont"/>
    <w:rsid w:val="00243433"/>
  </w:style>
  <w:style w:type="paragraph" w:styleId="ListParagraph">
    <w:name w:val="List Paragraph"/>
    <w:basedOn w:val="Normal"/>
    <w:uiPriority w:val="34"/>
    <w:qFormat/>
    <w:rsid w:val="00E361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IN" w:eastAsia="en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8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15</Pages>
  <Words>1129</Words>
  <Characters>6436</Characters>
  <Application>Microsoft Office Word</Application>
  <DocSecurity>0</DocSecurity>
  <Lines>53</Lines>
  <Paragraphs>15</Paragraphs>
  <ScaleCrop>false</ScaleCrop>
  <Company/>
  <LinksUpToDate>false</LinksUpToDate>
  <CharactersWithSpaces>7550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27</cp:revision>
  <dcterms:created xsi:type="dcterms:W3CDTF">2021-07-08T20:42:00Z</dcterms:created>
  <dcterms:modified xsi:type="dcterms:W3CDTF">2021-07-09T18:31:00Z</dcterms:modified>
</cp:coreProperties>
</file>