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3D7C2B0" w14:textId="77777777" w:rsidR="00994A3D" w:rsidRPr="001549D3" w:rsidRDefault="00994A3D" w:rsidP="00D55839">
      <w:pPr>
        <w:pStyle w:val="Ttulo2"/>
        <w:numPr>
          <w:ilvl w:val="0"/>
          <w:numId w:val="0"/>
        </w:numPr>
        <w:ind w:left="567" w:hanging="567"/>
      </w:pPr>
      <w:r w:rsidRPr="0001436A">
        <w:t>Supplementary</w:t>
      </w:r>
      <w:r w:rsidRPr="001549D3">
        <w:t xml:space="preserve"> Figures</w:t>
      </w: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3C419443" w14:textId="477CAE94" w:rsidR="00994A3D" w:rsidRPr="001549D3" w:rsidRDefault="000745C1" w:rsidP="00994A3D">
      <w:pPr>
        <w:keepNext/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val="en-GB" w:eastAsia="en-GB"/>
        </w:rPr>
        <w:drawing>
          <wp:inline distT="0" distB="0" distL="0" distR="0" wp14:anchorId="0F22E09D" wp14:editId="1ABBFCE3">
            <wp:extent cx="6120409" cy="41814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707" cy="4194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AE196DF" w14:textId="043550E4" w:rsidR="00994A3D" w:rsidRPr="002B4A57" w:rsidRDefault="00994A3D" w:rsidP="00610C41">
      <w:pPr>
        <w:keepNext/>
        <w:jc w:val="both"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 w:rsidR="00ED20B5"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D55839" w:rsidRPr="00D55839">
        <w:rPr>
          <w:rFonts w:cs="Times New Roman"/>
          <w:szCs w:val="24"/>
        </w:rPr>
        <w:t xml:space="preserve">The antibody against </w:t>
      </w:r>
      <w:r w:rsidR="00BE15B3" w:rsidRPr="00BE15B3">
        <w:rPr>
          <w:rFonts w:cs="Times New Roman"/>
          <w:szCs w:val="24"/>
        </w:rPr>
        <w:t xml:space="preserve">Zinc Finger </w:t>
      </w:r>
      <w:r w:rsidR="00356E79">
        <w:rPr>
          <w:rFonts w:cs="Times New Roman"/>
          <w:szCs w:val="24"/>
        </w:rPr>
        <w:t>a</w:t>
      </w:r>
      <w:r w:rsidR="00BE15B3" w:rsidRPr="00BE15B3">
        <w:rPr>
          <w:rFonts w:cs="Times New Roman"/>
          <w:szCs w:val="24"/>
        </w:rPr>
        <w:t xml:space="preserve">nd BTB Domain Containing 46 </w:t>
      </w:r>
      <w:r w:rsidR="00BE15B3">
        <w:rPr>
          <w:rFonts w:cs="Times New Roman"/>
          <w:szCs w:val="24"/>
        </w:rPr>
        <w:t>(</w:t>
      </w:r>
      <w:r w:rsidR="00D55839" w:rsidRPr="00D55839">
        <w:rPr>
          <w:rFonts w:cs="Times New Roman"/>
          <w:szCs w:val="24"/>
        </w:rPr>
        <w:t>zbtb46</w:t>
      </w:r>
      <w:r w:rsidR="00BE15B3">
        <w:rPr>
          <w:rFonts w:cs="Times New Roman"/>
          <w:szCs w:val="24"/>
        </w:rPr>
        <w:t>)</w:t>
      </w:r>
      <w:r w:rsidR="00D55839" w:rsidRPr="00D55839">
        <w:rPr>
          <w:rFonts w:cs="Times New Roman"/>
          <w:szCs w:val="24"/>
        </w:rPr>
        <w:t xml:space="preserve"> was obtained from mouse using</w:t>
      </w:r>
      <w:r w:rsidR="000745C1">
        <w:rPr>
          <w:rFonts w:cs="Times New Roman"/>
          <w:szCs w:val="24"/>
        </w:rPr>
        <w:t xml:space="preserve"> a</w:t>
      </w:r>
      <w:r w:rsidR="00D55839" w:rsidRPr="00D55839">
        <w:rPr>
          <w:rFonts w:cs="Times New Roman"/>
          <w:szCs w:val="24"/>
        </w:rPr>
        <w:t xml:space="preserve"> </w:t>
      </w:r>
      <w:r w:rsidR="00610C41" w:rsidRPr="00D55839">
        <w:rPr>
          <w:rFonts w:cs="Times New Roman"/>
          <w:szCs w:val="24"/>
        </w:rPr>
        <w:t>synthetic</w:t>
      </w:r>
      <w:r w:rsidR="00D55839" w:rsidRPr="00D55839">
        <w:rPr>
          <w:rFonts w:cs="Times New Roman"/>
          <w:szCs w:val="24"/>
        </w:rPr>
        <w:t xml:space="preserve"> peptide</w:t>
      </w:r>
      <w:r w:rsidR="00610C41">
        <w:rPr>
          <w:rFonts w:cs="Times New Roman"/>
          <w:szCs w:val="24"/>
        </w:rPr>
        <w:t xml:space="preserve"> as antigen.</w:t>
      </w:r>
      <w:r w:rsidR="00405966">
        <w:rPr>
          <w:rFonts w:cs="Times New Roman"/>
          <w:szCs w:val="24"/>
        </w:rPr>
        <w:t xml:space="preserve"> (A): </w:t>
      </w:r>
      <w:r w:rsidR="00692636">
        <w:rPr>
          <w:rFonts w:cs="Times New Roman"/>
          <w:szCs w:val="24"/>
        </w:rPr>
        <w:t xml:space="preserve">in red, </w:t>
      </w:r>
      <w:r w:rsidR="00405966">
        <w:rPr>
          <w:rFonts w:cs="Times New Roman"/>
          <w:szCs w:val="24"/>
        </w:rPr>
        <w:t>antigenic peptide</w:t>
      </w:r>
      <w:r w:rsidR="00D55839" w:rsidRPr="00D55839">
        <w:rPr>
          <w:rFonts w:cs="Times New Roman"/>
          <w:szCs w:val="24"/>
        </w:rPr>
        <w:t xml:space="preserve"> select</w:t>
      </w:r>
      <w:r w:rsidR="00692636">
        <w:rPr>
          <w:rFonts w:cs="Times New Roman"/>
          <w:szCs w:val="24"/>
        </w:rPr>
        <w:t>ed</w:t>
      </w:r>
      <w:r w:rsidR="00D55839" w:rsidRPr="00D55839">
        <w:rPr>
          <w:rFonts w:cs="Times New Roman"/>
          <w:szCs w:val="24"/>
        </w:rPr>
        <w:t xml:space="preserve"> from A0A1S3LH90 (UniProtKB). (B): three-dimensional model prediction by Phyre2. In red</w:t>
      </w:r>
      <w:r w:rsidR="000745C1">
        <w:rPr>
          <w:rFonts w:cs="Times New Roman"/>
          <w:szCs w:val="24"/>
        </w:rPr>
        <w:t>: antigenic peptide</w:t>
      </w:r>
      <w:r w:rsidR="00D55839" w:rsidRPr="00D55839">
        <w:rPr>
          <w:rFonts w:cs="Times New Roman"/>
          <w:szCs w:val="24"/>
        </w:rPr>
        <w:t xml:space="preserve">. (C) </w:t>
      </w:r>
      <w:r w:rsidR="000745C1">
        <w:rPr>
          <w:rFonts w:cs="Times New Roman"/>
          <w:szCs w:val="24"/>
        </w:rPr>
        <w:t>A</w:t>
      </w:r>
      <w:r w:rsidR="00D55839" w:rsidRPr="00D55839">
        <w:rPr>
          <w:rFonts w:cs="Times New Roman"/>
          <w:szCs w:val="24"/>
        </w:rPr>
        <w:t>ffinity</w:t>
      </w:r>
      <w:r w:rsidR="000745C1">
        <w:rPr>
          <w:rFonts w:cs="Times New Roman"/>
          <w:szCs w:val="24"/>
        </w:rPr>
        <w:t xml:space="preserve"> test against </w:t>
      </w:r>
      <w:r w:rsidR="000745C1" w:rsidRPr="00D55839">
        <w:rPr>
          <w:rFonts w:cs="Times New Roman"/>
          <w:szCs w:val="24"/>
        </w:rPr>
        <w:t xml:space="preserve">synthetic peptide </w:t>
      </w:r>
      <w:r w:rsidR="000745C1">
        <w:rPr>
          <w:rFonts w:cs="Times New Roman"/>
          <w:szCs w:val="24"/>
        </w:rPr>
        <w:t>b</w:t>
      </w:r>
      <w:r w:rsidR="00D55839" w:rsidRPr="00D55839">
        <w:rPr>
          <w:rFonts w:cs="Times New Roman"/>
          <w:szCs w:val="24"/>
        </w:rPr>
        <w:t>y indirect ELISA at 450 nm.</w:t>
      </w:r>
      <w:r w:rsidR="00610C41">
        <w:rPr>
          <w:rFonts w:cs="Times New Roman"/>
          <w:szCs w:val="24"/>
        </w:rPr>
        <w:t xml:space="preserve"> </w:t>
      </w:r>
      <w:r w:rsidR="000745C1" w:rsidRPr="00D55839">
        <w:rPr>
          <w:rFonts w:cs="Times New Roman"/>
          <w:szCs w:val="24"/>
        </w:rPr>
        <w:t xml:space="preserve">(D) </w:t>
      </w:r>
      <w:r w:rsidR="00D55839" w:rsidRPr="00D55839">
        <w:rPr>
          <w:rFonts w:cs="Times New Roman"/>
          <w:szCs w:val="24"/>
        </w:rPr>
        <w:t xml:space="preserve">The specificity to recognize zbtb46 </w:t>
      </w:r>
      <w:r w:rsidR="000745C1">
        <w:rPr>
          <w:rFonts w:cs="Times New Roman"/>
          <w:szCs w:val="24"/>
        </w:rPr>
        <w:t xml:space="preserve">was </w:t>
      </w:r>
      <w:r w:rsidR="00D55839" w:rsidRPr="00D55839">
        <w:rPr>
          <w:rFonts w:cs="Times New Roman"/>
          <w:szCs w:val="24"/>
        </w:rPr>
        <w:t xml:space="preserve">evaluated by Western blotting using a pool of </w:t>
      </w:r>
      <w:r w:rsidR="00692636">
        <w:rPr>
          <w:rFonts w:cs="Times New Roman"/>
          <w:szCs w:val="24"/>
        </w:rPr>
        <w:t xml:space="preserve">six </w:t>
      </w:r>
      <w:r w:rsidR="00D55839" w:rsidRPr="00D55839">
        <w:rPr>
          <w:rFonts w:cs="Times New Roman"/>
          <w:szCs w:val="24"/>
        </w:rPr>
        <w:t xml:space="preserve">spleen samples from FM-fish group. The arrows indicate the band corresponding to the </w:t>
      </w:r>
      <w:r w:rsidR="00692636" w:rsidRPr="00692636">
        <w:rPr>
          <w:rFonts w:cs="Times New Roman"/>
          <w:szCs w:val="24"/>
        </w:rPr>
        <w:t>expected</w:t>
      </w:r>
      <w:r w:rsidR="00692636">
        <w:rPr>
          <w:rFonts w:cs="Times New Roman"/>
          <w:szCs w:val="24"/>
        </w:rPr>
        <w:t xml:space="preserve"> </w:t>
      </w:r>
      <w:r w:rsidR="00D55839" w:rsidRPr="00D55839">
        <w:rPr>
          <w:rFonts w:cs="Times New Roman"/>
          <w:szCs w:val="24"/>
        </w:rPr>
        <w:t>zbtb46 molecular weight (88 kDa).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10E8F" w14:textId="77777777" w:rsidR="00AE1585" w:rsidRDefault="00AE1585" w:rsidP="00117666">
      <w:pPr>
        <w:spacing w:after="0"/>
      </w:pPr>
      <w:r>
        <w:separator/>
      </w:r>
    </w:p>
  </w:endnote>
  <w:endnote w:type="continuationSeparator" w:id="0">
    <w:p w14:paraId="1C73E51E" w14:textId="77777777" w:rsidR="00AE1585" w:rsidRDefault="00AE158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745C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745C1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0745C1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0745C1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89244" w14:textId="77777777" w:rsidR="00AE1585" w:rsidRDefault="00AE1585" w:rsidP="00117666">
      <w:pPr>
        <w:spacing w:after="0"/>
      </w:pPr>
      <w:r>
        <w:separator/>
      </w:r>
    </w:p>
  </w:footnote>
  <w:footnote w:type="continuationSeparator" w:id="0">
    <w:p w14:paraId="211A31AC" w14:textId="77777777" w:rsidR="00AE1585" w:rsidRDefault="00AE158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45C1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56E79"/>
    <w:rsid w:val="003D2F2D"/>
    <w:rsid w:val="00401590"/>
    <w:rsid w:val="00405966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C6B22"/>
    <w:rsid w:val="00610C41"/>
    <w:rsid w:val="006375C7"/>
    <w:rsid w:val="006406DC"/>
    <w:rsid w:val="00654E8F"/>
    <w:rsid w:val="00660D05"/>
    <w:rsid w:val="006820B1"/>
    <w:rsid w:val="00692636"/>
    <w:rsid w:val="006B7D14"/>
    <w:rsid w:val="006E7936"/>
    <w:rsid w:val="00701727"/>
    <w:rsid w:val="0070566C"/>
    <w:rsid w:val="00714C50"/>
    <w:rsid w:val="00725A7D"/>
    <w:rsid w:val="007501BE"/>
    <w:rsid w:val="007547C2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A63FB"/>
    <w:rsid w:val="009C2B12"/>
    <w:rsid w:val="00A174D9"/>
    <w:rsid w:val="00A91AF9"/>
    <w:rsid w:val="00AA4D24"/>
    <w:rsid w:val="00AB6715"/>
    <w:rsid w:val="00AE1585"/>
    <w:rsid w:val="00B1671E"/>
    <w:rsid w:val="00B25EB8"/>
    <w:rsid w:val="00B37F4D"/>
    <w:rsid w:val="00B955FC"/>
    <w:rsid w:val="00BE15B3"/>
    <w:rsid w:val="00C52A7B"/>
    <w:rsid w:val="00C56BAF"/>
    <w:rsid w:val="00C679AA"/>
    <w:rsid w:val="00C75972"/>
    <w:rsid w:val="00CD066B"/>
    <w:rsid w:val="00CE4FEE"/>
    <w:rsid w:val="00D060CF"/>
    <w:rsid w:val="00D55839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C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escripcin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PuestoCar">
    <w:name w:val="Puesto Car"/>
    <w:basedOn w:val="Fuentedeprrafopredeter"/>
    <w:link w:val="Puest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Puesto"/>
    <w:next w:val="Puest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5D93B46-B376-4ED9-906C-77C91051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Byron Morales</cp:lastModifiedBy>
  <cp:revision>7</cp:revision>
  <cp:lastPrinted>2013-10-03T12:51:00Z</cp:lastPrinted>
  <dcterms:created xsi:type="dcterms:W3CDTF">2021-03-23T13:01:00Z</dcterms:created>
  <dcterms:modified xsi:type="dcterms:W3CDTF">2021-04-11T12:43:00Z</dcterms:modified>
</cp:coreProperties>
</file>