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F15" w:rsidRPr="0039554C" w:rsidRDefault="00757F15" w:rsidP="00C13EF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955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SUPPLEMENTARY MATERIAL</w:t>
      </w:r>
    </w:p>
    <w:p w:rsidR="004F21D3" w:rsidRPr="0039554C" w:rsidRDefault="004F21D3" w:rsidP="00EC573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bCs/>
        </w:rPr>
      </w:pPr>
      <w:r w:rsidRPr="0039554C">
        <w:rPr>
          <w:rFonts w:ascii="Times New Roman" w:hAnsi="Times New Roman" w:cs="Times New Roman"/>
          <w:b/>
          <w:bCs/>
        </w:rPr>
        <w:t>Supplementary Methods</w:t>
      </w:r>
    </w:p>
    <w:p w:rsidR="00BE3275" w:rsidRDefault="004F21D3" w:rsidP="00C13EFB">
      <w:pPr>
        <w:spacing w:line="360" w:lineRule="auto"/>
        <w:rPr>
          <w:rFonts w:ascii="Times New Roman" w:hAnsi="Times New Roman" w:cs="Times New Roman"/>
          <w:b/>
          <w:bCs/>
        </w:rPr>
      </w:pPr>
      <w:r w:rsidRPr="0039554C">
        <w:rPr>
          <w:rFonts w:ascii="Times New Roman" w:hAnsi="Times New Roman" w:cs="Times New Roman"/>
          <w:b/>
          <w:bCs/>
        </w:rPr>
        <w:t>Supplementary Method 1</w:t>
      </w:r>
    </w:p>
    <w:p w:rsidR="0039554C" w:rsidRP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BE3275" w:rsidRPr="0039554C" w:rsidRDefault="00BE3275" w:rsidP="00EC573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bCs/>
        </w:rPr>
      </w:pPr>
      <w:r w:rsidRPr="0039554C">
        <w:rPr>
          <w:rFonts w:ascii="Times New Roman" w:hAnsi="Times New Roman" w:cs="Times New Roman"/>
          <w:b/>
          <w:bCs/>
        </w:rPr>
        <w:t>Supplementary Figs</w:t>
      </w:r>
    </w:p>
    <w:p w:rsidR="00E40563" w:rsidRPr="0039554C" w:rsidRDefault="00E40563" w:rsidP="00C13EFB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39554C">
        <w:rPr>
          <w:rFonts w:ascii="Times New Roman" w:hAnsi="Times New Roman" w:cs="Times New Roman"/>
          <w:b/>
          <w:bCs/>
        </w:rPr>
        <w:t>Supplementary Fig</w:t>
      </w:r>
      <w:r w:rsidR="007F1633" w:rsidRPr="0039554C">
        <w:rPr>
          <w:rFonts w:ascii="Times New Roman" w:hAnsi="Times New Roman" w:cs="Times New Roman"/>
          <w:b/>
          <w:bCs/>
        </w:rPr>
        <w:t>.</w:t>
      </w:r>
      <w:r w:rsidRPr="0039554C">
        <w:rPr>
          <w:rFonts w:ascii="Times New Roman" w:hAnsi="Times New Roman" w:cs="Times New Roman"/>
          <w:b/>
          <w:bCs/>
        </w:rPr>
        <w:t xml:space="preserve"> 1 – </w:t>
      </w:r>
      <w:r w:rsidRPr="0039554C">
        <w:rPr>
          <w:rFonts w:ascii="Times New Roman" w:hAnsi="Times New Roman" w:cs="Times New Roman"/>
          <w:bCs/>
        </w:rPr>
        <w:t>Risk of bias graph</w:t>
      </w:r>
    </w:p>
    <w:p w:rsidR="00E40563" w:rsidRPr="0039554C" w:rsidRDefault="00E40563" w:rsidP="00C13EFB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39554C">
        <w:rPr>
          <w:rFonts w:ascii="Times New Roman" w:hAnsi="Times New Roman" w:cs="Times New Roman"/>
          <w:b/>
          <w:bCs/>
        </w:rPr>
        <w:t>Supplementary Fig</w:t>
      </w:r>
      <w:r w:rsidR="007F1633" w:rsidRPr="0039554C">
        <w:rPr>
          <w:rFonts w:ascii="Times New Roman" w:hAnsi="Times New Roman" w:cs="Times New Roman"/>
          <w:b/>
          <w:bCs/>
        </w:rPr>
        <w:t>.</w:t>
      </w:r>
      <w:r w:rsidRPr="0039554C">
        <w:rPr>
          <w:rFonts w:ascii="Times New Roman" w:hAnsi="Times New Roman" w:cs="Times New Roman"/>
          <w:b/>
          <w:bCs/>
        </w:rPr>
        <w:t xml:space="preserve"> 2 – </w:t>
      </w:r>
      <w:r w:rsidRPr="0039554C">
        <w:rPr>
          <w:rFonts w:ascii="Times New Roman" w:hAnsi="Times New Roman" w:cs="Times New Roman"/>
          <w:bCs/>
        </w:rPr>
        <w:t>Risk of bias summary</w:t>
      </w:r>
    </w:p>
    <w:p w:rsidR="00BE3275" w:rsidRDefault="002D68C2" w:rsidP="00C13EFB">
      <w:pPr>
        <w:widowControl/>
        <w:spacing w:line="360" w:lineRule="auto"/>
        <w:jc w:val="left"/>
        <w:rPr>
          <w:rFonts w:ascii="Times New Roman" w:hAnsi="Times New Roman" w:cs="Times New Roman"/>
        </w:rPr>
      </w:pPr>
      <w:r w:rsidRPr="0039554C">
        <w:rPr>
          <w:rFonts w:ascii="Times New Roman" w:hAnsi="Times New Roman" w:cs="Times New Roman"/>
          <w:b/>
          <w:bCs/>
        </w:rPr>
        <w:t xml:space="preserve">Supplementary </w:t>
      </w:r>
      <w:r w:rsidRPr="0039554C">
        <w:rPr>
          <w:rFonts w:ascii="Times New Roman" w:hAnsi="Times New Roman" w:cs="Times New Roman"/>
          <w:b/>
        </w:rPr>
        <w:t>Fig</w:t>
      </w:r>
      <w:r w:rsidR="007F1633" w:rsidRPr="0039554C">
        <w:rPr>
          <w:rFonts w:ascii="Times New Roman" w:hAnsi="Times New Roman" w:cs="Times New Roman"/>
          <w:b/>
        </w:rPr>
        <w:t>.</w:t>
      </w:r>
      <w:r w:rsidRPr="0039554C">
        <w:rPr>
          <w:rFonts w:ascii="Times New Roman" w:hAnsi="Times New Roman" w:cs="Times New Roman"/>
          <w:b/>
        </w:rPr>
        <w:t xml:space="preserve"> </w:t>
      </w:r>
      <w:r w:rsidR="003F0E9F" w:rsidRPr="0039554C">
        <w:rPr>
          <w:rFonts w:ascii="Times New Roman" w:hAnsi="Times New Roman" w:cs="Times New Roman"/>
          <w:b/>
        </w:rPr>
        <w:t>3</w:t>
      </w:r>
      <w:r w:rsidRPr="0039554C">
        <w:rPr>
          <w:rFonts w:ascii="Times New Roman" w:hAnsi="Times New Roman" w:cs="Times New Roman"/>
          <w:b/>
        </w:rPr>
        <w:t xml:space="preserve"> </w:t>
      </w:r>
      <w:r w:rsidRPr="0039554C">
        <w:rPr>
          <w:rFonts w:ascii="Times New Roman" w:hAnsi="Times New Roman" w:cs="Times New Roman"/>
        </w:rPr>
        <w:t>–</w:t>
      </w:r>
      <w:r w:rsidR="003F0E9F" w:rsidRPr="0039554C">
        <w:rPr>
          <w:rFonts w:ascii="Times New Roman" w:hAnsi="Times New Roman" w:cs="Times New Roman"/>
        </w:rPr>
        <w:t xml:space="preserve"> </w:t>
      </w:r>
      <w:r w:rsidR="007D1090" w:rsidRPr="0039554C">
        <w:rPr>
          <w:rFonts w:ascii="Times New Roman" w:hAnsi="Times New Roman" w:cs="Times New Roman"/>
        </w:rPr>
        <w:t xml:space="preserve">Sensitivity analysis from </w:t>
      </w:r>
      <w:r w:rsidR="00FC296B" w:rsidRPr="0039554C">
        <w:rPr>
          <w:rFonts w:ascii="Times New Roman" w:hAnsi="Times New Roman" w:cs="Times New Roman"/>
        </w:rPr>
        <w:t xml:space="preserve">ITT </w:t>
      </w:r>
      <w:r w:rsidR="007D1090" w:rsidRPr="0039554C">
        <w:rPr>
          <w:rFonts w:ascii="Times New Roman" w:hAnsi="Times New Roman" w:cs="Times New Roman"/>
        </w:rPr>
        <w:t xml:space="preserve">and </w:t>
      </w:r>
      <w:r w:rsidR="00FC296B" w:rsidRPr="0039554C">
        <w:rPr>
          <w:rFonts w:ascii="Times New Roman" w:hAnsi="Times New Roman" w:cs="Times New Roman"/>
        </w:rPr>
        <w:t>mutated-BRCA</w:t>
      </w:r>
      <w:r w:rsidR="007D1090" w:rsidRPr="0039554C">
        <w:rPr>
          <w:rFonts w:ascii="Times New Roman" w:hAnsi="Times New Roman" w:cs="Times New Roman"/>
        </w:rPr>
        <w:t xml:space="preserve"> arms</w:t>
      </w: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Pr="0039554C" w:rsidRDefault="0039554C" w:rsidP="0039554C">
      <w:pPr>
        <w:pStyle w:val="a4"/>
        <w:rPr>
          <w:rFonts w:ascii="Times New Roman" w:hAnsi="Times New Roman" w:cs="Times New Roman" w:hint="eastAsia"/>
        </w:rPr>
      </w:pPr>
    </w:p>
    <w:p w:rsidR="002D68C2" w:rsidRPr="0039554C" w:rsidRDefault="002D68C2" w:rsidP="00C13EFB">
      <w:pPr>
        <w:spacing w:line="360" w:lineRule="auto"/>
        <w:rPr>
          <w:rFonts w:ascii="Times New Roman" w:hAnsi="Times New Roman" w:cs="Times New Roman"/>
          <w:b/>
          <w:bCs/>
        </w:rPr>
      </w:pPr>
      <w:r w:rsidRPr="0039554C">
        <w:rPr>
          <w:rFonts w:ascii="Times New Roman" w:hAnsi="Times New Roman" w:cs="Times New Roman"/>
          <w:b/>
          <w:bCs/>
        </w:rPr>
        <w:lastRenderedPageBreak/>
        <w:t>Supplementary Method 1</w:t>
      </w:r>
    </w:p>
    <w:p w:rsidR="002D68C2" w:rsidRDefault="002D68C2" w:rsidP="00C13EFB">
      <w:pPr>
        <w:spacing w:line="360" w:lineRule="auto"/>
        <w:rPr>
          <w:rFonts w:ascii="Times New Roman" w:hAnsi="Times New Roman" w:cs="Times New Roman"/>
          <w:szCs w:val="21"/>
        </w:rPr>
      </w:pPr>
      <w:r w:rsidRPr="0039554C">
        <w:rPr>
          <w:rFonts w:ascii="Times New Roman" w:hAnsi="Times New Roman" w:cs="Times New Roman"/>
          <w:szCs w:val="21"/>
        </w:rPr>
        <w:t>The combined text and medical subject heading (</w:t>
      </w:r>
      <w:proofErr w:type="spellStart"/>
      <w:r w:rsidRPr="0039554C">
        <w:rPr>
          <w:rFonts w:ascii="Times New Roman" w:hAnsi="Times New Roman" w:cs="Times New Roman"/>
          <w:szCs w:val="21"/>
        </w:rPr>
        <w:t>MeSH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) terms were cross-searched using </w:t>
      </w:r>
      <w:proofErr w:type="spellStart"/>
      <w:r w:rsidRPr="0039554C">
        <w:rPr>
          <w:rFonts w:ascii="Times New Roman" w:hAnsi="Times New Roman" w:cs="Times New Roman"/>
          <w:szCs w:val="21"/>
        </w:rPr>
        <w:t>MeSH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 and free word as follows: (ovarian neoplasms [</w:t>
      </w:r>
      <w:proofErr w:type="spellStart"/>
      <w:r w:rsidRPr="0039554C">
        <w:rPr>
          <w:rFonts w:ascii="Times New Roman" w:hAnsi="Times New Roman" w:cs="Times New Roman"/>
          <w:szCs w:val="21"/>
        </w:rPr>
        <w:t>MeSH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 Terms] OR </w:t>
      </w:r>
      <w:proofErr w:type="spellStart"/>
      <w:r w:rsidRPr="0039554C">
        <w:rPr>
          <w:rFonts w:ascii="Times New Roman" w:hAnsi="Times New Roman" w:cs="Times New Roman"/>
          <w:szCs w:val="21"/>
        </w:rPr>
        <w:t>ovar</w:t>
      </w:r>
      <w:proofErr w:type="spellEnd"/>
      <w:r w:rsidRPr="0039554C">
        <w:rPr>
          <w:rFonts w:ascii="Times New Roman" w:hAnsi="Times New Roman" w:cs="Times New Roman"/>
          <w:szCs w:val="21"/>
        </w:rPr>
        <w:t>* [Title/Abstract] AND (</w:t>
      </w:r>
      <w:proofErr w:type="spellStart"/>
      <w:r w:rsidRPr="0039554C">
        <w:rPr>
          <w:rFonts w:ascii="Times New Roman" w:hAnsi="Times New Roman" w:cs="Times New Roman"/>
          <w:szCs w:val="21"/>
        </w:rPr>
        <w:t>neoplas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* [Title/Abstract] OR cancer [Title/Abstract] OR </w:t>
      </w:r>
      <w:proofErr w:type="spellStart"/>
      <w:r w:rsidRPr="0039554C">
        <w:rPr>
          <w:rFonts w:ascii="Times New Roman" w:hAnsi="Times New Roman" w:cs="Times New Roman"/>
          <w:szCs w:val="21"/>
        </w:rPr>
        <w:t>malignan</w:t>
      </w:r>
      <w:proofErr w:type="spellEnd"/>
      <w:r w:rsidRPr="0039554C">
        <w:rPr>
          <w:rFonts w:ascii="Times New Roman" w:hAnsi="Times New Roman" w:cs="Times New Roman"/>
          <w:szCs w:val="21"/>
        </w:rPr>
        <w:t>* [Title/Abstract]</w:t>
      </w:r>
      <w:r w:rsidR="00C13EFB" w:rsidRPr="0039554C">
        <w:rPr>
          <w:rFonts w:ascii="Times New Roman" w:hAnsi="Times New Roman" w:cs="Times New Roman"/>
          <w:szCs w:val="21"/>
        </w:rPr>
        <w:t xml:space="preserve"> </w:t>
      </w:r>
      <w:r w:rsidRPr="0039554C">
        <w:rPr>
          <w:rFonts w:ascii="Times New Roman" w:hAnsi="Times New Roman" w:cs="Times New Roman"/>
          <w:szCs w:val="21"/>
        </w:rPr>
        <w:t xml:space="preserve">OR </w:t>
      </w:r>
      <w:proofErr w:type="spellStart"/>
      <w:r w:rsidRPr="0039554C">
        <w:rPr>
          <w:rFonts w:ascii="Times New Roman" w:hAnsi="Times New Roman" w:cs="Times New Roman"/>
          <w:szCs w:val="21"/>
        </w:rPr>
        <w:t>tumour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* [Title/Abstract] OR </w:t>
      </w:r>
      <w:proofErr w:type="spellStart"/>
      <w:r w:rsidRPr="0039554C">
        <w:rPr>
          <w:rFonts w:ascii="Times New Roman" w:hAnsi="Times New Roman" w:cs="Times New Roman"/>
          <w:szCs w:val="21"/>
        </w:rPr>
        <w:t>adenocarcin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* [Title/Abstract] OR </w:t>
      </w:r>
      <w:proofErr w:type="spellStart"/>
      <w:r w:rsidRPr="0039554C">
        <w:rPr>
          <w:rFonts w:ascii="Times New Roman" w:hAnsi="Times New Roman" w:cs="Times New Roman"/>
          <w:szCs w:val="21"/>
        </w:rPr>
        <w:t>carcinom</w:t>
      </w:r>
      <w:proofErr w:type="spellEnd"/>
      <w:r w:rsidRPr="0039554C">
        <w:rPr>
          <w:rFonts w:ascii="Times New Roman" w:hAnsi="Times New Roman" w:cs="Times New Roman"/>
          <w:szCs w:val="21"/>
        </w:rPr>
        <w:t>* [Title/Abstract])) AND (Poly(ADP-ribose) Polymerases [</w:t>
      </w:r>
      <w:proofErr w:type="spellStart"/>
      <w:r w:rsidRPr="0039554C">
        <w:rPr>
          <w:rFonts w:ascii="Times New Roman" w:hAnsi="Times New Roman" w:cs="Times New Roman"/>
          <w:szCs w:val="21"/>
        </w:rPr>
        <w:t>MeSH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 Terms] OR PARP [Title/Abstract] OR Poly ADP Ribose [</w:t>
      </w:r>
      <w:proofErr w:type="spellStart"/>
      <w:r w:rsidRPr="0039554C">
        <w:rPr>
          <w:rFonts w:ascii="Times New Roman" w:hAnsi="Times New Roman" w:cs="Times New Roman"/>
          <w:szCs w:val="21"/>
        </w:rPr>
        <w:t>MeSH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 Terms] OR ADP-Ribosyl transferase (Polymerizing) [</w:t>
      </w:r>
      <w:proofErr w:type="spellStart"/>
      <w:r w:rsidRPr="0039554C">
        <w:rPr>
          <w:rFonts w:ascii="Times New Roman" w:hAnsi="Times New Roman" w:cs="Times New Roman"/>
          <w:szCs w:val="21"/>
        </w:rPr>
        <w:t>MeSH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 Terms] OR Poly(ADPR) Polymerase) AND (single [Title/Abstract] OR alone [Title/Abstract] OR combination [Title/Abstract] OR combined with [Title/Abstract] OR plus [Title/Abstract] OR </w:t>
      </w:r>
      <w:proofErr w:type="spellStart"/>
      <w:r w:rsidRPr="0039554C">
        <w:rPr>
          <w:rFonts w:ascii="Times New Roman" w:hAnsi="Times New Roman" w:cs="Times New Roman"/>
          <w:szCs w:val="21"/>
        </w:rPr>
        <w:t>olaparib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 [Title/Abstract] OR </w:t>
      </w:r>
      <w:proofErr w:type="spellStart"/>
      <w:r w:rsidRPr="0039554C">
        <w:rPr>
          <w:rFonts w:ascii="Times New Roman" w:hAnsi="Times New Roman" w:cs="Times New Roman"/>
          <w:szCs w:val="21"/>
        </w:rPr>
        <w:t>lynparza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 [Title/Abstract] OR </w:t>
      </w:r>
      <w:proofErr w:type="spellStart"/>
      <w:r w:rsidRPr="0039554C">
        <w:rPr>
          <w:rFonts w:ascii="Times New Roman" w:hAnsi="Times New Roman" w:cs="Times New Roman"/>
          <w:szCs w:val="21"/>
        </w:rPr>
        <w:t>rubraca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 [Title/Abstract] OR rucaparib [Title/Abstract] OR niraparib [Title/Abstract] OR </w:t>
      </w:r>
      <w:proofErr w:type="spellStart"/>
      <w:r w:rsidRPr="0039554C">
        <w:rPr>
          <w:rFonts w:ascii="Times New Roman" w:hAnsi="Times New Roman" w:cs="Times New Roman"/>
          <w:szCs w:val="21"/>
        </w:rPr>
        <w:t>zejula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 [Title/Abstract] OR </w:t>
      </w:r>
      <w:proofErr w:type="spellStart"/>
      <w:r w:rsidRPr="0039554C">
        <w:rPr>
          <w:rFonts w:ascii="Times New Roman" w:hAnsi="Times New Roman" w:cs="Times New Roman"/>
          <w:szCs w:val="21"/>
        </w:rPr>
        <w:t>talzenna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 [Title/Abstract] OR </w:t>
      </w:r>
      <w:proofErr w:type="spellStart"/>
      <w:r w:rsidRPr="0039554C">
        <w:rPr>
          <w:rFonts w:ascii="Times New Roman" w:hAnsi="Times New Roman" w:cs="Times New Roman"/>
          <w:szCs w:val="21"/>
        </w:rPr>
        <w:t>talazoparib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 [Title/Abstract]) AND (randomized controlled trial [Publication Type] OR controlled clinical trial [Publication Type] OR randomized [Title/Abstract] OR placebo [Title/Abstract] OR drug therapy [</w:t>
      </w:r>
      <w:proofErr w:type="spellStart"/>
      <w:r w:rsidRPr="0039554C">
        <w:rPr>
          <w:rFonts w:ascii="Times New Roman" w:hAnsi="Times New Roman" w:cs="Times New Roman"/>
          <w:szCs w:val="21"/>
        </w:rPr>
        <w:t>MeSH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 Subheading] OR randomly [Title/Abstract] OR trial [Title/Abstract] OR groups [Title/Abstract] NOT (animals [</w:t>
      </w:r>
      <w:proofErr w:type="spellStart"/>
      <w:r w:rsidRPr="0039554C">
        <w:rPr>
          <w:rFonts w:ascii="Times New Roman" w:hAnsi="Times New Roman" w:cs="Times New Roman"/>
          <w:szCs w:val="21"/>
        </w:rPr>
        <w:t>MeSH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 Terms] NOT (humans [</w:t>
      </w:r>
      <w:proofErr w:type="spellStart"/>
      <w:r w:rsidRPr="0039554C">
        <w:rPr>
          <w:rFonts w:ascii="Times New Roman" w:hAnsi="Times New Roman" w:cs="Times New Roman"/>
          <w:szCs w:val="21"/>
        </w:rPr>
        <w:t>MeSH</w:t>
      </w:r>
      <w:proofErr w:type="spellEnd"/>
      <w:r w:rsidRPr="0039554C">
        <w:rPr>
          <w:rFonts w:ascii="Times New Roman" w:hAnsi="Times New Roman" w:cs="Times New Roman"/>
          <w:szCs w:val="21"/>
        </w:rPr>
        <w:t xml:space="preserve"> Terms])).</w:t>
      </w:r>
    </w:p>
    <w:p w:rsidR="0039554C" w:rsidRP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Pr="0039554C" w:rsidRDefault="0039554C" w:rsidP="0039554C">
      <w:pPr>
        <w:pStyle w:val="a4"/>
        <w:rPr>
          <w:rFonts w:ascii="Times New Roman" w:hAnsi="Times New Roman" w:cs="Times New Roman" w:hint="eastAsia"/>
        </w:rPr>
      </w:pPr>
    </w:p>
    <w:p w:rsidR="0039554C" w:rsidRP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P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514864" w:rsidRPr="0039554C" w:rsidRDefault="00514864" w:rsidP="00C13EFB">
      <w:pPr>
        <w:widowControl/>
        <w:spacing w:line="360" w:lineRule="auto"/>
        <w:jc w:val="left"/>
        <w:rPr>
          <w:rFonts w:ascii="Times New Roman" w:hAnsi="Times New Roman" w:cs="Times New Roman"/>
          <w:bCs/>
        </w:rPr>
      </w:pPr>
      <w:r w:rsidRPr="0039554C">
        <w:rPr>
          <w:rFonts w:ascii="Times New Roman" w:hAnsi="Times New Roman" w:cs="Times New Roman"/>
          <w:b/>
          <w:bCs/>
        </w:rPr>
        <w:lastRenderedPageBreak/>
        <w:t>Supplementary Fig</w:t>
      </w:r>
      <w:r w:rsidR="007F1633" w:rsidRPr="0039554C">
        <w:rPr>
          <w:rFonts w:ascii="Times New Roman" w:hAnsi="Times New Roman" w:cs="Times New Roman"/>
          <w:b/>
          <w:bCs/>
        </w:rPr>
        <w:t>.</w:t>
      </w:r>
      <w:r w:rsidRPr="0039554C">
        <w:rPr>
          <w:rFonts w:ascii="Times New Roman" w:hAnsi="Times New Roman" w:cs="Times New Roman"/>
          <w:b/>
          <w:bCs/>
        </w:rPr>
        <w:t xml:space="preserve"> 1 – </w:t>
      </w:r>
      <w:r w:rsidRPr="0039554C">
        <w:rPr>
          <w:rFonts w:ascii="Times New Roman" w:hAnsi="Times New Roman" w:cs="Times New Roman"/>
          <w:bCs/>
        </w:rPr>
        <w:t>Risk of bias graph</w:t>
      </w:r>
      <w:r w:rsidR="00C13EFB" w:rsidRPr="0039554C">
        <w:rPr>
          <w:rFonts w:ascii="Times New Roman" w:hAnsi="Times New Roman" w:cs="Times New Roman"/>
          <w:bCs/>
        </w:rPr>
        <w:t>: Review authors' judgments about each risk of bias item presented as percentages across all included studies.</w:t>
      </w:r>
    </w:p>
    <w:p w:rsidR="003D274E" w:rsidRPr="0039554C" w:rsidRDefault="003D274E" w:rsidP="00C13EFB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39554C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996815" cy="2067283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" t="35363" r="2291" b="35121"/>
                    <a:stretch/>
                  </pic:blipFill>
                  <pic:spPr bwMode="auto">
                    <a:xfrm>
                      <a:off x="0" y="0"/>
                      <a:ext cx="4998713" cy="2068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633" w:rsidRPr="0039554C" w:rsidRDefault="007F1633" w:rsidP="00C13EFB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:rsidR="007F1633" w:rsidRPr="0039554C" w:rsidRDefault="007F1633" w:rsidP="0039554C">
      <w:pPr>
        <w:pStyle w:val="a4"/>
        <w:rPr>
          <w:rFonts w:ascii="Times New Roman" w:hAnsi="Times New Roman" w:cs="Times New Roman"/>
        </w:rPr>
      </w:pPr>
    </w:p>
    <w:p w:rsidR="007F1633" w:rsidRPr="0039554C" w:rsidRDefault="007F1633" w:rsidP="0039554C">
      <w:pPr>
        <w:pStyle w:val="a4"/>
        <w:rPr>
          <w:rFonts w:ascii="Times New Roman" w:hAnsi="Times New Roman" w:cs="Times New Roman"/>
        </w:rPr>
      </w:pPr>
    </w:p>
    <w:p w:rsidR="007F1633" w:rsidRPr="0039554C" w:rsidRDefault="007F1633" w:rsidP="0039554C">
      <w:pPr>
        <w:pStyle w:val="a4"/>
        <w:rPr>
          <w:rFonts w:ascii="Times New Roman" w:hAnsi="Times New Roman" w:cs="Times New Roman"/>
        </w:rPr>
      </w:pPr>
    </w:p>
    <w:p w:rsidR="007F1633" w:rsidRPr="0039554C" w:rsidRDefault="007F1633" w:rsidP="0039554C">
      <w:pPr>
        <w:pStyle w:val="a4"/>
        <w:rPr>
          <w:rFonts w:ascii="Times New Roman" w:hAnsi="Times New Roman" w:cs="Times New Roman"/>
        </w:rPr>
      </w:pPr>
    </w:p>
    <w:p w:rsidR="007F1633" w:rsidRPr="0039554C" w:rsidRDefault="007F1633" w:rsidP="0039554C">
      <w:pPr>
        <w:pStyle w:val="a4"/>
        <w:rPr>
          <w:rFonts w:ascii="Times New Roman" w:hAnsi="Times New Roman" w:cs="Times New Roman"/>
        </w:rPr>
      </w:pPr>
    </w:p>
    <w:p w:rsidR="007F1633" w:rsidRPr="0039554C" w:rsidRDefault="007F1633" w:rsidP="0039554C">
      <w:pPr>
        <w:pStyle w:val="a4"/>
        <w:rPr>
          <w:rFonts w:ascii="Times New Roman" w:hAnsi="Times New Roman" w:cs="Times New Roman"/>
        </w:rPr>
      </w:pPr>
    </w:p>
    <w:p w:rsidR="007F1633" w:rsidRPr="0039554C" w:rsidRDefault="007F1633" w:rsidP="0039554C">
      <w:pPr>
        <w:pStyle w:val="a4"/>
        <w:rPr>
          <w:rFonts w:ascii="Times New Roman" w:hAnsi="Times New Roman" w:cs="Times New Roman"/>
        </w:rPr>
      </w:pPr>
    </w:p>
    <w:p w:rsidR="007F1633" w:rsidRPr="0039554C" w:rsidRDefault="007F1633" w:rsidP="0039554C">
      <w:pPr>
        <w:pStyle w:val="a4"/>
        <w:rPr>
          <w:rFonts w:ascii="Times New Roman" w:hAnsi="Times New Roman" w:cs="Times New Roman"/>
        </w:rPr>
      </w:pPr>
    </w:p>
    <w:p w:rsidR="007F1633" w:rsidRPr="0039554C" w:rsidRDefault="007F1633" w:rsidP="0039554C">
      <w:pPr>
        <w:pStyle w:val="a4"/>
        <w:rPr>
          <w:rFonts w:ascii="Times New Roman" w:hAnsi="Times New Roman" w:cs="Times New Roman"/>
        </w:rPr>
      </w:pPr>
    </w:p>
    <w:p w:rsidR="007F1633" w:rsidRPr="0039554C" w:rsidRDefault="007F1633" w:rsidP="0039554C">
      <w:pPr>
        <w:pStyle w:val="a4"/>
        <w:rPr>
          <w:rFonts w:ascii="Times New Roman" w:hAnsi="Times New Roman" w:cs="Times New Roman"/>
        </w:rPr>
      </w:pPr>
    </w:p>
    <w:p w:rsidR="007F1633" w:rsidRPr="0039554C" w:rsidRDefault="007F1633" w:rsidP="0039554C">
      <w:pPr>
        <w:pStyle w:val="a4"/>
        <w:rPr>
          <w:rFonts w:ascii="Times New Roman" w:hAnsi="Times New Roman" w:cs="Times New Roman"/>
        </w:rPr>
      </w:pPr>
    </w:p>
    <w:p w:rsidR="007F1633" w:rsidRPr="0039554C" w:rsidRDefault="007F1633" w:rsidP="0039554C">
      <w:pPr>
        <w:pStyle w:val="a4"/>
        <w:rPr>
          <w:rFonts w:ascii="Times New Roman" w:hAnsi="Times New Roman" w:cs="Times New Roman"/>
        </w:rPr>
      </w:pPr>
    </w:p>
    <w:p w:rsidR="003D274E" w:rsidRPr="0039554C" w:rsidRDefault="003D274E" w:rsidP="0039554C">
      <w:pPr>
        <w:pStyle w:val="a4"/>
        <w:rPr>
          <w:rFonts w:ascii="Times New Roman" w:hAnsi="Times New Roman" w:cs="Times New Roman"/>
        </w:rPr>
      </w:pPr>
    </w:p>
    <w:p w:rsidR="003D274E" w:rsidRPr="0039554C" w:rsidRDefault="003D274E" w:rsidP="0039554C">
      <w:pPr>
        <w:pStyle w:val="a4"/>
        <w:rPr>
          <w:rFonts w:ascii="Times New Roman" w:hAnsi="Times New Roman" w:cs="Times New Roman"/>
        </w:rPr>
      </w:pPr>
    </w:p>
    <w:p w:rsidR="003D274E" w:rsidRPr="0039554C" w:rsidRDefault="003D274E" w:rsidP="0039554C">
      <w:pPr>
        <w:pStyle w:val="a4"/>
        <w:rPr>
          <w:rFonts w:ascii="Times New Roman" w:hAnsi="Times New Roman" w:cs="Times New Roman"/>
        </w:rPr>
      </w:pPr>
    </w:p>
    <w:p w:rsidR="003D274E" w:rsidRDefault="003D274E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Default="0039554C" w:rsidP="0039554C">
      <w:pPr>
        <w:pStyle w:val="a4"/>
        <w:rPr>
          <w:rFonts w:ascii="Times New Roman" w:hAnsi="Times New Roman" w:cs="Times New Roman"/>
        </w:rPr>
      </w:pPr>
    </w:p>
    <w:p w:rsidR="0039554C" w:rsidRPr="0039554C" w:rsidRDefault="0039554C" w:rsidP="0039554C">
      <w:pPr>
        <w:pStyle w:val="a4"/>
        <w:rPr>
          <w:rFonts w:ascii="Times New Roman" w:hAnsi="Times New Roman" w:cs="Times New Roman" w:hint="eastAsia"/>
        </w:rPr>
      </w:pPr>
    </w:p>
    <w:p w:rsidR="003D274E" w:rsidRPr="0039554C" w:rsidRDefault="003D274E" w:rsidP="0039554C">
      <w:pPr>
        <w:pStyle w:val="a4"/>
        <w:rPr>
          <w:rFonts w:ascii="Times New Roman" w:hAnsi="Times New Roman" w:cs="Times New Roman"/>
        </w:rPr>
      </w:pPr>
    </w:p>
    <w:p w:rsidR="003D274E" w:rsidRPr="0039554C" w:rsidRDefault="003D274E" w:rsidP="0039554C">
      <w:pPr>
        <w:pStyle w:val="a4"/>
        <w:rPr>
          <w:rFonts w:ascii="Times New Roman" w:hAnsi="Times New Roman" w:cs="Times New Roman"/>
        </w:rPr>
      </w:pPr>
    </w:p>
    <w:p w:rsidR="00C13EFB" w:rsidRPr="0039554C" w:rsidRDefault="00514864" w:rsidP="00C13EFB">
      <w:pPr>
        <w:widowControl/>
        <w:spacing w:line="360" w:lineRule="auto"/>
        <w:jc w:val="left"/>
        <w:rPr>
          <w:rFonts w:ascii="Times New Roman" w:hAnsi="Times New Roman" w:cs="Times New Roman"/>
          <w:bCs/>
        </w:rPr>
      </w:pPr>
      <w:r w:rsidRPr="0039554C">
        <w:rPr>
          <w:rFonts w:ascii="Times New Roman" w:hAnsi="Times New Roman" w:cs="Times New Roman"/>
          <w:b/>
          <w:bCs/>
        </w:rPr>
        <w:lastRenderedPageBreak/>
        <w:t>Supplementary Fig</w:t>
      </w:r>
      <w:r w:rsidR="007F1633" w:rsidRPr="0039554C">
        <w:rPr>
          <w:rFonts w:ascii="Times New Roman" w:hAnsi="Times New Roman" w:cs="Times New Roman"/>
          <w:b/>
          <w:bCs/>
        </w:rPr>
        <w:t>.</w:t>
      </w:r>
      <w:r w:rsidRPr="0039554C">
        <w:rPr>
          <w:rFonts w:ascii="Times New Roman" w:hAnsi="Times New Roman" w:cs="Times New Roman"/>
          <w:b/>
          <w:bCs/>
        </w:rPr>
        <w:t xml:space="preserve"> 2 – </w:t>
      </w:r>
      <w:r w:rsidRPr="0039554C">
        <w:rPr>
          <w:rFonts w:ascii="Times New Roman" w:hAnsi="Times New Roman" w:cs="Times New Roman"/>
          <w:bCs/>
        </w:rPr>
        <w:t>Risk of bias summary</w:t>
      </w:r>
      <w:r w:rsidR="00C13EFB" w:rsidRPr="0039554C">
        <w:rPr>
          <w:rFonts w:ascii="Times New Roman" w:hAnsi="Times New Roman" w:cs="Times New Roman"/>
          <w:bCs/>
        </w:rPr>
        <w:t>: Review authors’ judgments about each risk of bias item for each included study.</w:t>
      </w:r>
    </w:p>
    <w:p w:rsidR="00C13EFB" w:rsidRPr="0039554C" w:rsidRDefault="003D274E" w:rsidP="00C13EFB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39554C">
        <w:rPr>
          <w:rFonts w:ascii="Times New Roman" w:hAnsi="Times New Roman" w:cs="Times New Roman"/>
          <w:bCs/>
          <w:noProof/>
        </w:rPr>
        <w:drawing>
          <wp:inline distT="0" distB="0" distL="0" distR="0" wp14:anchorId="3DBF4B13" wp14:editId="6EAFED51">
            <wp:extent cx="5270500" cy="70065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0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EFB" w:rsidRPr="0039554C" w:rsidRDefault="00C13EFB" w:rsidP="0039554C">
      <w:pPr>
        <w:pStyle w:val="a4"/>
        <w:rPr>
          <w:rFonts w:ascii="Times New Roman" w:hAnsi="Times New Roman" w:cs="Times New Roman"/>
        </w:rPr>
      </w:pPr>
    </w:p>
    <w:p w:rsidR="00C13EFB" w:rsidRPr="0039554C" w:rsidRDefault="00C13EFB" w:rsidP="0039554C">
      <w:pPr>
        <w:pStyle w:val="a4"/>
        <w:rPr>
          <w:rFonts w:ascii="Times New Roman" w:hAnsi="Times New Roman" w:cs="Times New Roman"/>
        </w:rPr>
      </w:pPr>
    </w:p>
    <w:p w:rsidR="00C13EFB" w:rsidRPr="0039554C" w:rsidRDefault="00C13EFB" w:rsidP="0039554C">
      <w:pPr>
        <w:pStyle w:val="a4"/>
        <w:rPr>
          <w:rFonts w:ascii="Times New Roman" w:hAnsi="Times New Roman" w:cs="Times New Roman"/>
        </w:rPr>
      </w:pPr>
    </w:p>
    <w:p w:rsidR="00C13EFB" w:rsidRPr="0039554C" w:rsidRDefault="00C13EFB" w:rsidP="0039554C">
      <w:pPr>
        <w:pStyle w:val="a4"/>
        <w:rPr>
          <w:rFonts w:ascii="Times New Roman" w:hAnsi="Times New Roman" w:cs="Times New Roman"/>
        </w:rPr>
      </w:pPr>
    </w:p>
    <w:p w:rsidR="00514864" w:rsidRPr="0039554C" w:rsidRDefault="00C13EFB" w:rsidP="00C13EFB">
      <w:pPr>
        <w:widowControl/>
        <w:spacing w:line="360" w:lineRule="auto"/>
        <w:jc w:val="left"/>
        <w:rPr>
          <w:rFonts w:ascii="Times New Roman" w:hAnsi="Times New Roman" w:cs="Times New Roman"/>
        </w:rPr>
      </w:pPr>
      <w:r w:rsidRPr="0039554C"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Pr="0039554C">
        <w:rPr>
          <w:rFonts w:ascii="Times New Roman" w:hAnsi="Times New Roman" w:cs="Times New Roman"/>
          <w:b/>
        </w:rPr>
        <w:t>Fig</w:t>
      </w:r>
      <w:r w:rsidR="007F1633" w:rsidRPr="0039554C">
        <w:rPr>
          <w:rFonts w:ascii="Times New Roman" w:hAnsi="Times New Roman" w:cs="Times New Roman"/>
          <w:b/>
        </w:rPr>
        <w:t>.</w:t>
      </w:r>
      <w:r w:rsidRPr="0039554C">
        <w:rPr>
          <w:rFonts w:ascii="Times New Roman" w:hAnsi="Times New Roman" w:cs="Times New Roman"/>
          <w:b/>
        </w:rPr>
        <w:t xml:space="preserve"> 3 </w:t>
      </w:r>
      <w:r w:rsidRPr="0039554C">
        <w:rPr>
          <w:rFonts w:ascii="Times New Roman" w:hAnsi="Times New Roman" w:cs="Times New Roman"/>
        </w:rPr>
        <w:t>– Sensitivity analysis from ITT and mutated-BRCA arms</w:t>
      </w:r>
      <w:r w:rsidR="00514864" w:rsidRPr="0039554C">
        <w:rPr>
          <w:rFonts w:ascii="Times New Roman" w:hAnsi="Times New Roman" w:cs="Times New Roman"/>
        </w:rPr>
        <w:t>: Sensitivity analysis of overall survival from ITT (A) and mutated-BRCA arms (B) in included RCTs</w:t>
      </w:r>
      <w:r w:rsidRPr="0039554C">
        <w:rPr>
          <w:rFonts w:ascii="Times New Roman" w:hAnsi="Times New Roman" w:cs="Times New Roman"/>
        </w:rPr>
        <w:t>.</w:t>
      </w:r>
    </w:p>
    <w:p w:rsidR="00C13EFB" w:rsidRPr="0039554C" w:rsidRDefault="00C13EFB" w:rsidP="00C13EFB">
      <w:pPr>
        <w:widowControl/>
        <w:spacing w:line="360" w:lineRule="auto"/>
        <w:jc w:val="left"/>
        <w:rPr>
          <w:rFonts w:ascii="Times New Roman" w:hAnsi="Times New Roman" w:cs="Times New Roman"/>
        </w:rPr>
      </w:pPr>
      <w:r w:rsidRPr="0039554C">
        <w:rPr>
          <w:rFonts w:ascii="Times New Roman" w:hAnsi="Times New Roman" w:cs="Times New Roman"/>
        </w:rPr>
        <w:t>A</w:t>
      </w:r>
    </w:p>
    <w:p w:rsidR="00514864" w:rsidRPr="0039554C" w:rsidRDefault="007F1633" w:rsidP="00C13EFB">
      <w:pPr>
        <w:spacing w:line="360" w:lineRule="auto"/>
        <w:rPr>
          <w:rFonts w:ascii="Times New Roman" w:hAnsi="Times New Roman" w:cs="Times New Roman"/>
        </w:rPr>
      </w:pPr>
      <w:r w:rsidRPr="0039554C">
        <w:rPr>
          <w:rFonts w:ascii="Times New Roman" w:hAnsi="Times New Roman" w:cs="Times New Roman"/>
          <w:noProof/>
        </w:rPr>
        <w:drawing>
          <wp:inline distT="0" distB="0" distL="0" distR="0">
            <wp:extent cx="5270500" cy="3513455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8C2" w:rsidRPr="0039554C" w:rsidRDefault="00C13EFB" w:rsidP="00C13EFB">
      <w:pPr>
        <w:spacing w:line="360" w:lineRule="auto"/>
        <w:rPr>
          <w:rFonts w:ascii="Times New Roman" w:hAnsi="Times New Roman" w:cs="Times New Roman"/>
          <w:b/>
          <w:bCs/>
        </w:rPr>
      </w:pPr>
      <w:r w:rsidRPr="0039554C">
        <w:rPr>
          <w:rFonts w:ascii="Times New Roman" w:hAnsi="Times New Roman" w:cs="Times New Roman"/>
          <w:b/>
          <w:bCs/>
        </w:rPr>
        <w:t>B</w:t>
      </w:r>
      <w:r w:rsidR="007F1633" w:rsidRPr="0039554C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270500" cy="351345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8C2" w:rsidRPr="0039554C" w:rsidSect="002C5CE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4A4C"/>
    <w:multiLevelType w:val="hybridMultilevel"/>
    <w:tmpl w:val="37261E48"/>
    <w:lvl w:ilvl="0" w:tplc="B5F2A5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F705F2"/>
    <w:multiLevelType w:val="hybridMultilevel"/>
    <w:tmpl w:val="AE66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1C"/>
    <w:rsid w:val="00055395"/>
    <w:rsid w:val="00086290"/>
    <w:rsid w:val="000E0CD7"/>
    <w:rsid w:val="00131E04"/>
    <w:rsid w:val="00165BD6"/>
    <w:rsid w:val="0021524E"/>
    <w:rsid w:val="002C5CE7"/>
    <w:rsid w:val="002D68C2"/>
    <w:rsid w:val="0039554C"/>
    <w:rsid w:val="003B6A9A"/>
    <w:rsid w:val="003D274E"/>
    <w:rsid w:val="003F0E9F"/>
    <w:rsid w:val="00485401"/>
    <w:rsid w:val="004F21D3"/>
    <w:rsid w:val="00514864"/>
    <w:rsid w:val="00522278"/>
    <w:rsid w:val="005D35FE"/>
    <w:rsid w:val="0062722B"/>
    <w:rsid w:val="00682924"/>
    <w:rsid w:val="00700095"/>
    <w:rsid w:val="0071677B"/>
    <w:rsid w:val="00757F15"/>
    <w:rsid w:val="00775939"/>
    <w:rsid w:val="007D1090"/>
    <w:rsid w:val="007F1633"/>
    <w:rsid w:val="008457F6"/>
    <w:rsid w:val="00866E07"/>
    <w:rsid w:val="008A6DBB"/>
    <w:rsid w:val="00924D16"/>
    <w:rsid w:val="00925CF2"/>
    <w:rsid w:val="009272C1"/>
    <w:rsid w:val="00A7012D"/>
    <w:rsid w:val="00A8480D"/>
    <w:rsid w:val="00AA7B17"/>
    <w:rsid w:val="00AC2908"/>
    <w:rsid w:val="00BA509A"/>
    <w:rsid w:val="00BA7A7A"/>
    <w:rsid w:val="00BD361C"/>
    <w:rsid w:val="00BE3275"/>
    <w:rsid w:val="00C13EFB"/>
    <w:rsid w:val="00C30D54"/>
    <w:rsid w:val="00C534BE"/>
    <w:rsid w:val="00C728D6"/>
    <w:rsid w:val="00C959B9"/>
    <w:rsid w:val="00CA3C78"/>
    <w:rsid w:val="00D1576E"/>
    <w:rsid w:val="00D92758"/>
    <w:rsid w:val="00E26900"/>
    <w:rsid w:val="00E40563"/>
    <w:rsid w:val="00E6743A"/>
    <w:rsid w:val="00E77B68"/>
    <w:rsid w:val="00EC5739"/>
    <w:rsid w:val="00F06AF1"/>
    <w:rsid w:val="00F32A65"/>
    <w:rsid w:val="00F452A4"/>
    <w:rsid w:val="00F9189C"/>
    <w:rsid w:val="00F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0FBC6"/>
  <w15:chartTrackingRefBased/>
  <w15:docId w15:val="{F47A5BEC-23BE-6F46-8236-305CC2CD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1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39"/>
    <w:pPr>
      <w:ind w:firstLineChars="200" w:firstLine="420"/>
    </w:pPr>
  </w:style>
  <w:style w:type="paragraph" w:styleId="a4">
    <w:name w:val="No Spacing"/>
    <w:uiPriority w:val="1"/>
    <w:qFormat/>
    <w:rsid w:val="0039554C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氡气</dc:creator>
  <cp:keywords/>
  <dc:description/>
  <cp:lastModifiedBy>氡气</cp:lastModifiedBy>
  <cp:revision>11</cp:revision>
  <dcterms:created xsi:type="dcterms:W3CDTF">2020-11-25T02:39:00Z</dcterms:created>
  <dcterms:modified xsi:type="dcterms:W3CDTF">2020-11-29T07:51:00Z</dcterms:modified>
</cp:coreProperties>
</file>