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CC6B" w14:textId="6F8C4E91" w:rsidR="002979AB" w:rsidRPr="00B27578" w:rsidRDefault="002979AB" w:rsidP="006B2D5B">
      <w:pPr>
        <w:rPr>
          <w:rFonts w:cs="Times New Roman"/>
          <w:b/>
          <w:bCs/>
          <w:szCs w:val="24"/>
          <w:u w:val="single"/>
        </w:rPr>
      </w:pPr>
      <w:r w:rsidRPr="00B27578">
        <w:rPr>
          <w:rFonts w:cs="Times New Roman"/>
          <w:b/>
          <w:bCs/>
          <w:szCs w:val="24"/>
          <w:u w:val="single"/>
        </w:rPr>
        <w:t>Supplementary Table</w:t>
      </w:r>
    </w:p>
    <w:p w14:paraId="30029EA1" w14:textId="549D9417" w:rsidR="002979AB" w:rsidRDefault="002979AB" w:rsidP="006B2D5B">
      <w:pPr>
        <w:rPr>
          <w:rFonts w:cs="Times New Roman"/>
          <w:szCs w:val="24"/>
        </w:rPr>
      </w:pPr>
      <w:r w:rsidRPr="00B27578">
        <w:rPr>
          <w:rFonts w:cs="Times New Roman"/>
          <w:b/>
          <w:bCs/>
          <w:szCs w:val="24"/>
        </w:rPr>
        <w:t>Table S1</w:t>
      </w:r>
      <w:r>
        <w:rPr>
          <w:rFonts w:cs="Times New Roman"/>
          <w:szCs w:val="24"/>
        </w:rPr>
        <w:t xml:space="preserve">: Comparison of means (t-test), patients with clinical vs. </w:t>
      </w:r>
      <w:r w:rsidR="00062506">
        <w:rPr>
          <w:rFonts w:cs="Times New Roman"/>
          <w:szCs w:val="24"/>
        </w:rPr>
        <w:t>non-clinical fear of progression (</w:t>
      </w:r>
      <w:proofErr w:type="spellStart"/>
      <w:r w:rsidR="00062506">
        <w:rPr>
          <w:rFonts w:cs="Times New Roman"/>
          <w:szCs w:val="24"/>
        </w:rPr>
        <w:t>FoP</w:t>
      </w:r>
      <w:proofErr w:type="spellEnd"/>
      <w:r w:rsidR="00062506">
        <w:rPr>
          <w:rFonts w:cs="Times New Roman"/>
          <w:szCs w:val="24"/>
        </w:rPr>
        <w:t>-Q)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1099"/>
        <w:gridCol w:w="1099"/>
        <w:gridCol w:w="1099"/>
        <w:gridCol w:w="1076"/>
        <w:gridCol w:w="1127"/>
        <w:gridCol w:w="1016"/>
      </w:tblGrid>
      <w:tr w:rsidR="002F7EEE" w:rsidRPr="00DE46CB" w14:paraId="6EBED03D" w14:textId="3884563B" w:rsidTr="002F7EEE">
        <w:tc>
          <w:tcPr>
            <w:tcW w:w="3251" w:type="dxa"/>
          </w:tcPr>
          <w:p w14:paraId="21529CCA" w14:textId="77777777" w:rsidR="002F7EEE" w:rsidRPr="00DE46CB" w:rsidRDefault="002F7EEE" w:rsidP="002979AB">
            <w:pPr>
              <w:spacing w:before="0" w:after="120"/>
              <w:rPr>
                <w:rFonts w:cs="Times New Roman"/>
                <w:b/>
                <w:szCs w:val="24"/>
              </w:rPr>
            </w:pPr>
          </w:p>
        </w:tc>
        <w:tc>
          <w:tcPr>
            <w:tcW w:w="2198" w:type="dxa"/>
            <w:gridSpan w:val="2"/>
          </w:tcPr>
          <w:p w14:paraId="67A7C650" w14:textId="0A160F27" w:rsidR="002F7EEE" w:rsidRPr="00DE46CB" w:rsidRDefault="002F7EEE" w:rsidP="00DE46CB">
            <w:pPr>
              <w:spacing w:before="0" w:after="120"/>
              <w:jc w:val="center"/>
              <w:rPr>
                <w:rFonts w:cs="Times New Roman"/>
                <w:b/>
                <w:szCs w:val="24"/>
              </w:rPr>
            </w:pPr>
            <w:r w:rsidRPr="00DE46CB">
              <w:rPr>
                <w:rFonts w:cs="Times New Roman"/>
                <w:b/>
                <w:szCs w:val="24"/>
              </w:rPr>
              <w:t xml:space="preserve">Clinical </w:t>
            </w:r>
            <w:proofErr w:type="spellStart"/>
            <w:r w:rsidRPr="00DE46CB">
              <w:rPr>
                <w:rFonts w:cs="Times New Roman"/>
                <w:b/>
                <w:szCs w:val="24"/>
              </w:rPr>
              <w:t>FoP</w:t>
            </w:r>
            <w:proofErr w:type="spellEnd"/>
          </w:p>
        </w:tc>
        <w:tc>
          <w:tcPr>
            <w:tcW w:w="2175" w:type="dxa"/>
            <w:gridSpan w:val="2"/>
          </w:tcPr>
          <w:p w14:paraId="20A77823" w14:textId="1D7EEA6B" w:rsidR="002F7EEE" w:rsidRPr="00DE46CB" w:rsidRDefault="002F7EEE" w:rsidP="00DE46CB">
            <w:pPr>
              <w:spacing w:before="0" w:after="120"/>
              <w:jc w:val="center"/>
              <w:rPr>
                <w:rFonts w:cs="Times New Roman"/>
                <w:b/>
                <w:szCs w:val="24"/>
              </w:rPr>
            </w:pPr>
            <w:r w:rsidRPr="00DE46CB">
              <w:rPr>
                <w:rFonts w:cs="Times New Roman"/>
                <w:b/>
                <w:szCs w:val="24"/>
              </w:rPr>
              <w:t xml:space="preserve">Non-clinical </w:t>
            </w:r>
            <w:proofErr w:type="spellStart"/>
            <w:r w:rsidRPr="00DE46CB">
              <w:rPr>
                <w:rFonts w:cs="Times New Roman"/>
                <w:b/>
                <w:szCs w:val="24"/>
              </w:rPr>
              <w:t>FoP</w:t>
            </w:r>
            <w:proofErr w:type="spellEnd"/>
          </w:p>
        </w:tc>
        <w:tc>
          <w:tcPr>
            <w:tcW w:w="1127" w:type="dxa"/>
          </w:tcPr>
          <w:p w14:paraId="53B8AC82" w14:textId="3777A0F7" w:rsidR="002F7EEE" w:rsidRPr="00DE46CB" w:rsidRDefault="002F7EEE" w:rsidP="00DE46CB">
            <w:pPr>
              <w:spacing w:before="0" w:after="120"/>
              <w:jc w:val="center"/>
              <w:rPr>
                <w:rFonts w:cs="Times New Roman"/>
                <w:b/>
                <w:szCs w:val="24"/>
              </w:rPr>
            </w:pPr>
            <w:r w:rsidRPr="00DE46CB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1016" w:type="dxa"/>
          </w:tcPr>
          <w:p w14:paraId="47ECE5E8" w14:textId="6FE53DCE" w:rsidR="002F7EEE" w:rsidRPr="00DE46CB" w:rsidRDefault="002F7EEE" w:rsidP="00DE46CB">
            <w:pPr>
              <w:spacing w:before="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</w:t>
            </w:r>
          </w:p>
        </w:tc>
      </w:tr>
      <w:tr w:rsidR="002F7EEE" w:rsidRPr="002979AB" w14:paraId="2255678E" w14:textId="663CD244" w:rsidTr="002F7EEE">
        <w:tc>
          <w:tcPr>
            <w:tcW w:w="3251" w:type="dxa"/>
          </w:tcPr>
          <w:p w14:paraId="2947AC46" w14:textId="77777777" w:rsidR="002F7EEE" w:rsidRPr="002979AB" w:rsidRDefault="002F7EEE" w:rsidP="002979AB">
            <w:pPr>
              <w:spacing w:before="0" w:after="120"/>
              <w:rPr>
                <w:rFonts w:cs="Times New Roman"/>
                <w:szCs w:val="24"/>
              </w:rPr>
            </w:pPr>
          </w:p>
        </w:tc>
        <w:tc>
          <w:tcPr>
            <w:tcW w:w="1099" w:type="dxa"/>
          </w:tcPr>
          <w:p w14:paraId="3DA8B380" w14:textId="7621DC19" w:rsidR="002F7EEE" w:rsidRPr="00DE46CB" w:rsidRDefault="002F7EEE" w:rsidP="00DE46CB">
            <w:pPr>
              <w:spacing w:before="0" w:after="120"/>
              <w:jc w:val="center"/>
              <w:rPr>
                <w:rFonts w:cs="Times New Roman"/>
                <w:b/>
                <w:szCs w:val="24"/>
              </w:rPr>
            </w:pPr>
            <w:r w:rsidRPr="00DE46CB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1099" w:type="dxa"/>
          </w:tcPr>
          <w:p w14:paraId="0BFB0693" w14:textId="255BB7DC" w:rsidR="002F7EEE" w:rsidRPr="00DE46CB" w:rsidRDefault="002F7EEE" w:rsidP="00DE46CB">
            <w:pPr>
              <w:spacing w:before="0" w:after="120"/>
              <w:jc w:val="center"/>
              <w:rPr>
                <w:rFonts w:cs="Times New Roman"/>
                <w:b/>
                <w:szCs w:val="24"/>
              </w:rPr>
            </w:pPr>
            <w:r w:rsidRPr="00DE46CB">
              <w:rPr>
                <w:rFonts w:cs="Times New Roman"/>
                <w:b/>
                <w:szCs w:val="24"/>
              </w:rPr>
              <w:t>SD</w:t>
            </w:r>
          </w:p>
        </w:tc>
        <w:tc>
          <w:tcPr>
            <w:tcW w:w="1099" w:type="dxa"/>
          </w:tcPr>
          <w:p w14:paraId="3837FD69" w14:textId="4BFE115B" w:rsidR="002F7EEE" w:rsidRPr="00DE46CB" w:rsidRDefault="002F7EEE" w:rsidP="00DE46CB">
            <w:pPr>
              <w:spacing w:before="0" w:after="120"/>
              <w:jc w:val="center"/>
              <w:rPr>
                <w:rFonts w:cs="Times New Roman"/>
                <w:b/>
                <w:szCs w:val="24"/>
              </w:rPr>
            </w:pPr>
            <w:r w:rsidRPr="00DE46CB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1076" w:type="dxa"/>
          </w:tcPr>
          <w:p w14:paraId="57016DF9" w14:textId="090AD827" w:rsidR="002F7EEE" w:rsidRPr="00DE46CB" w:rsidRDefault="002F7EEE" w:rsidP="00DE46CB">
            <w:pPr>
              <w:spacing w:before="0" w:after="120"/>
              <w:jc w:val="center"/>
              <w:rPr>
                <w:rFonts w:cs="Times New Roman"/>
                <w:b/>
                <w:szCs w:val="24"/>
              </w:rPr>
            </w:pPr>
            <w:r w:rsidRPr="00DE46CB">
              <w:rPr>
                <w:rFonts w:cs="Times New Roman"/>
                <w:b/>
                <w:szCs w:val="24"/>
              </w:rPr>
              <w:t>SD</w:t>
            </w:r>
          </w:p>
        </w:tc>
        <w:tc>
          <w:tcPr>
            <w:tcW w:w="1127" w:type="dxa"/>
          </w:tcPr>
          <w:p w14:paraId="6CE4D893" w14:textId="4DD907A8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6" w:type="dxa"/>
          </w:tcPr>
          <w:p w14:paraId="465B6480" w14:textId="77777777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</w:p>
        </w:tc>
      </w:tr>
      <w:tr w:rsidR="002F7EEE" w:rsidRPr="002979AB" w14:paraId="0556261E" w14:textId="3B2B6E9F" w:rsidTr="002F7EEE">
        <w:tc>
          <w:tcPr>
            <w:tcW w:w="3251" w:type="dxa"/>
          </w:tcPr>
          <w:p w14:paraId="417278A5" w14:textId="23FAB559" w:rsidR="002F7EEE" w:rsidRPr="002979AB" w:rsidRDefault="002F7EEE" w:rsidP="002979AB">
            <w:pPr>
              <w:spacing w:before="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WDQ-Summary scale</w:t>
            </w:r>
          </w:p>
        </w:tc>
        <w:tc>
          <w:tcPr>
            <w:tcW w:w="1099" w:type="dxa"/>
          </w:tcPr>
          <w:p w14:paraId="5F8B2569" w14:textId="0D956C8C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32.9</w:t>
            </w:r>
          </w:p>
        </w:tc>
        <w:tc>
          <w:tcPr>
            <w:tcW w:w="1099" w:type="dxa"/>
          </w:tcPr>
          <w:p w14:paraId="78271451" w14:textId="250EEE5B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16.9</w:t>
            </w:r>
          </w:p>
        </w:tc>
        <w:tc>
          <w:tcPr>
            <w:tcW w:w="1099" w:type="dxa"/>
          </w:tcPr>
          <w:p w14:paraId="0E436C34" w14:textId="536CC356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7.9</w:t>
            </w:r>
          </w:p>
        </w:tc>
        <w:tc>
          <w:tcPr>
            <w:tcW w:w="1076" w:type="dxa"/>
          </w:tcPr>
          <w:p w14:paraId="4B9AB545" w14:textId="2F5DE082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8.5</w:t>
            </w:r>
          </w:p>
        </w:tc>
        <w:tc>
          <w:tcPr>
            <w:tcW w:w="1127" w:type="dxa"/>
          </w:tcPr>
          <w:p w14:paraId="0929029E" w14:textId="0D3062B5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&lt;.001</w:t>
            </w:r>
          </w:p>
        </w:tc>
        <w:tc>
          <w:tcPr>
            <w:tcW w:w="1016" w:type="dxa"/>
          </w:tcPr>
          <w:p w14:paraId="0C3FA7BA" w14:textId="650893E7" w:rsidR="002F7EEE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</w:tr>
      <w:tr w:rsidR="002F7EEE" w:rsidRPr="002979AB" w14:paraId="277AD440" w14:textId="01123582" w:rsidTr="002F7EEE">
        <w:tc>
          <w:tcPr>
            <w:tcW w:w="3251" w:type="dxa"/>
          </w:tcPr>
          <w:p w14:paraId="550101A6" w14:textId="1613AD25" w:rsidR="002F7EEE" w:rsidRPr="002979AB" w:rsidRDefault="002F7EEE" w:rsidP="002979AB">
            <w:pPr>
              <w:spacing w:before="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WDQ-Relationships</w:t>
            </w:r>
          </w:p>
        </w:tc>
        <w:tc>
          <w:tcPr>
            <w:tcW w:w="1099" w:type="dxa"/>
          </w:tcPr>
          <w:p w14:paraId="22A9125A" w14:textId="5162C0B5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</w:t>
            </w:r>
          </w:p>
        </w:tc>
        <w:tc>
          <w:tcPr>
            <w:tcW w:w="1099" w:type="dxa"/>
          </w:tcPr>
          <w:p w14:paraId="4B31C064" w14:textId="1E8644B0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3.7</w:t>
            </w:r>
          </w:p>
        </w:tc>
        <w:tc>
          <w:tcPr>
            <w:tcW w:w="1099" w:type="dxa"/>
          </w:tcPr>
          <w:p w14:paraId="4EAE90EC" w14:textId="774ECBC1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</w:p>
        </w:tc>
        <w:tc>
          <w:tcPr>
            <w:tcW w:w="1076" w:type="dxa"/>
          </w:tcPr>
          <w:p w14:paraId="19FA8A59" w14:textId="4F2497B5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</w:p>
        </w:tc>
        <w:tc>
          <w:tcPr>
            <w:tcW w:w="1127" w:type="dxa"/>
          </w:tcPr>
          <w:p w14:paraId="3B9A3F4A" w14:textId="1604688A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&lt;.001</w:t>
            </w:r>
          </w:p>
        </w:tc>
        <w:tc>
          <w:tcPr>
            <w:tcW w:w="1016" w:type="dxa"/>
          </w:tcPr>
          <w:p w14:paraId="329B72C7" w14:textId="151F0426" w:rsidR="002F7EEE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</w:p>
        </w:tc>
      </w:tr>
      <w:tr w:rsidR="002F7EEE" w:rsidRPr="002979AB" w14:paraId="09475D0C" w14:textId="108EF8C4" w:rsidTr="002F7EEE">
        <w:tc>
          <w:tcPr>
            <w:tcW w:w="3251" w:type="dxa"/>
          </w:tcPr>
          <w:p w14:paraId="2E2D50FA" w14:textId="4A36C67B" w:rsidR="002F7EEE" w:rsidRPr="002979AB" w:rsidRDefault="002F7EEE" w:rsidP="002979AB">
            <w:pPr>
              <w:spacing w:before="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WDQ-Lack of Confidence</w:t>
            </w:r>
          </w:p>
        </w:tc>
        <w:tc>
          <w:tcPr>
            <w:tcW w:w="1099" w:type="dxa"/>
          </w:tcPr>
          <w:p w14:paraId="1B88435D" w14:textId="1E247BEF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7.1</w:t>
            </w:r>
          </w:p>
        </w:tc>
        <w:tc>
          <w:tcPr>
            <w:tcW w:w="1099" w:type="dxa"/>
          </w:tcPr>
          <w:p w14:paraId="558D17A2" w14:textId="27C5A839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3.9</w:t>
            </w:r>
          </w:p>
        </w:tc>
        <w:tc>
          <w:tcPr>
            <w:tcW w:w="1099" w:type="dxa"/>
          </w:tcPr>
          <w:p w14:paraId="20D07B51" w14:textId="3FA455A1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</w:p>
        </w:tc>
        <w:tc>
          <w:tcPr>
            <w:tcW w:w="1076" w:type="dxa"/>
          </w:tcPr>
          <w:p w14:paraId="7917A79E" w14:textId="60362B79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</w:p>
        </w:tc>
        <w:tc>
          <w:tcPr>
            <w:tcW w:w="1127" w:type="dxa"/>
          </w:tcPr>
          <w:p w14:paraId="1B864665" w14:textId="27E3407C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&lt;.001</w:t>
            </w:r>
          </w:p>
        </w:tc>
        <w:tc>
          <w:tcPr>
            <w:tcW w:w="1016" w:type="dxa"/>
          </w:tcPr>
          <w:p w14:paraId="57EA2638" w14:textId="7D757A91" w:rsidR="002F7EEE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</w:t>
            </w:r>
          </w:p>
        </w:tc>
      </w:tr>
      <w:tr w:rsidR="002F7EEE" w:rsidRPr="002979AB" w14:paraId="6BA64C7A" w14:textId="4CC91E94" w:rsidTr="002F7EEE">
        <w:tc>
          <w:tcPr>
            <w:tcW w:w="3251" w:type="dxa"/>
          </w:tcPr>
          <w:p w14:paraId="11C94C5C" w14:textId="54B1AB4C" w:rsidR="002F7EEE" w:rsidRPr="002979AB" w:rsidRDefault="002F7EEE" w:rsidP="002979AB">
            <w:pPr>
              <w:spacing w:before="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WDQ-Aimless Future</w:t>
            </w:r>
          </w:p>
        </w:tc>
        <w:tc>
          <w:tcPr>
            <w:tcW w:w="1099" w:type="dxa"/>
          </w:tcPr>
          <w:p w14:paraId="72832555" w14:textId="7852290B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</w:t>
            </w:r>
          </w:p>
        </w:tc>
        <w:tc>
          <w:tcPr>
            <w:tcW w:w="1099" w:type="dxa"/>
          </w:tcPr>
          <w:p w14:paraId="2C3C2BC3" w14:textId="6804AD28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</w:t>
            </w:r>
          </w:p>
        </w:tc>
        <w:tc>
          <w:tcPr>
            <w:tcW w:w="1099" w:type="dxa"/>
          </w:tcPr>
          <w:p w14:paraId="1B679150" w14:textId="64058CA9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1076" w:type="dxa"/>
          </w:tcPr>
          <w:p w14:paraId="6F3E69C0" w14:textId="32A3C51D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</w:t>
            </w:r>
          </w:p>
        </w:tc>
        <w:tc>
          <w:tcPr>
            <w:tcW w:w="1127" w:type="dxa"/>
          </w:tcPr>
          <w:p w14:paraId="486BD3B9" w14:textId="1BD98FF1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&lt;.001</w:t>
            </w:r>
          </w:p>
        </w:tc>
        <w:tc>
          <w:tcPr>
            <w:tcW w:w="1016" w:type="dxa"/>
          </w:tcPr>
          <w:p w14:paraId="5AA6E908" w14:textId="1EEC0636" w:rsidR="002F7EEE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</w:tr>
      <w:tr w:rsidR="002F7EEE" w:rsidRPr="002979AB" w14:paraId="26604E35" w14:textId="5046CCDE" w:rsidTr="002F7EEE">
        <w:tc>
          <w:tcPr>
            <w:tcW w:w="3251" w:type="dxa"/>
          </w:tcPr>
          <w:p w14:paraId="4E6D9869" w14:textId="7FDF08BB" w:rsidR="002F7EEE" w:rsidRDefault="002F7EEE" w:rsidP="002979AB">
            <w:pPr>
              <w:spacing w:before="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WDQ-Work Incompetence</w:t>
            </w:r>
          </w:p>
        </w:tc>
        <w:tc>
          <w:tcPr>
            <w:tcW w:w="1099" w:type="dxa"/>
          </w:tcPr>
          <w:p w14:paraId="5D7CD879" w14:textId="3FE272B9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6.5</w:t>
            </w:r>
          </w:p>
        </w:tc>
        <w:tc>
          <w:tcPr>
            <w:tcW w:w="1099" w:type="dxa"/>
          </w:tcPr>
          <w:p w14:paraId="19897C1E" w14:textId="3131B03A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</w:t>
            </w:r>
          </w:p>
        </w:tc>
        <w:tc>
          <w:tcPr>
            <w:tcW w:w="1099" w:type="dxa"/>
          </w:tcPr>
          <w:p w14:paraId="4A6B3C6D" w14:textId="616A1B69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</w:t>
            </w:r>
          </w:p>
        </w:tc>
        <w:tc>
          <w:tcPr>
            <w:tcW w:w="1076" w:type="dxa"/>
          </w:tcPr>
          <w:p w14:paraId="0EF9FDEA" w14:textId="74AD4D3F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1127" w:type="dxa"/>
          </w:tcPr>
          <w:p w14:paraId="278EA518" w14:textId="73B46EB2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&lt;.001</w:t>
            </w:r>
          </w:p>
        </w:tc>
        <w:tc>
          <w:tcPr>
            <w:tcW w:w="1016" w:type="dxa"/>
          </w:tcPr>
          <w:p w14:paraId="472E4F3E" w14:textId="5FB71112" w:rsidR="002F7EEE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</w:p>
        </w:tc>
      </w:tr>
      <w:tr w:rsidR="002F7EEE" w:rsidRPr="002979AB" w14:paraId="30D63397" w14:textId="56A2DB42" w:rsidTr="002F7EEE">
        <w:tc>
          <w:tcPr>
            <w:tcW w:w="3251" w:type="dxa"/>
          </w:tcPr>
          <w:p w14:paraId="7B897729" w14:textId="6EC144F1" w:rsidR="002F7EEE" w:rsidRDefault="002F7EEE" w:rsidP="002979AB">
            <w:pPr>
              <w:spacing w:before="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WDQ-Financial</w:t>
            </w:r>
          </w:p>
        </w:tc>
        <w:tc>
          <w:tcPr>
            <w:tcW w:w="1099" w:type="dxa"/>
          </w:tcPr>
          <w:p w14:paraId="63AD64BE" w14:textId="308D6E38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</w:t>
            </w:r>
          </w:p>
        </w:tc>
        <w:tc>
          <w:tcPr>
            <w:tcW w:w="1099" w:type="dxa"/>
          </w:tcPr>
          <w:p w14:paraId="0DFEA8D0" w14:textId="73937EF4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5.5</w:t>
            </w:r>
          </w:p>
        </w:tc>
        <w:tc>
          <w:tcPr>
            <w:tcW w:w="1099" w:type="dxa"/>
          </w:tcPr>
          <w:p w14:paraId="7D9EFA97" w14:textId="1FABA113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</w:t>
            </w:r>
          </w:p>
        </w:tc>
        <w:tc>
          <w:tcPr>
            <w:tcW w:w="1076" w:type="dxa"/>
          </w:tcPr>
          <w:p w14:paraId="57007A8D" w14:textId="2CD754E4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</w:p>
        </w:tc>
        <w:tc>
          <w:tcPr>
            <w:tcW w:w="1127" w:type="dxa"/>
          </w:tcPr>
          <w:p w14:paraId="486A4B43" w14:textId="13A4F955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&lt;.001</w:t>
            </w:r>
          </w:p>
        </w:tc>
        <w:tc>
          <w:tcPr>
            <w:tcW w:w="1016" w:type="dxa"/>
          </w:tcPr>
          <w:p w14:paraId="40C255BB" w14:textId="0D16B602" w:rsidR="002F7EEE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</w:t>
            </w:r>
          </w:p>
        </w:tc>
      </w:tr>
      <w:tr w:rsidR="002F7EEE" w:rsidRPr="002979AB" w14:paraId="546E3769" w14:textId="7A5FD034" w:rsidTr="002F7EEE">
        <w:tc>
          <w:tcPr>
            <w:tcW w:w="3251" w:type="dxa"/>
          </w:tcPr>
          <w:p w14:paraId="09A80113" w14:textId="42678513" w:rsidR="002F7EEE" w:rsidRDefault="002F7EEE" w:rsidP="002979AB">
            <w:pPr>
              <w:spacing w:before="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PSWQ-Summary scale</w:t>
            </w:r>
          </w:p>
        </w:tc>
        <w:tc>
          <w:tcPr>
            <w:tcW w:w="1099" w:type="dxa"/>
          </w:tcPr>
          <w:p w14:paraId="0D3DE436" w14:textId="1F063491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48.6</w:t>
            </w:r>
          </w:p>
        </w:tc>
        <w:tc>
          <w:tcPr>
            <w:tcW w:w="1099" w:type="dxa"/>
          </w:tcPr>
          <w:p w14:paraId="1A68A8D6" w14:textId="11C1BA91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11.7</w:t>
            </w:r>
          </w:p>
        </w:tc>
        <w:tc>
          <w:tcPr>
            <w:tcW w:w="1099" w:type="dxa"/>
          </w:tcPr>
          <w:p w14:paraId="3C21DC94" w14:textId="71169AD6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34.5</w:t>
            </w:r>
          </w:p>
        </w:tc>
        <w:tc>
          <w:tcPr>
            <w:tcW w:w="1076" w:type="dxa"/>
          </w:tcPr>
          <w:p w14:paraId="7A17F480" w14:textId="2EF11AE8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</w:t>
            </w:r>
          </w:p>
        </w:tc>
        <w:tc>
          <w:tcPr>
            <w:tcW w:w="1127" w:type="dxa"/>
          </w:tcPr>
          <w:p w14:paraId="040BD16F" w14:textId="3D25F9C3" w:rsidR="002F7EEE" w:rsidRPr="002979AB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&lt;.001</w:t>
            </w:r>
          </w:p>
        </w:tc>
        <w:tc>
          <w:tcPr>
            <w:tcW w:w="1016" w:type="dxa"/>
          </w:tcPr>
          <w:p w14:paraId="48C362F6" w14:textId="62692BC4" w:rsidR="002F7EEE" w:rsidRDefault="002F7EEE" w:rsidP="00DE46CB">
            <w:pPr>
              <w:spacing w:before="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</w:tr>
    </w:tbl>
    <w:p w14:paraId="12AED555" w14:textId="081198F4" w:rsidR="002979AB" w:rsidRPr="0088513A" w:rsidRDefault="002979AB" w:rsidP="006B2D5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Note: </w:t>
      </w:r>
      <w:proofErr w:type="spellStart"/>
      <w:r w:rsidR="00DE46CB">
        <w:rPr>
          <w:rFonts w:cs="Times New Roman"/>
          <w:szCs w:val="24"/>
        </w:rPr>
        <w:t>FoP</w:t>
      </w:r>
      <w:proofErr w:type="spellEnd"/>
      <w:r w:rsidR="00062506">
        <w:rPr>
          <w:rFonts w:cs="Times New Roman"/>
          <w:szCs w:val="24"/>
        </w:rPr>
        <w:t>-Q</w:t>
      </w:r>
      <w:r w:rsidR="00DE46CB">
        <w:rPr>
          <w:rFonts w:cs="Times New Roman"/>
          <w:szCs w:val="24"/>
        </w:rPr>
        <w:t xml:space="preserve"> – Fear of Progression</w:t>
      </w:r>
      <w:r w:rsidR="00062506">
        <w:rPr>
          <w:rFonts w:cs="Times New Roman"/>
          <w:szCs w:val="24"/>
        </w:rPr>
        <w:t xml:space="preserve"> Questionnaire</w:t>
      </w:r>
      <w:r w:rsidR="00DE46CB"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WDQ – Worry Domains Questionnaire; PSWQ – Penn State Worry Que</w:t>
      </w:r>
      <w:r w:rsidR="00DE46CB">
        <w:rPr>
          <w:rFonts w:cs="Times New Roman"/>
          <w:szCs w:val="24"/>
        </w:rPr>
        <w:t>stionnaire; sample size: n = 318 (WDQ) and n = 312</w:t>
      </w:r>
      <w:r>
        <w:rPr>
          <w:rFonts w:cs="Times New Roman"/>
          <w:szCs w:val="24"/>
        </w:rPr>
        <w:t xml:space="preserve"> (PSWQ)</w:t>
      </w:r>
      <w:r w:rsidR="002F7EEE">
        <w:rPr>
          <w:rFonts w:cs="Times New Roman"/>
          <w:szCs w:val="24"/>
        </w:rPr>
        <w:t>; d – Cohen's d (effect size)</w:t>
      </w:r>
    </w:p>
    <w:sectPr w:rsidR="002979AB" w:rsidRPr="0088513A" w:rsidSect="00B27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BF48" w14:textId="77777777" w:rsidR="00E94D23" w:rsidRDefault="00E94D23" w:rsidP="00117666">
      <w:pPr>
        <w:spacing w:after="0"/>
      </w:pPr>
      <w:r>
        <w:separator/>
      </w:r>
    </w:p>
  </w:endnote>
  <w:endnote w:type="continuationSeparator" w:id="0">
    <w:p w14:paraId="391062CC" w14:textId="77777777" w:rsidR="00E94D23" w:rsidRDefault="00E94D2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77777777" w:rsidR="00F36E37" w:rsidRPr="00577C4C" w:rsidRDefault="00F36E37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F36E37" w:rsidRPr="00E9561B" w:rsidRDefault="00F36E37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77777777" w:rsidR="00F36E37" w:rsidRPr="00E9561B" w:rsidRDefault="00F36E37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F36E37" w:rsidRPr="00577C4C" w:rsidRDefault="00F36E37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3122D" w:rsidRPr="0013122D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77777777" w:rsidR="00F36E37" w:rsidRPr="00577C4C" w:rsidRDefault="00F36E37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3122D" w:rsidRPr="0013122D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F36E37" w:rsidRPr="00577C4C" w:rsidRDefault="00F36E37">
    <w:pPr>
      <w:pStyle w:val="Footer"/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F36E37" w:rsidRPr="00577C4C" w:rsidRDefault="00F36E37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3122D" w:rsidRPr="0013122D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F36E37" w:rsidRPr="00577C4C" w:rsidRDefault="00F36E37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3122D" w:rsidRPr="0013122D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A8BB" w14:textId="77777777" w:rsidR="00E94D23" w:rsidRDefault="00E94D23" w:rsidP="00117666">
      <w:pPr>
        <w:spacing w:after="0"/>
      </w:pPr>
      <w:r>
        <w:separator/>
      </w:r>
    </w:p>
  </w:footnote>
  <w:footnote w:type="continuationSeparator" w:id="0">
    <w:p w14:paraId="012E9C48" w14:textId="77777777" w:rsidR="00E94D23" w:rsidRDefault="00E94D2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5217A8AA" w:rsidR="00F36E37" w:rsidRPr="007E3148" w:rsidRDefault="00F36E37" w:rsidP="004B12F0">
    <w:pPr>
      <w:pStyle w:val="Header"/>
      <w:jc w:val="right"/>
    </w:pPr>
    <w:r>
      <w:t>Worry and fear of progression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2FA7E8E9" w:rsidR="00F36E37" w:rsidRPr="00A53000" w:rsidRDefault="00F36E37" w:rsidP="00314879">
    <w:pPr>
      <w:pStyle w:val="Header"/>
      <w:jc w:val="right"/>
    </w:pPr>
    <w:r>
      <w:t>Worry and fear of progression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77777777" w:rsidR="00F36E37" w:rsidRDefault="00F36E37" w:rsidP="00A53000">
    <w:pPr>
      <w:pStyle w:val="Header"/>
    </w:pPr>
    <w:r w:rsidRPr="005A1D84">
      <w:rPr>
        <w:noProof/>
        <w:color w:val="A6A6A6" w:themeColor="background1" w:themeShade="A6"/>
        <w:lang w:val="de-DE" w:eastAsia="de-DE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D92431"/>
    <w:multiLevelType w:val="hybridMultilevel"/>
    <w:tmpl w:val="305E0870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6F29"/>
    <w:multiLevelType w:val="multilevel"/>
    <w:tmpl w:val="C6A8CCEA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8"/>
  </w:num>
  <w:num w:numId="13">
    <w:abstractNumId w:val="13"/>
  </w:num>
  <w:num w:numId="14">
    <w:abstractNumId w:val="4"/>
  </w:num>
  <w:num w:numId="15">
    <w:abstractNumId w:val="12"/>
  </w:num>
  <w:num w:numId="16">
    <w:abstractNumId w:val="15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21"/>
    <w:rsid w:val="00034304"/>
    <w:rsid w:val="00035434"/>
    <w:rsid w:val="00045678"/>
    <w:rsid w:val="000458E4"/>
    <w:rsid w:val="00047126"/>
    <w:rsid w:val="00052B1F"/>
    <w:rsid w:val="00062506"/>
    <w:rsid w:val="00063D84"/>
    <w:rsid w:val="00063FE9"/>
    <w:rsid w:val="0006636D"/>
    <w:rsid w:val="00077D53"/>
    <w:rsid w:val="00081394"/>
    <w:rsid w:val="00082A11"/>
    <w:rsid w:val="00085FB7"/>
    <w:rsid w:val="00086E45"/>
    <w:rsid w:val="000B18D4"/>
    <w:rsid w:val="000B34BD"/>
    <w:rsid w:val="000C7E2A"/>
    <w:rsid w:val="000F4CFB"/>
    <w:rsid w:val="00117666"/>
    <w:rsid w:val="001223A7"/>
    <w:rsid w:val="0013122D"/>
    <w:rsid w:val="00131C3E"/>
    <w:rsid w:val="00134256"/>
    <w:rsid w:val="00147395"/>
    <w:rsid w:val="001552C9"/>
    <w:rsid w:val="00165887"/>
    <w:rsid w:val="0017578B"/>
    <w:rsid w:val="00177D84"/>
    <w:rsid w:val="00181020"/>
    <w:rsid w:val="001964EF"/>
    <w:rsid w:val="001B1A2C"/>
    <w:rsid w:val="001D5C23"/>
    <w:rsid w:val="001F4C07"/>
    <w:rsid w:val="001F7117"/>
    <w:rsid w:val="0021176E"/>
    <w:rsid w:val="00220AEA"/>
    <w:rsid w:val="00221D61"/>
    <w:rsid w:val="00226954"/>
    <w:rsid w:val="00237B15"/>
    <w:rsid w:val="002536C2"/>
    <w:rsid w:val="0025419F"/>
    <w:rsid w:val="002629A3"/>
    <w:rsid w:val="00265660"/>
    <w:rsid w:val="00267D18"/>
    <w:rsid w:val="002844B5"/>
    <w:rsid w:val="002862A1"/>
    <w:rsid w:val="002868E2"/>
    <w:rsid w:val="002869C3"/>
    <w:rsid w:val="002936E4"/>
    <w:rsid w:val="00296B88"/>
    <w:rsid w:val="002979AB"/>
    <w:rsid w:val="002C4DED"/>
    <w:rsid w:val="002C64F1"/>
    <w:rsid w:val="002C74CA"/>
    <w:rsid w:val="002D716C"/>
    <w:rsid w:val="002E697C"/>
    <w:rsid w:val="002F744D"/>
    <w:rsid w:val="002F7EEE"/>
    <w:rsid w:val="00303DE6"/>
    <w:rsid w:val="00310124"/>
    <w:rsid w:val="00314879"/>
    <w:rsid w:val="0033161C"/>
    <w:rsid w:val="00341458"/>
    <w:rsid w:val="003467B8"/>
    <w:rsid w:val="00352DE4"/>
    <w:rsid w:val="003544FB"/>
    <w:rsid w:val="00365D63"/>
    <w:rsid w:val="0036793B"/>
    <w:rsid w:val="00372682"/>
    <w:rsid w:val="00376789"/>
    <w:rsid w:val="00376CC5"/>
    <w:rsid w:val="0039693B"/>
    <w:rsid w:val="003A3836"/>
    <w:rsid w:val="003D2F2D"/>
    <w:rsid w:val="003D609D"/>
    <w:rsid w:val="003F4FFC"/>
    <w:rsid w:val="00401590"/>
    <w:rsid w:val="00411AA0"/>
    <w:rsid w:val="00422C94"/>
    <w:rsid w:val="004469DF"/>
    <w:rsid w:val="004506AE"/>
    <w:rsid w:val="00463E3D"/>
    <w:rsid w:val="004645AE"/>
    <w:rsid w:val="00494B99"/>
    <w:rsid w:val="004A476A"/>
    <w:rsid w:val="004B12F0"/>
    <w:rsid w:val="004D3E33"/>
    <w:rsid w:val="004D6FEE"/>
    <w:rsid w:val="0050344E"/>
    <w:rsid w:val="00521B7D"/>
    <w:rsid w:val="005250F2"/>
    <w:rsid w:val="0054259C"/>
    <w:rsid w:val="005843A8"/>
    <w:rsid w:val="005A172F"/>
    <w:rsid w:val="005A1D84"/>
    <w:rsid w:val="005A70EA"/>
    <w:rsid w:val="005B1366"/>
    <w:rsid w:val="005C3963"/>
    <w:rsid w:val="005D1840"/>
    <w:rsid w:val="005D1945"/>
    <w:rsid w:val="005D2B4A"/>
    <w:rsid w:val="005D35E4"/>
    <w:rsid w:val="005D7910"/>
    <w:rsid w:val="005E3A3A"/>
    <w:rsid w:val="005F00A1"/>
    <w:rsid w:val="006023EB"/>
    <w:rsid w:val="00611938"/>
    <w:rsid w:val="006150E8"/>
    <w:rsid w:val="0062154F"/>
    <w:rsid w:val="00630CF9"/>
    <w:rsid w:val="00631A8C"/>
    <w:rsid w:val="0063582B"/>
    <w:rsid w:val="00651CA2"/>
    <w:rsid w:val="00653D60"/>
    <w:rsid w:val="00660D05"/>
    <w:rsid w:val="006647E3"/>
    <w:rsid w:val="00667C5F"/>
    <w:rsid w:val="00671D9A"/>
    <w:rsid w:val="00673952"/>
    <w:rsid w:val="00681821"/>
    <w:rsid w:val="00686C9D"/>
    <w:rsid w:val="00692AC0"/>
    <w:rsid w:val="00694789"/>
    <w:rsid w:val="006B2D5B"/>
    <w:rsid w:val="006B7D14"/>
    <w:rsid w:val="006C5D5C"/>
    <w:rsid w:val="006D5B93"/>
    <w:rsid w:val="006D5C34"/>
    <w:rsid w:val="006E1818"/>
    <w:rsid w:val="00702FC7"/>
    <w:rsid w:val="00703CB8"/>
    <w:rsid w:val="00725A7D"/>
    <w:rsid w:val="00725FF5"/>
    <w:rsid w:val="0073085C"/>
    <w:rsid w:val="00733784"/>
    <w:rsid w:val="007345D9"/>
    <w:rsid w:val="0073562E"/>
    <w:rsid w:val="00746505"/>
    <w:rsid w:val="00790BB3"/>
    <w:rsid w:val="00792043"/>
    <w:rsid w:val="00797EDD"/>
    <w:rsid w:val="007B0322"/>
    <w:rsid w:val="007C0E3F"/>
    <w:rsid w:val="007C12FC"/>
    <w:rsid w:val="007C206C"/>
    <w:rsid w:val="007C5729"/>
    <w:rsid w:val="007E34EB"/>
    <w:rsid w:val="007E621D"/>
    <w:rsid w:val="007F1CC6"/>
    <w:rsid w:val="008111E4"/>
    <w:rsid w:val="0081301C"/>
    <w:rsid w:val="00817DD6"/>
    <w:rsid w:val="0082428E"/>
    <w:rsid w:val="008629A9"/>
    <w:rsid w:val="0088513A"/>
    <w:rsid w:val="00893C19"/>
    <w:rsid w:val="008D6C8D"/>
    <w:rsid w:val="008E2B54"/>
    <w:rsid w:val="008E4404"/>
    <w:rsid w:val="008E58C7"/>
    <w:rsid w:val="008F38EA"/>
    <w:rsid w:val="008F5021"/>
    <w:rsid w:val="00907B5C"/>
    <w:rsid w:val="00914F92"/>
    <w:rsid w:val="00943573"/>
    <w:rsid w:val="00962E80"/>
    <w:rsid w:val="00971B61"/>
    <w:rsid w:val="00980C31"/>
    <w:rsid w:val="00985A1B"/>
    <w:rsid w:val="009955FF"/>
    <w:rsid w:val="009A4882"/>
    <w:rsid w:val="009D259D"/>
    <w:rsid w:val="009F486C"/>
    <w:rsid w:val="00A064C0"/>
    <w:rsid w:val="00A20AD1"/>
    <w:rsid w:val="00A433ED"/>
    <w:rsid w:val="00A50D9D"/>
    <w:rsid w:val="00A53000"/>
    <w:rsid w:val="00A545C6"/>
    <w:rsid w:val="00A63522"/>
    <w:rsid w:val="00A652D0"/>
    <w:rsid w:val="00A75F87"/>
    <w:rsid w:val="00A95D8B"/>
    <w:rsid w:val="00AA58AB"/>
    <w:rsid w:val="00AC0270"/>
    <w:rsid w:val="00AC3EA3"/>
    <w:rsid w:val="00AC4C8E"/>
    <w:rsid w:val="00AC792D"/>
    <w:rsid w:val="00B27578"/>
    <w:rsid w:val="00B43337"/>
    <w:rsid w:val="00B43937"/>
    <w:rsid w:val="00B657B8"/>
    <w:rsid w:val="00B66BD0"/>
    <w:rsid w:val="00B76E7C"/>
    <w:rsid w:val="00B84920"/>
    <w:rsid w:val="00B8556A"/>
    <w:rsid w:val="00BB30C9"/>
    <w:rsid w:val="00BF2D6D"/>
    <w:rsid w:val="00C012A3"/>
    <w:rsid w:val="00C06A4E"/>
    <w:rsid w:val="00C16F19"/>
    <w:rsid w:val="00C2571C"/>
    <w:rsid w:val="00C30170"/>
    <w:rsid w:val="00C30D21"/>
    <w:rsid w:val="00C52A7B"/>
    <w:rsid w:val="00C56519"/>
    <w:rsid w:val="00C6324C"/>
    <w:rsid w:val="00C679AA"/>
    <w:rsid w:val="00C724CF"/>
    <w:rsid w:val="00C75972"/>
    <w:rsid w:val="00C82792"/>
    <w:rsid w:val="00C948FD"/>
    <w:rsid w:val="00CA1CCB"/>
    <w:rsid w:val="00CB43D5"/>
    <w:rsid w:val="00CB57A5"/>
    <w:rsid w:val="00CC76F9"/>
    <w:rsid w:val="00CD066B"/>
    <w:rsid w:val="00CD46E2"/>
    <w:rsid w:val="00CD6A79"/>
    <w:rsid w:val="00CD7CE2"/>
    <w:rsid w:val="00D00D0B"/>
    <w:rsid w:val="00D04B69"/>
    <w:rsid w:val="00D11BCA"/>
    <w:rsid w:val="00D43A57"/>
    <w:rsid w:val="00D537FA"/>
    <w:rsid w:val="00D5547D"/>
    <w:rsid w:val="00D5758B"/>
    <w:rsid w:val="00D80D99"/>
    <w:rsid w:val="00D9503C"/>
    <w:rsid w:val="00DC70E1"/>
    <w:rsid w:val="00DD0D1E"/>
    <w:rsid w:val="00DD5CB9"/>
    <w:rsid w:val="00DD73EF"/>
    <w:rsid w:val="00DE23E8"/>
    <w:rsid w:val="00DE46CB"/>
    <w:rsid w:val="00E00DE9"/>
    <w:rsid w:val="00E0128B"/>
    <w:rsid w:val="00E17694"/>
    <w:rsid w:val="00E64E17"/>
    <w:rsid w:val="00E85909"/>
    <w:rsid w:val="00E94D23"/>
    <w:rsid w:val="00EA3D3C"/>
    <w:rsid w:val="00EB0360"/>
    <w:rsid w:val="00EC3E79"/>
    <w:rsid w:val="00EC7CC3"/>
    <w:rsid w:val="00EF1343"/>
    <w:rsid w:val="00F10B8F"/>
    <w:rsid w:val="00F130A6"/>
    <w:rsid w:val="00F16B51"/>
    <w:rsid w:val="00F36E37"/>
    <w:rsid w:val="00F4187A"/>
    <w:rsid w:val="00F46494"/>
    <w:rsid w:val="00F51C15"/>
    <w:rsid w:val="00F558AB"/>
    <w:rsid w:val="00F61D89"/>
    <w:rsid w:val="00F86ABB"/>
    <w:rsid w:val="00FA1F70"/>
    <w:rsid w:val="00FA49AB"/>
    <w:rsid w:val="00FC045C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A73E973D-C8BE-43F5-BD56-1DDFA6C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F0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C25AD2-7BD9-4E38-BF49-B407D636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Maarten Vandijck</cp:lastModifiedBy>
  <cp:revision>4</cp:revision>
  <cp:lastPrinted>2013-10-03T12:51:00Z</cp:lastPrinted>
  <dcterms:created xsi:type="dcterms:W3CDTF">2021-07-24T13:31:00Z</dcterms:created>
  <dcterms:modified xsi:type="dcterms:W3CDTF">2021-07-26T14:00:00Z</dcterms:modified>
</cp:coreProperties>
</file>