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CA" w:rsidRPr="00806655" w:rsidRDefault="006A75CA" w:rsidP="006A75CA">
      <w:pPr>
        <w:spacing w:after="0" w:line="480" w:lineRule="auto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806655">
        <w:rPr>
          <w:rFonts w:ascii="Times New Roman" w:eastAsia="宋体" w:hAnsi="Times New Roman" w:cs="Times New Roman"/>
          <w:b/>
          <w:sz w:val="24"/>
          <w:szCs w:val="24"/>
        </w:rPr>
        <w:t>Supplemental Table 2.</w:t>
      </w:r>
      <w:r w:rsidRPr="00806655">
        <w:rPr>
          <w:rFonts w:ascii="Times New Roman" w:eastAsia="宋体" w:hAnsi="Times New Roman" w:cs="Times New Roman"/>
          <w:b/>
          <w:color w:val="000000"/>
        </w:rPr>
        <w:t xml:space="preserve"> M</w:t>
      </w:r>
      <w:r w:rsidRPr="00806655">
        <w:rPr>
          <w:rFonts w:ascii="Times New Roman" w:eastAsia="宋体" w:hAnsi="Times New Roman" w:cs="Times New Roman"/>
          <w:b/>
          <w:color w:val="000000"/>
          <w:sz w:val="24"/>
          <w:szCs w:val="24"/>
        </w:rPr>
        <w:t>easured and reference concentration of certified reference material</w:t>
      </w:r>
      <w:r w:rsidR="00EA4C08"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(CRM</w:t>
      </w:r>
      <w:bookmarkStart w:id="0" w:name="_GoBack"/>
      <w:bookmarkEnd w:id="0"/>
      <w:r w:rsidR="00EA4C0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)</w:t>
      </w:r>
      <w:r>
        <w:rPr>
          <w:rFonts w:ascii="Times New Roman" w:eastAsia="宋体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12870" w:type="dxa"/>
        <w:jc w:val="center"/>
        <w:tblBorders>
          <w:top w:val="single" w:sz="12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1380"/>
        <w:gridCol w:w="2745"/>
        <w:gridCol w:w="2936"/>
        <w:gridCol w:w="1849"/>
        <w:gridCol w:w="3960"/>
      </w:tblGrid>
      <w:tr w:rsidR="008720A4" w:rsidRPr="00E51986" w:rsidTr="00EA4C08">
        <w:trPr>
          <w:trHeight w:val="440"/>
          <w:jc w:val="center"/>
        </w:trPr>
        <w:tc>
          <w:tcPr>
            <w:tcW w:w="0" w:type="auto"/>
            <w:vAlign w:val="center"/>
          </w:tcPr>
          <w:p w:rsidR="008720A4" w:rsidRPr="00806655" w:rsidRDefault="008720A4" w:rsidP="006A75CA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Elements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720A4" w:rsidRPr="00806655" w:rsidRDefault="008720A4" w:rsidP="006A75CA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06655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mean value</w:t>
            </w:r>
            <w:r w:rsidRPr="00E51986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（</w:t>
            </w:r>
            <w:r w:rsidRPr="00806655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 xml:space="preserve"> n=3</w:t>
            </w:r>
            <w:r w:rsidRPr="00E51986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）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720A4" w:rsidRPr="00806655" w:rsidRDefault="008720A4" w:rsidP="006A75CA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806655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Reference value</w:t>
            </w:r>
          </w:p>
        </w:tc>
        <w:tc>
          <w:tcPr>
            <w:tcW w:w="1849" w:type="dxa"/>
            <w:tcBorders>
              <w:bottom w:val="single" w:sz="4" w:space="0" w:color="000000"/>
            </w:tcBorders>
          </w:tcPr>
          <w:p w:rsidR="008720A4" w:rsidRPr="00806655" w:rsidRDefault="00EA4C08" w:rsidP="006A75CA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 w:rsidRPr="00EA4C08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CRM matrix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8720A4" w:rsidRDefault="008720A4" w:rsidP="006A75CA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4"/>
              </w:rPr>
              <w:t>M</w:t>
            </w:r>
            <w:r w:rsidRPr="008720A4"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anufacturer</w:t>
            </w:r>
          </w:p>
        </w:tc>
      </w:tr>
      <w:tr w:rsidR="008720A4" w:rsidRPr="00E51986" w:rsidTr="00EA4C08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8720A4" w:rsidRPr="00806655" w:rsidRDefault="008720A4" w:rsidP="002C0DA2">
            <w:pPr>
              <w:jc w:val="both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Se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8720A4" w:rsidRPr="00D161AF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1AF">
              <w:rPr>
                <w:rFonts w:ascii="Times New Roman" w:eastAsia="宋体" w:hAnsi="Times New Roman" w:cs="Times New Roman"/>
                <w:sz w:val="24"/>
                <w:szCs w:val="24"/>
              </w:rPr>
              <w:t>110.2 ng/mL</w:t>
            </w:r>
          </w:p>
        </w:tc>
        <w:tc>
          <w:tcPr>
            <w:tcW w:w="0" w:type="auto"/>
            <w:tcBorders>
              <w:top w:val="single" w:sz="4" w:space="0" w:color="000000"/>
              <w:bottom w:val="nil"/>
            </w:tcBorders>
            <w:vAlign w:val="center"/>
          </w:tcPr>
          <w:p w:rsidR="008720A4" w:rsidRPr="00D161AF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1AF">
              <w:rPr>
                <w:rFonts w:ascii="Times New Roman" w:eastAsia="宋体" w:hAnsi="Times New Roman" w:cs="Times New Roman"/>
                <w:sz w:val="24"/>
                <w:szCs w:val="24"/>
              </w:rPr>
              <w:t>103 (82.4-124)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161AF">
              <w:rPr>
                <w:rFonts w:ascii="Times New Roman" w:eastAsia="宋体" w:hAnsi="Times New Roman" w:cs="Times New Roman"/>
                <w:sz w:val="24"/>
                <w:szCs w:val="24"/>
              </w:rPr>
              <w:t>ng/mL</w:t>
            </w:r>
          </w:p>
        </w:tc>
        <w:tc>
          <w:tcPr>
            <w:tcW w:w="1849" w:type="dxa"/>
            <w:tcBorders>
              <w:top w:val="single" w:sz="4" w:space="0" w:color="000000"/>
              <w:bottom w:val="nil"/>
            </w:tcBorders>
            <w:vAlign w:val="center"/>
          </w:tcPr>
          <w:p w:rsidR="008720A4" w:rsidRPr="00806655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Serum</w:t>
            </w:r>
          </w:p>
        </w:tc>
        <w:tc>
          <w:tcPr>
            <w:tcW w:w="3960" w:type="dxa"/>
            <w:tcBorders>
              <w:top w:val="single" w:sz="4" w:space="0" w:color="000000"/>
              <w:bottom w:val="nil"/>
            </w:tcBorders>
          </w:tcPr>
          <w:p w:rsidR="008720A4" w:rsidRDefault="002A700A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700A">
              <w:rPr>
                <w:rFonts w:ascii="Times New Roman" w:eastAsia="宋体" w:hAnsi="Times New Roman" w:cs="Times New Roman"/>
                <w:sz w:val="24"/>
                <w:szCs w:val="24"/>
              </w:rPr>
              <w:t>RECIPE Chemicals + Instruments GmbH</w:t>
            </w:r>
          </w:p>
        </w:tc>
      </w:tr>
      <w:tr w:rsidR="008720A4" w:rsidRPr="00E51986" w:rsidTr="00EA4C08">
        <w:trPr>
          <w:trHeight w:val="44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A4" w:rsidRPr="00806655" w:rsidRDefault="008720A4" w:rsidP="002C0DA2">
            <w:pPr>
              <w:jc w:val="both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A4" w:rsidRPr="00D161AF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655">
              <w:rPr>
                <w:rFonts w:ascii="Times New Roman" w:eastAsia="宋体" w:hAnsi="Times New Roman" w:cs="Times New Roman"/>
                <w:sz w:val="24"/>
                <w:szCs w:val="24"/>
              </w:rPr>
              <w:t>1.93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161AF">
              <w:rPr>
                <w:rFonts w:ascii="Times New Roman" w:eastAsia="宋体" w:hAnsi="Times New Roman" w:cs="Times New Roman"/>
                <w:sz w:val="24"/>
                <w:szCs w:val="24"/>
              </w:rPr>
              <w:t>ng/mL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A4" w:rsidRPr="00D161AF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06655">
              <w:rPr>
                <w:rFonts w:ascii="Times New Roman" w:eastAsia="宋体" w:hAnsi="Times New Roman" w:cs="Times New Roman"/>
                <w:sz w:val="24"/>
                <w:szCs w:val="24"/>
              </w:rPr>
              <w:t>1.82 (1.37-2.28)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161AF">
              <w:rPr>
                <w:rFonts w:ascii="Times New Roman" w:eastAsia="宋体" w:hAnsi="Times New Roman" w:cs="Times New Roman"/>
                <w:sz w:val="24"/>
                <w:szCs w:val="24"/>
              </w:rPr>
              <w:t>ng/mL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0A4" w:rsidRPr="00806655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Plasma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8720A4" w:rsidRDefault="002A700A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700A">
              <w:rPr>
                <w:rFonts w:ascii="Times New Roman" w:eastAsia="宋体" w:hAnsi="Times New Roman" w:cs="Times New Roman"/>
                <w:sz w:val="24"/>
                <w:szCs w:val="24"/>
              </w:rPr>
              <w:t>RECIPE Chemicals + Instruments GmbH</w:t>
            </w:r>
          </w:p>
        </w:tc>
      </w:tr>
      <w:tr w:rsidR="008720A4" w:rsidRPr="00E51986" w:rsidTr="00EA4C08">
        <w:trPr>
          <w:trHeight w:val="440"/>
          <w:jc w:val="center"/>
        </w:trPr>
        <w:tc>
          <w:tcPr>
            <w:tcW w:w="0" w:type="auto"/>
            <w:vAlign w:val="center"/>
          </w:tcPr>
          <w:p w:rsidR="008720A4" w:rsidRPr="00806655" w:rsidRDefault="008720A4" w:rsidP="002C0DA2">
            <w:pPr>
              <w:jc w:val="both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color w:val="000000"/>
                <w:sz w:val="24"/>
                <w:szCs w:val="24"/>
              </w:rPr>
              <w:t>Sr</w:t>
            </w:r>
          </w:p>
        </w:tc>
        <w:tc>
          <w:tcPr>
            <w:tcW w:w="0" w:type="auto"/>
            <w:vAlign w:val="center"/>
          </w:tcPr>
          <w:p w:rsidR="008720A4" w:rsidRPr="00D161AF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1AF">
              <w:rPr>
                <w:rFonts w:ascii="Times New Roman" w:eastAsia="宋体" w:hAnsi="Times New Roman" w:cs="Times New Roman"/>
                <w:sz w:val="24"/>
                <w:szCs w:val="24"/>
              </w:rPr>
              <w:t>8.62 μg/g</w:t>
            </w:r>
          </w:p>
        </w:tc>
        <w:tc>
          <w:tcPr>
            <w:tcW w:w="0" w:type="auto"/>
            <w:vAlign w:val="center"/>
          </w:tcPr>
          <w:p w:rsidR="008720A4" w:rsidRPr="00D161AF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1AF">
              <w:rPr>
                <w:rFonts w:ascii="Times New Roman" w:eastAsia="宋体" w:hAnsi="Times New Roman" w:cs="Times New Roman"/>
                <w:sz w:val="24"/>
                <w:szCs w:val="24"/>
              </w:rPr>
              <w:t>8.17 (7.48-8.86) μg/g</w:t>
            </w:r>
          </w:p>
        </w:tc>
        <w:tc>
          <w:tcPr>
            <w:tcW w:w="1849" w:type="dxa"/>
            <w:vAlign w:val="center"/>
          </w:tcPr>
          <w:p w:rsidR="008720A4" w:rsidRPr="00806655" w:rsidRDefault="008720A4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Hair</w:t>
            </w:r>
          </w:p>
        </w:tc>
        <w:tc>
          <w:tcPr>
            <w:tcW w:w="3960" w:type="dxa"/>
          </w:tcPr>
          <w:p w:rsidR="008720A4" w:rsidRDefault="002A700A" w:rsidP="002C0DA2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700A">
              <w:rPr>
                <w:rFonts w:ascii="Times New Roman" w:eastAsia="宋体" w:hAnsi="Times New Roman" w:cs="Times New Roman"/>
                <w:sz w:val="24"/>
                <w:szCs w:val="24"/>
              </w:rPr>
              <w:t>Shanghai Institute of Applied Physics, Chinese Academy of Sciences</w:t>
            </w:r>
          </w:p>
        </w:tc>
      </w:tr>
    </w:tbl>
    <w:p w:rsidR="00DD1283" w:rsidRPr="006A75CA" w:rsidRDefault="00DD1283" w:rsidP="006A75CA">
      <w:pPr>
        <w:jc w:val="both"/>
        <w:rPr>
          <w:rFonts w:ascii="Times New Roman" w:eastAsia="宋体" w:hAnsi="Times New Roman" w:cs="Times New Roman" w:hint="eastAsia"/>
          <w:b/>
          <w:sz w:val="24"/>
          <w:szCs w:val="24"/>
        </w:rPr>
      </w:pPr>
    </w:p>
    <w:sectPr w:rsidR="00DD1283" w:rsidRPr="006A75CA" w:rsidSect="002A700A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634" w:rsidRDefault="00D71634" w:rsidP="006A75CA">
      <w:pPr>
        <w:spacing w:after="0" w:line="240" w:lineRule="auto"/>
      </w:pPr>
      <w:r>
        <w:separator/>
      </w:r>
    </w:p>
  </w:endnote>
  <w:endnote w:type="continuationSeparator" w:id="0">
    <w:p w:rsidR="00D71634" w:rsidRDefault="00D71634" w:rsidP="006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634" w:rsidRDefault="00D71634" w:rsidP="006A75CA">
      <w:pPr>
        <w:spacing w:after="0" w:line="240" w:lineRule="auto"/>
      </w:pPr>
      <w:r>
        <w:separator/>
      </w:r>
    </w:p>
  </w:footnote>
  <w:footnote w:type="continuationSeparator" w:id="0">
    <w:p w:rsidR="00D71634" w:rsidRDefault="00D71634" w:rsidP="006A7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67"/>
    <w:rsid w:val="002A700A"/>
    <w:rsid w:val="002C0DA2"/>
    <w:rsid w:val="00381B01"/>
    <w:rsid w:val="004A6F2F"/>
    <w:rsid w:val="006A75CA"/>
    <w:rsid w:val="008720A4"/>
    <w:rsid w:val="00B4432C"/>
    <w:rsid w:val="00D71634"/>
    <w:rsid w:val="00DD1283"/>
    <w:rsid w:val="00EA4C08"/>
    <w:rsid w:val="00F4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CDBC0"/>
  <w15:chartTrackingRefBased/>
  <w15:docId w15:val="{6E550E93-7819-4BFC-A85D-F8B9DD69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5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6A75CA"/>
  </w:style>
  <w:style w:type="paragraph" w:styleId="a5">
    <w:name w:val="footer"/>
    <w:basedOn w:val="a"/>
    <w:link w:val="a6"/>
    <w:uiPriority w:val="99"/>
    <w:unhideWhenUsed/>
    <w:rsid w:val="006A75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6A7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E07B-32BD-4BB3-8643-061CFF25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Cao</dc:creator>
  <cp:keywords/>
  <dc:description/>
  <cp:lastModifiedBy>Bing Cao</cp:lastModifiedBy>
  <cp:revision>6</cp:revision>
  <dcterms:created xsi:type="dcterms:W3CDTF">2021-07-20T02:35:00Z</dcterms:created>
  <dcterms:modified xsi:type="dcterms:W3CDTF">2021-07-20T02:48:00Z</dcterms:modified>
</cp:coreProperties>
</file>