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CF369D">
      <w:pPr>
        <w:pStyle w:val="SupplementaryMaterial"/>
        <w:jc w:val="left"/>
        <w:rPr>
          <w:b w:val="0"/>
        </w:rPr>
      </w:pPr>
      <w:r w:rsidRPr="001549D3">
        <w:t>Supplementary Material</w:t>
      </w:r>
    </w:p>
    <w:p w14:paraId="4D059444" w14:textId="35C66865" w:rsidR="00994A3D" w:rsidRPr="00994A3D" w:rsidRDefault="00654E8F" w:rsidP="0001436A">
      <w:pPr>
        <w:pStyle w:val="1"/>
      </w:pPr>
      <w:r w:rsidRPr="00994A3D">
        <w:t>Supplementary Tables</w:t>
      </w:r>
      <w:r w:rsidR="004D2D4B">
        <w:t xml:space="preserve"> 1</w:t>
      </w:r>
    </w:p>
    <w:p w14:paraId="63D7C2B0" w14:textId="006F097D" w:rsidR="00994A3D" w:rsidRDefault="00161704" w:rsidP="00BF36F7">
      <w:pPr>
        <w:pStyle w:val="2"/>
        <w:numPr>
          <w:ilvl w:val="0"/>
          <w:numId w:val="0"/>
        </w:numPr>
        <w:rPr>
          <w:rFonts w:ascii="宋体" w:eastAsia="宋体" w:hAnsi="宋体" w:cs="宋体"/>
        </w:rPr>
      </w:pPr>
      <w:r w:rsidRPr="00161704">
        <w:t>Comparison of bacterial microbiota at the phylum and genus levels before and after AI-2 treatment. Mean ± SD (%)</w:t>
      </w:r>
    </w:p>
    <w:tbl>
      <w:tblPr>
        <w:tblStyle w:val="aff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1422"/>
        <w:gridCol w:w="1426"/>
        <w:gridCol w:w="1547"/>
        <w:gridCol w:w="1280"/>
      </w:tblGrid>
      <w:tr w:rsidR="00753B30" w:rsidRPr="00753B30" w14:paraId="39FEE514" w14:textId="77777777" w:rsidTr="004964BB">
        <w:tc>
          <w:tcPr>
            <w:tcW w:w="2990" w:type="dxa"/>
            <w:tcBorders>
              <w:bottom w:val="single" w:sz="4" w:space="0" w:color="auto"/>
            </w:tcBorders>
          </w:tcPr>
          <w:p w14:paraId="212B0637" w14:textId="0C51E79A" w:rsidR="00753B30" w:rsidRPr="00753B30" w:rsidRDefault="00753B30" w:rsidP="00753B30">
            <w:r w:rsidRPr="00753B30">
              <w:t xml:space="preserve">Bacterial </w:t>
            </w:r>
            <w:r w:rsidR="00161704">
              <w:t>Microbiota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A9A3D48" w14:textId="77777777" w:rsidR="00753B30" w:rsidRPr="00753B30" w:rsidRDefault="00753B30" w:rsidP="00753B30">
            <w:r w:rsidRPr="00753B30">
              <w:t>Control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A2DA9B4" w14:textId="77777777" w:rsidR="00753B30" w:rsidRPr="00753B30" w:rsidRDefault="00753B30" w:rsidP="00753B30">
            <w:r w:rsidRPr="00753B30">
              <w:t>NEC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24D44139" w14:textId="77777777" w:rsidR="00753B30" w:rsidRPr="00753B30" w:rsidRDefault="00753B30" w:rsidP="00753B30">
            <w:r w:rsidRPr="00753B30">
              <w:t>NA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DD6F195" w14:textId="77777777" w:rsidR="00753B30" w:rsidRPr="00CF369D" w:rsidRDefault="00753B30" w:rsidP="00CF369D">
            <w:pPr>
              <w:jc w:val="center"/>
              <w:rPr>
                <w:i/>
                <w:iCs/>
              </w:rPr>
            </w:pPr>
            <w:r w:rsidRPr="00CF369D">
              <w:rPr>
                <w:i/>
                <w:iCs/>
              </w:rPr>
              <w:t>P</w:t>
            </w:r>
          </w:p>
        </w:tc>
      </w:tr>
      <w:tr w:rsidR="00753B30" w:rsidRPr="00753B30" w14:paraId="4AD9E09C" w14:textId="77777777" w:rsidTr="004964BB">
        <w:tc>
          <w:tcPr>
            <w:tcW w:w="2990" w:type="dxa"/>
            <w:tcBorders>
              <w:bottom w:val="nil"/>
            </w:tcBorders>
          </w:tcPr>
          <w:p w14:paraId="02A7052A" w14:textId="77777777" w:rsidR="00753B30" w:rsidRPr="00753B30" w:rsidRDefault="00753B30" w:rsidP="00E90CB9">
            <w:r w:rsidRPr="00753B30">
              <w:rPr>
                <w:b/>
                <w:bCs/>
              </w:rPr>
              <w:t>Phylum level</w:t>
            </w:r>
          </w:p>
        </w:tc>
        <w:tc>
          <w:tcPr>
            <w:tcW w:w="1422" w:type="dxa"/>
            <w:tcBorders>
              <w:bottom w:val="nil"/>
            </w:tcBorders>
          </w:tcPr>
          <w:p w14:paraId="5C7DC804" w14:textId="77777777" w:rsidR="00753B30" w:rsidRPr="00753B30" w:rsidRDefault="00753B30" w:rsidP="00E90CB9"/>
        </w:tc>
        <w:tc>
          <w:tcPr>
            <w:tcW w:w="1426" w:type="dxa"/>
            <w:tcBorders>
              <w:bottom w:val="nil"/>
            </w:tcBorders>
          </w:tcPr>
          <w:p w14:paraId="606F1E4A" w14:textId="77777777" w:rsidR="00753B30" w:rsidRPr="00753B30" w:rsidRDefault="00753B30" w:rsidP="00E90CB9"/>
        </w:tc>
        <w:tc>
          <w:tcPr>
            <w:tcW w:w="1547" w:type="dxa"/>
            <w:tcBorders>
              <w:bottom w:val="nil"/>
            </w:tcBorders>
          </w:tcPr>
          <w:p w14:paraId="21E9EFC0" w14:textId="77777777" w:rsidR="00753B30" w:rsidRPr="00753B30" w:rsidRDefault="00753B30" w:rsidP="00E90CB9"/>
        </w:tc>
        <w:tc>
          <w:tcPr>
            <w:tcW w:w="1280" w:type="dxa"/>
            <w:tcBorders>
              <w:bottom w:val="nil"/>
            </w:tcBorders>
          </w:tcPr>
          <w:p w14:paraId="269F5DB0" w14:textId="77777777" w:rsidR="00753B30" w:rsidRPr="00753B30" w:rsidRDefault="00753B30" w:rsidP="00E90CB9"/>
        </w:tc>
      </w:tr>
      <w:tr w:rsidR="00753B30" w:rsidRPr="00753B30" w14:paraId="65CBB73F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238A98F1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t>Firmicutes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171A07FB" w14:textId="54161731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62.14</w:t>
            </w:r>
            <w:r w:rsidRPr="00753B30">
              <w:rPr>
                <w:rFonts w:hint="eastAsia"/>
                <w:sz w:val="21"/>
                <w:szCs w:val="21"/>
                <w:lang w:eastAsia="zh-CN"/>
              </w:rPr>
              <w:t>±</w:t>
            </w:r>
            <w:r w:rsidRPr="00753B30">
              <w:rPr>
                <w:sz w:val="21"/>
                <w:szCs w:val="21"/>
              </w:rPr>
              <w:t>23.16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5CB0E506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37.79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22.43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094F03E8" w14:textId="6E848C7D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40.90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29.97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37557DE6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0.1274</w:t>
            </w:r>
          </w:p>
        </w:tc>
      </w:tr>
      <w:tr w:rsidR="00753B30" w:rsidRPr="00753B30" w14:paraId="453BC59F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5341CBCB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t>Proteobacteria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1E3417C5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25.26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17.89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4F809F0E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54.34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25.00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1462C8A9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58.35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29.77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CB8B671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0.0089</w:t>
            </w:r>
          </w:p>
        </w:tc>
      </w:tr>
      <w:tr w:rsidR="00753B30" w:rsidRPr="00753B30" w14:paraId="46BC9015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211943EC" w14:textId="77777777" w:rsidR="00753B30" w:rsidRPr="00161704" w:rsidRDefault="00753B30" w:rsidP="00E90CB9">
            <w:pPr>
              <w:rPr>
                <w:i/>
                <w:iCs/>
              </w:rPr>
            </w:pPr>
            <w:proofErr w:type="spellStart"/>
            <w:r w:rsidRPr="00161704">
              <w:rPr>
                <w:i/>
                <w:iCs/>
              </w:rPr>
              <w:t>Bacteroidota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14F826F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8.21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9.94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424BC406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0.069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0.08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6FAC0300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0.1122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0.17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34FC1BA0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0.0001</w:t>
            </w:r>
          </w:p>
        </w:tc>
      </w:tr>
      <w:tr w:rsidR="00753B30" w:rsidRPr="00753B30" w14:paraId="30B5629D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4AF04FFE" w14:textId="77777777" w:rsidR="00753B30" w:rsidRPr="00161704" w:rsidRDefault="00753B30" w:rsidP="00E90CB9">
            <w:pPr>
              <w:rPr>
                <w:i/>
                <w:iCs/>
              </w:rPr>
            </w:pPr>
            <w:proofErr w:type="spellStart"/>
            <w:r w:rsidRPr="00161704">
              <w:rPr>
                <w:i/>
                <w:iCs/>
              </w:rPr>
              <w:t>Campilobacterota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00399F5D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0.60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1.30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DA36F54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6.837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19.28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41F2BA5D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0.1684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0.44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7E469A3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0.0367</w:t>
            </w:r>
          </w:p>
        </w:tc>
      </w:tr>
      <w:tr w:rsidR="00753B30" w:rsidRPr="00753B30" w14:paraId="0C656228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3994F70E" w14:textId="77777777" w:rsidR="00753B30" w:rsidRPr="00753B30" w:rsidRDefault="00753B30" w:rsidP="00E90CB9">
            <w:r w:rsidRPr="00753B30">
              <w:rPr>
                <w:b/>
                <w:bCs/>
              </w:rPr>
              <w:t>Genus level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22D69BA5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1E1DCE54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788127A2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DDA57C2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</w:p>
        </w:tc>
      </w:tr>
      <w:tr w:rsidR="00753B30" w:rsidRPr="00753B30" w14:paraId="408FC2B2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2873403F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t>Lactobacillus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8746EB3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52.78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23.77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55C7C39C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7.888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11.03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6BA817CD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14.36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15.77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AA61566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0.0001</w:t>
            </w:r>
          </w:p>
        </w:tc>
      </w:tr>
      <w:tr w:rsidR="00753B30" w:rsidRPr="00753B30" w14:paraId="59B43723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662CFBEE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t>Escherichia-Shigella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6C9CE6C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14.37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16.29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700F3D4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31.26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23.55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2A96E9C1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11.73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12.98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7A924D81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0.1251</w:t>
            </w:r>
          </w:p>
        </w:tc>
      </w:tr>
      <w:tr w:rsidR="00753B30" w:rsidRPr="00753B30" w14:paraId="324A0B8D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71B41B7E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t>Klebsiella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258FB28D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1.008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1.90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14C195C7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15.24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27.28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619BC2DD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33.38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34.76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F8F94BE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0.0023</w:t>
            </w:r>
          </w:p>
        </w:tc>
      </w:tr>
      <w:tr w:rsidR="00753B30" w:rsidRPr="00753B30" w14:paraId="2B367C82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5DA9E17C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t>Clostridium_sensu_stricto_1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593C33E7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0.1108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0.34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5A0074C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24.09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24.14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1744DB68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21.49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26.71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7A1F4BB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0.0003</w:t>
            </w:r>
          </w:p>
        </w:tc>
      </w:tr>
      <w:tr w:rsidR="00753B30" w:rsidRPr="00753B30" w14:paraId="4A37F799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64534125" w14:textId="77777777" w:rsidR="00753B30" w:rsidRPr="00161704" w:rsidRDefault="00753B30" w:rsidP="00E90CB9">
            <w:pPr>
              <w:rPr>
                <w:i/>
                <w:iCs/>
              </w:rPr>
            </w:pPr>
            <w:proofErr w:type="spellStart"/>
            <w:r w:rsidRPr="00161704">
              <w:rPr>
                <w:i/>
                <w:iCs/>
              </w:rPr>
              <w:t>Rodentibacter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8F711F0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6.522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12.02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9781ACC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6.198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14.24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3FA8F28E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10.02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23.91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F6E0162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0.0430</w:t>
            </w:r>
          </w:p>
        </w:tc>
      </w:tr>
      <w:tr w:rsidR="00753B30" w:rsidRPr="00753B30" w14:paraId="34C93CA7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6022911B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t>Helicobacter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2925A18F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0.595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1.30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23B3C23E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6.837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19.28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422F8F74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0.1684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0.44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359F2132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0.0434</w:t>
            </w:r>
          </w:p>
        </w:tc>
      </w:tr>
      <w:tr w:rsidR="00753B30" w:rsidRPr="00753B30" w14:paraId="1CBA3326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2728A311" w14:textId="77777777" w:rsidR="00753B30" w:rsidRPr="00161704" w:rsidRDefault="00753B30" w:rsidP="00E90CB9">
            <w:pPr>
              <w:rPr>
                <w:i/>
                <w:iCs/>
              </w:rPr>
            </w:pPr>
            <w:proofErr w:type="spellStart"/>
            <w:r w:rsidRPr="00161704">
              <w:rPr>
                <w:i/>
                <w:iCs/>
              </w:rPr>
              <w:t>Veillonella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5D049931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1.754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3.054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1475DAB9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3.263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9.23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0854B098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2.239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3.98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34077257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0.3445</w:t>
            </w:r>
          </w:p>
        </w:tc>
      </w:tr>
      <w:tr w:rsidR="00753B30" w:rsidRPr="00753B30" w14:paraId="2BB7C22A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2E48ED7B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t>Streptococcus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3ECB55C2" w14:textId="4DE76011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2.871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3.39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19A5D7A9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0.2113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0.26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0A4F1C41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0.605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0.55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7FBA363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0.0186</w:t>
            </w:r>
          </w:p>
        </w:tc>
      </w:tr>
      <w:tr w:rsidR="00753B30" w:rsidRPr="00753B30" w14:paraId="52B8A693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43A09DC0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t>norank_f__</w:t>
            </w:r>
            <w:proofErr w:type="spellStart"/>
            <w:r w:rsidRPr="00161704">
              <w:rPr>
                <w:i/>
                <w:iCs/>
              </w:rPr>
              <w:t>Muribaculaceae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03D09616" w14:textId="405D5646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3.175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5.80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41A7A78" w14:textId="324C89FE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0.0115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0.01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36D93B71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0.03361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0.10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6CA1C9E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0.0084</w:t>
            </w:r>
          </w:p>
        </w:tc>
      </w:tr>
      <w:tr w:rsidR="00753B30" w:rsidRPr="00753B30" w14:paraId="4B7C3F19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10DB32B1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lastRenderedPageBreak/>
              <w:t>Bacteroides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4434693F" w14:textId="27AEB5AE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2.781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4.9</w:t>
            </w:r>
            <w:r w:rsidR="00A53067">
              <w:rPr>
                <w:sz w:val="21"/>
                <w:szCs w:val="21"/>
              </w:rPr>
              <w:t>6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29B67187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0.0251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0.03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572E0123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0.01973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0.04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AEE854B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0.0001</w:t>
            </w:r>
          </w:p>
        </w:tc>
      </w:tr>
      <w:tr w:rsidR="00753B30" w:rsidRPr="00753B30" w14:paraId="443B1E50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788D8C67" w14:textId="77777777" w:rsidR="00753B30" w:rsidRPr="00161704" w:rsidRDefault="00753B30" w:rsidP="00E90CB9">
            <w:pPr>
              <w:rPr>
                <w:i/>
                <w:iCs/>
              </w:rPr>
            </w:pPr>
            <w:proofErr w:type="spellStart"/>
            <w:r w:rsidRPr="00161704">
              <w:rPr>
                <w:i/>
                <w:iCs/>
              </w:rPr>
              <w:t>Muribacter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95041F4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0.4053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0.89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46FF1544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0.792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1.21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42DFB38F" w14:textId="227D003B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1.164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1.4</w:t>
            </w:r>
            <w:r w:rsidR="00A53067">
              <w:rPr>
                <w:sz w:val="21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AF85755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0.8763</w:t>
            </w:r>
          </w:p>
        </w:tc>
      </w:tr>
      <w:tr w:rsidR="00753B30" w:rsidRPr="00753B30" w14:paraId="5C99FB35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2B06B303" w14:textId="77777777" w:rsidR="00753B30" w:rsidRPr="00161704" w:rsidRDefault="00753B30" w:rsidP="00E90CB9">
            <w:pPr>
              <w:rPr>
                <w:i/>
                <w:iCs/>
              </w:rPr>
            </w:pPr>
            <w:proofErr w:type="spellStart"/>
            <w:r w:rsidRPr="00161704">
              <w:rPr>
                <w:i/>
                <w:iCs/>
              </w:rPr>
              <w:t>Clostridioides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3B0E4CA9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0.1213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0.20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2E9FCFAE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1.462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1.95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43EF0959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0.2146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0.53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4466B95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0.5796</w:t>
            </w:r>
          </w:p>
        </w:tc>
      </w:tr>
      <w:tr w:rsidR="00753B30" w:rsidRPr="00753B30" w14:paraId="4C09E7EF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1A47166B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t>Enterococcus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3433CB82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0.136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0.14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4212FC63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0.3158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0.30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6D694AB6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1.323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1.19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7B6425C5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0.0002</w:t>
            </w:r>
          </w:p>
        </w:tc>
      </w:tr>
      <w:tr w:rsidR="00753B30" w:rsidRPr="00753B30" w14:paraId="77FED5CE" w14:textId="77777777" w:rsidTr="004964BB">
        <w:tc>
          <w:tcPr>
            <w:tcW w:w="2990" w:type="dxa"/>
            <w:tcBorders>
              <w:top w:val="nil"/>
              <w:bottom w:val="nil"/>
            </w:tcBorders>
          </w:tcPr>
          <w:p w14:paraId="33138EEC" w14:textId="77777777" w:rsidR="00753B30" w:rsidRPr="00161704" w:rsidRDefault="00753B30" w:rsidP="00E90CB9">
            <w:pPr>
              <w:rPr>
                <w:i/>
                <w:iCs/>
              </w:rPr>
            </w:pPr>
            <w:proofErr w:type="spellStart"/>
            <w:r w:rsidRPr="00161704">
              <w:rPr>
                <w:i/>
                <w:iCs/>
              </w:rPr>
              <w:t>Morganella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105EB812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0.7505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0.65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1CC85731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0.4599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0.94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4CC5C5AC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0.5261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1.10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5A3D2D47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0.0802</w:t>
            </w:r>
          </w:p>
        </w:tc>
      </w:tr>
      <w:tr w:rsidR="00753B30" w:rsidRPr="00753B30" w14:paraId="490033BC" w14:textId="77777777" w:rsidTr="004964BB">
        <w:tc>
          <w:tcPr>
            <w:tcW w:w="2990" w:type="dxa"/>
            <w:tcBorders>
              <w:top w:val="nil"/>
            </w:tcBorders>
          </w:tcPr>
          <w:p w14:paraId="065D37F3" w14:textId="77777777" w:rsidR="00753B30" w:rsidRPr="00161704" w:rsidRDefault="00753B30" w:rsidP="00E90CB9">
            <w:pPr>
              <w:rPr>
                <w:i/>
                <w:iCs/>
              </w:rPr>
            </w:pPr>
            <w:r w:rsidRPr="00161704">
              <w:rPr>
                <w:i/>
                <w:iCs/>
              </w:rPr>
              <w:t>Fusobacterium</w:t>
            </w:r>
          </w:p>
        </w:tc>
        <w:tc>
          <w:tcPr>
            <w:tcW w:w="1422" w:type="dxa"/>
            <w:tcBorders>
              <w:top w:val="nil"/>
            </w:tcBorders>
          </w:tcPr>
          <w:p w14:paraId="41381F59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1.542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4.91</w:t>
            </w:r>
          </w:p>
        </w:tc>
        <w:tc>
          <w:tcPr>
            <w:tcW w:w="1426" w:type="dxa"/>
            <w:tcBorders>
              <w:top w:val="nil"/>
            </w:tcBorders>
          </w:tcPr>
          <w:p w14:paraId="21176A68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0.0227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0.04</w:t>
            </w:r>
          </w:p>
        </w:tc>
        <w:tc>
          <w:tcPr>
            <w:tcW w:w="1547" w:type="dxa"/>
            <w:tcBorders>
              <w:top w:val="nil"/>
            </w:tcBorders>
          </w:tcPr>
          <w:p w14:paraId="1A59DFCA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0.0046</w:t>
            </w:r>
            <w:r w:rsidRPr="00753B30">
              <w:rPr>
                <w:rFonts w:hint="eastAsia"/>
                <w:sz w:val="21"/>
                <w:szCs w:val="21"/>
              </w:rPr>
              <w:t>±</w:t>
            </w:r>
            <w:r w:rsidRPr="00753B30">
              <w:rPr>
                <w:sz w:val="21"/>
                <w:szCs w:val="21"/>
              </w:rPr>
              <w:t>0.01</w:t>
            </w:r>
          </w:p>
        </w:tc>
        <w:tc>
          <w:tcPr>
            <w:tcW w:w="1280" w:type="dxa"/>
            <w:tcBorders>
              <w:top w:val="nil"/>
            </w:tcBorders>
          </w:tcPr>
          <w:p w14:paraId="04EB1138" w14:textId="77777777" w:rsidR="00753B30" w:rsidRPr="00753B30" w:rsidRDefault="00753B30" w:rsidP="00E90CB9">
            <w:pPr>
              <w:jc w:val="center"/>
              <w:rPr>
                <w:sz w:val="21"/>
                <w:szCs w:val="21"/>
              </w:rPr>
            </w:pPr>
            <w:r w:rsidRPr="00753B30">
              <w:rPr>
                <w:sz w:val="21"/>
                <w:szCs w:val="21"/>
              </w:rPr>
              <w:t>0.1584</w:t>
            </w:r>
          </w:p>
        </w:tc>
      </w:tr>
    </w:tbl>
    <w:p w14:paraId="42DE2EC0" w14:textId="77777777" w:rsidR="004964BB" w:rsidRPr="002D2170" w:rsidRDefault="004964BB" w:rsidP="004964BB">
      <w:pPr>
        <w:rPr>
          <w:rFonts w:cs="Times New Roman"/>
          <w:lang w:eastAsia="zh-CN"/>
        </w:rPr>
      </w:pPr>
      <w:r w:rsidRPr="002D2170">
        <w:rPr>
          <w:rFonts w:cs="Times New Roman"/>
          <w:lang w:eastAsia="zh-CN"/>
        </w:rPr>
        <w:t>Control – normal control; NEC – necrotizing enterocolitis; NA – necrotizing enterocolitis+AI-2.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F7CA" w14:textId="77777777" w:rsidR="00663EF6" w:rsidRDefault="00663EF6" w:rsidP="00117666">
      <w:pPr>
        <w:spacing w:after="0"/>
      </w:pPr>
      <w:r>
        <w:separator/>
      </w:r>
    </w:p>
  </w:endnote>
  <w:endnote w:type="continuationSeparator" w:id="0">
    <w:p w14:paraId="0F35D9E9" w14:textId="77777777" w:rsidR="00663EF6" w:rsidRDefault="00663EF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6EC16" w14:textId="77777777" w:rsidR="00663EF6" w:rsidRDefault="00663EF6" w:rsidP="00117666">
      <w:pPr>
        <w:spacing w:after="0"/>
      </w:pPr>
      <w:r>
        <w:separator/>
      </w:r>
    </w:p>
  </w:footnote>
  <w:footnote w:type="continuationSeparator" w:id="0">
    <w:p w14:paraId="6ADEB311" w14:textId="77777777" w:rsidR="00663EF6" w:rsidRDefault="00663EF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0D27"/>
    <w:rsid w:val="00077D53"/>
    <w:rsid w:val="00105FD9"/>
    <w:rsid w:val="00117666"/>
    <w:rsid w:val="00135ABC"/>
    <w:rsid w:val="00143019"/>
    <w:rsid w:val="001549D3"/>
    <w:rsid w:val="00160065"/>
    <w:rsid w:val="00161704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42013"/>
    <w:rsid w:val="003544FB"/>
    <w:rsid w:val="003D2F2D"/>
    <w:rsid w:val="00401590"/>
    <w:rsid w:val="00447801"/>
    <w:rsid w:val="00452E9C"/>
    <w:rsid w:val="004735C8"/>
    <w:rsid w:val="004947A6"/>
    <w:rsid w:val="004961FF"/>
    <w:rsid w:val="004964BB"/>
    <w:rsid w:val="004D2D4B"/>
    <w:rsid w:val="00517A89"/>
    <w:rsid w:val="005250F2"/>
    <w:rsid w:val="00593EEA"/>
    <w:rsid w:val="005A5EEE"/>
    <w:rsid w:val="006375C7"/>
    <w:rsid w:val="00654E8F"/>
    <w:rsid w:val="00660D05"/>
    <w:rsid w:val="00663EF6"/>
    <w:rsid w:val="006820B1"/>
    <w:rsid w:val="006B7D14"/>
    <w:rsid w:val="00701727"/>
    <w:rsid w:val="0070566C"/>
    <w:rsid w:val="00714C50"/>
    <w:rsid w:val="00725A7D"/>
    <w:rsid w:val="007501BE"/>
    <w:rsid w:val="00753B30"/>
    <w:rsid w:val="0078633E"/>
    <w:rsid w:val="00790BB3"/>
    <w:rsid w:val="007C206C"/>
    <w:rsid w:val="00817DD6"/>
    <w:rsid w:val="0083759F"/>
    <w:rsid w:val="0087596C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53067"/>
    <w:rsid w:val="00AA4D24"/>
    <w:rsid w:val="00AB6715"/>
    <w:rsid w:val="00B1671E"/>
    <w:rsid w:val="00B25EB8"/>
    <w:rsid w:val="00B37F4D"/>
    <w:rsid w:val="00BF36F7"/>
    <w:rsid w:val="00C52A7B"/>
    <w:rsid w:val="00C56BAF"/>
    <w:rsid w:val="00C679AA"/>
    <w:rsid w:val="00C75972"/>
    <w:rsid w:val="00CD066B"/>
    <w:rsid w:val="00CE4FEE"/>
    <w:rsid w:val="00CF369D"/>
    <w:rsid w:val="00D060CF"/>
    <w:rsid w:val="00DB59C3"/>
    <w:rsid w:val="00DC259A"/>
    <w:rsid w:val="00DE23E8"/>
    <w:rsid w:val="00DE2FC2"/>
    <w:rsid w:val="00E52377"/>
    <w:rsid w:val="00E537AD"/>
    <w:rsid w:val="00E64E17"/>
    <w:rsid w:val="00E866C9"/>
    <w:rsid w:val="00E90CB9"/>
    <w:rsid w:val="00EA3D3C"/>
    <w:rsid w:val="00EC090A"/>
    <w:rsid w:val="00ED20B5"/>
    <w:rsid w:val="00F24291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11">
    <w:name w:val="网格型1"/>
    <w:basedOn w:val="a2"/>
    <w:next w:val="aff5"/>
    <w:uiPriority w:val="39"/>
    <w:rsid w:val="00BF36F7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yanchun</cp:lastModifiedBy>
  <cp:revision>14</cp:revision>
  <cp:lastPrinted>2021-07-12T05:38:00Z</cp:lastPrinted>
  <dcterms:created xsi:type="dcterms:W3CDTF">2018-11-23T08:58:00Z</dcterms:created>
  <dcterms:modified xsi:type="dcterms:W3CDTF">2021-07-12T05:38:00Z</dcterms:modified>
</cp:coreProperties>
</file>