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67D01D" w14:textId="2A4490A0" w:rsidR="006D7189" w:rsidRPr="00892F1F" w:rsidRDefault="0005147F" w:rsidP="006D7189">
      <w:pPr>
        <w:spacing w:line="480" w:lineRule="auto"/>
        <w:jc w:val="center"/>
        <w:rPr>
          <w:rFonts w:ascii="Times New Roman" w:hAnsi="Times New Roman" w:cs="Times New Roman"/>
          <w:b/>
          <w:sz w:val="36"/>
        </w:rPr>
      </w:pPr>
      <w:r w:rsidRPr="0005147F">
        <w:rPr>
          <w:rFonts w:ascii="Times New Roman" w:hAnsi="Times New Roman" w:cs="Times New Roman"/>
          <w:b/>
          <w:sz w:val="36"/>
        </w:rPr>
        <w:t>Supplementary Material</w:t>
      </w:r>
    </w:p>
    <w:p w14:paraId="4FA7DD7F" w14:textId="77777777" w:rsidR="006D7189" w:rsidRPr="00892F1F" w:rsidRDefault="006D7189" w:rsidP="006D7189">
      <w:pPr>
        <w:widowControl/>
        <w:spacing w:line="480" w:lineRule="auto"/>
        <w:rPr>
          <w:rFonts w:ascii="Times New Roman" w:hAnsi="Times New Roman" w:cs="Times New Roman"/>
        </w:rPr>
      </w:pPr>
    </w:p>
    <w:p w14:paraId="75E93FBA" w14:textId="77777777" w:rsidR="006D7189" w:rsidRPr="00892F1F" w:rsidRDefault="006D7189" w:rsidP="006D7189">
      <w:pPr>
        <w:widowControl/>
        <w:spacing w:line="480" w:lineRule="auto"/>
        <w:rPr>
          <w:rFonts w:ascii="Times New Roman" w:hAnsi="Times New Roman" w:cs="Times New Roman"/>
        </w:rPr>
      </w:pPr>
    </w:p>
    <w:p w14:paraId="103EC6AC" w14:textId="77777777" w:rsidR="006D7189" w:rsidRPr="00892F1F" w:rsidRDefault="006D7189" w:rsidP="006D7189">
      <w:pPr>
        <w:widowControl/>
        <w:spacing w:line="480" w:lineRule="auto"/>
        <w:jc w:val="center"/>
        <w:rPr>
          <w:rFonts w:ascii="Times New Roman" w:eastAsia="宋体" w:hAnsi="Times New Roman" w:cs="Times New Roman"/>
          <w:sz w:val="22"/>
        </w:rPr>
      </w:pPr>
      <w:r w:rsidRPr="00892F1F">
        <w:rPr>
          <w:rFonts w:ascii="Times New Roman" w:eastAsia="宋体" w:hAnsi="Times New Roman" w:cs="Times New Roman"/>
          <w:noProof/>
          <w:sz w:val="22"/>
        </w:rPr>
        <w:drawing>
          <wp:inline distT="0" distB="0" distL="0" distR="0" wp14:anchorId="0EDB22A8" wp14:editId="07CD41DB">
            <wp:extent cx="3919054" cy="4743450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58" t="15194" r="20539" b="37053"/>
                    <a:stretch/>
                  </pic:blipFill>
                  <pic:spPr bwMode="auto">
                    <a:xfrm>
                      <a:off x="0" y="0"/>
                      <a:ext cx="3922934" cy="474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5870F3" w14:textId="2E28AF55" w:rsidR="006D7189" w:rsidRPr="00892F1F" w:rsidRDefault="00180C56" w:rsidP="006D7189">
      <w:pPr>
        <w:widowControl/>
        <w:spacing w:line="480" w:lineRule="auto"/>
        <w:rPr>
          <w:rFonts w:ascii="Times New Roman" w:eastAsia="宋体" w:hAnsi="Times New Roman" w:cs="Times New Roman"/>
          <w:sz w:val="22"/>
          <w:szCs w:val="21"/>
        </w:rPr>
      </w:pPr>
      <w:r w:rsidRPr="00180C56">
        <w:rPr>
          <w:rFonts w:ascii="Times New Roman" w:eastAsia="宋体" w:hAnsi="Times New Roman" w:cs="Times New Roman"/>
          <w:b/>
          <w:sz w:val="22"/>
          <w:szCs w:val="21"/>
        </w:rPr>
        <w:t>Supplementary Figure</w:t>
      </w:r>
      <w:r>
        <w:rPr>
          <w:rFonts w:ascii="Times New Roman" w:eastAsia="宋体" w:hAnsi="Times New Roman" w:cs="Times New Roman"/>
          <w:b/>
          <w:sz w:val="22"/>
          <w:szCs w:val="21"/>
        </w:rPr>
        <w:t xml:space="preserve"> </w:t>
      </w:r>
      <w:r w:rsidR="006D7189" w:rsidRPr="00892F1F">
        <w:rPr>
          <w:rFonts w:ascii="Times New Roman" w:eastAsia="宋体" w:hAnsi="Times New Roman" w:cs="Times New Roman"/>
          <w:b/>
          <w:sz w:val="22"/>
          <w:szCs w:val="21"/>
        </w:rPr>
        <w:t>1</w:t>
      </w:r>
      <w:r w:rsidR="006D7189" w:rsidRPr="00892F1F">
        <w:rPr>
          <w:rFonts w:ascii="Times New Roman" w:eastAsia="宋体" w:hAnsi="Times New Roman" w:cs="Times New Roman"/>
          <w:sz w:val="22"/>
          <w:szCs w:val="21"/>
        </w:rPr>
        <w:t>. Scheme of the experimental setup. Root or shoot removal was conducted in plants grown hydroponically. SD</w:t>
      </w:r>
      <w:r w:rsidR="006D7189" w:rsidRPr="00892F1F">
        <w:rPr>
          <w:rFonts w:ascii="Times New Roman" w:eastAsia="宋体" w:hAnsi="Times New Roman" w:cs="Times New Roman"/>
          <w:sz w:val="22"/>
          <w:szCs w:val="21"/>
          <w:vertAlign w:val="subscript"/>
        </w:rPr>
        <w:t>1/2cut</w:t>
      </w:r>
      <w:r w:rsidR="006D7189" w:rsidRPr="00892F1F">
        <w:rPr>
          <w:rFonts w:ascii="Times New Roman" w:eastAsia="宋体" w:hAnsi="Times New Roman" w:cs="Times New Roman"/>
          <w:sz w:val="22"/>
          <w:szCs w:val="21"/>
        </w:rPr>
        <w:t>, shoot defoliation; RS</w:t>
      </w:r>
      <w:r w:rsidR="006D7189" w:rsidRPr="00892F1F">
        <w:rPr>
          <w:rFonts w:ascii="Times New Roman" w:eastAsia="宋体" w:hAnsi="Times New Roman" w:cs="Times New Roman"/>
          <w:sz w:val="22"/>
          <w:szCs w:val="21"/>
          <w:vertAlign w:val="subscript"/>
        </w:rPr>
        <w:t>1/2cut</w:t>
      </w:r>
      <w:r w:rsidR="006D7189" w:rsidRPr="00892F1F">
        <w:rPr>
          <w:rFonts w:ascii="Times New Roman" w:eastAsia="宋体" w:hAnsi="Times New Roman" w:cs="Times New Roman"/>
          <w:sz w:val="22"/>
          <w:szCs w:val="21"/>
        </w:rPr>
        <w:t>, root severing; SR</w:t>
      </w:r>
      <w:r w:rsidR="006D7189" w:rsidRPr="00892F1F">
        <w:rPr>
          <w:rFonts w:ascii="Times New Roman" w:eastAsia="宋体" w:hAnsi="Times New Roman" w:cs="Times New Roman"/>
          <w:sz w:val="22"/>
          <w:szCs w:val="21"/>
          <w:vertAlign w:val="subscript"/>
        </w:rPr>
        <w:t>1/2cut</w:t>
      </w:r>
      <w:r w:rsidR="006D7189" w:rsidRPr="00892F1F">
        <w:rPr>
          <w:rFonts w:ascii="Times New Roman" w:eastAsia="宋体" w:hAnsi="Times New Roman" w:cs="Times New Roman"/>
          <w:sz w:val="22"/>
          <w:szCs w:val="21"/>
        </w:rPr>
        <w:t>, shoot defoliation and root severing.</w:t>
      </w:r>
      <w:r w:rsidR="006D7189" w:rsidRPr="00892F1F">
        <w:rPr>
          <w:rFonts w:ascii="Times New Roman" w:eastAsia="宋体" w:hAnsi="Times New Roman" w:cs="Times New Roman"/>
          <w:sz w:val="22"/>
          <w:szCs w:val="21"/>
        </w:rPr>
        <w:br w:type="page"/>
      </w:r>
    </w:p>
    <w:p w14:paraId="02F20A86" w14:textId="77777777" w:rsidR="006D7189" w:rsidRPr="00892F1F" w:rsidRDefault="006D7189" w:rsidP="006D7189">
      <w:pPr>
        <w:widowControl/>
        <w:spacing w:line="480" w:lineRule="auto"/>
        <w:jc w:val="center"/>
        <w:rPr>
          <w:rFonts w:ascii="Times New Roman" w:hAnsi="Times New Roman" w:cs="Times New Roman"/>
        </w:rPr>
      </w:pPr>
      <w:r w:rsidRPr="00892F1F">
        <w:rPr>
          <w:rFonts w:ascii="Times New Roman" w:hAnsi="Times New Roman" w:cs="Times New Roman"/>
          <w:noProof/>
        </w:rPr>
        <w:object w:dxaOrig="7501" w:dyaOrig="9180" w14:anchorId="7EA861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75.75pt;height:459pt;mso-width-percent:0;mso-height-percent:0;mso-width-percent:0;mso-height-percent:0" o:ole="">
            <v:imagedata r:id="rId9" o:title=""/>
          </v:shape>
          <o:OLEObject Type="Embed" ProgID="SigmaPlotGraphicObject.13" ShapeID="_x0000_i1025" DrawAspect="Content" ObjectID="_1688293768" r:id="rId10"/>
        </w:object>
      </w:r>
    </w:p>
    <w:p w14:paraId="1A8A6DE8" w14:textId="3F6C5C75" w:rsidR="006D7189" w:rsidRPr="00892F1F" w:rsidRDefault="00180C56" w:rsidP="006D7189">
      <w:pPr>
        <w:spacing w:line="480" w:lineRule="auto"/>
        <w:rPr>
          <w:rFonts w:ascii="Times New Roman" w:eastAsia="宋体" w:hAnsi="Times New Roman" w:cs="Times New Roman"/>
          <w:sz w:val="22"/>
          <w:szCs w:val="21"/>
        </w:rPr>
      </w:pPr>
      <w:r w:rsidRPr="00180C56">
        <w:rPr>
          <w:rFonts w:ascii="Times New Roman" w:eastAsia="宋体" w:hAnsi="Times New Roman" w:cs="Times New Roman"/>
          <w:b/>
          <w:sz w:val="22"/>
          <w:szCs w:val="21"/>
        </w:rPr>
        <w:t>Supplementary Figure</w:t>
      </w:r>
      <w:r>
        <w:rPr>
          <w:rFonts w:ascii="Times New Roman" w:eastAsia="宋体" w:hAnsi="Times New Roman" w:cs="Times New Roman"/>
          <w:b/>
          <w:sz w:val="22"/>
          <w:szCs w:val="21"/>
        </w:rPr>
        <w:t xml:space="preserve"> </w:t>
      </w:r>
      <w:r w:rsidR="006D7189" w:rsidRPr="00892F1F">
        <w:rPr>
          <w:rFonts w:ascii="Times New Roman" w:eastAsia="宋体" w:hAnsi="Times New Roman" w:cs="Times New Roman"/>
          <w:b/>
          <w:sz w:val="22"/>
          <w:szCs w:val="21"/>
        </w:rPr>
        <w:t>2</w:t>
      </w:r>
      <w:r w:rsidR="006D7189" w:rsidRPr="00892F1F">
        <w:rPr>
          <w:rFonts w:ascii="Times New Roman" w:eastAsia="宋体" w:hAnsi="Times New Roman" w:cs="Times New Roman"/>
          <w:sz w:val="22"/>
          <w:szCs w:val="21"/>
        </w:rPr>
        <w:t xml:space="preserve">. Biomass composition of the remaining organ and the removed organ induced by shoot defoliation (a1, b1, c1, d1) or root severing (a2, b2, c2, d2) of </w:t>
      </w:r>
      <w:r w:rsidR="006D7189" w:rsidRPr="00892F1F">
        <w:rPr>
          <w:rFonts w:ascii="Times New Roman" w:eastAsia="宋体" w:hAnsi="Times New Roman" w:cs="Times New Roman"/>
          <w:i/>
          <w:sz w:val="22"/>
          <w:szCs w:val="21"/>
        </w:rPr>
        <w:t>Leymus chinensis</w:t>
      </w:r>
      <w:r w:rsidR="006D7189" w:rsidRPr="00892F1F">
        <w:rPr>
          <w:rFonts w:ascii="Times New Roman" w:eastAsia="宋体" w:hAnsi="Times New Roman" w:cs="Times New Roman"/>
          <w:sz w:val="22"/>
          <w:szCs w:val="21"/>
        </w:rPr>
        <w:t>. a1 and b1, control; a2 and b2, shoot defoliation; a3 and b3, root severing; a4 and b4, shoot defoliation and root severing. T1 and T2 mean the first and second cutting.</w:t>
      </w:r>
      <w:r w:rsidR="006D7189" w:rsidRPr="00892F1F">
        <w:rPr>
          <w:rFonts w:ascii="Times New Roman" w:eastAsia="宋体" w:hAnsi="Times New Roman" w:cs="Times New Roman"/>
          <w:sz w:val="22"/>
          <w:szCs w:val="21"/>
        </w:rPr>
        <w:br w:type="page"/>
      </w:r>
    </w:p>
    <w:p w14:paraId="4BA70BBD" w14:textId="77777777" w:rsidR="006D7189" w:rsidRPr="00892F1F" w:rsidRDefault="006D7189" w:rsidP="006D7189">
      <w:pPr>
        <w:widowControl/>
        <w:spacing w:line="480" w:lineRule="auto"/>
        <w:jc w:val="center"/>
        <w:rPr>
          <w:rFonts w:ascii="Times New Roman" w:hAnsi="Times New Roman" w:cs="Times New Roman"/>
          <w:sz w:val="22"/>
        </w:rPr>
      </w:pPr>
      <w:r w:rsidRPr="00892F1F">
        <w:rPr>
          <w:rFonts w:ascii="Times New Roman" w:hAnsi="Times New Roman" w:cs="Times New Roman"/>
          <w:noProof/>
        </w:rPr>
        <w:object w:dxaOrig="7440" w:dyaOrig="11835" w14:anchorId="1C9E2AC6">
          <v:shape id="_x0000_i1026" type="#_x0000_t75" alt="" style="width:356.25pt;height:567pt;mso-width-percent:0;mso-height-percent:0;mso-width-percent:0;mso-height-percent:0" o:ole="">
            <v:imagedata r:id="rId11" o:title=""/>
          </v:shape>
          <o:OLEObject Type="Embed" ProgID="SigmaPlotGraphicObject.13" ShapeID="_x0000_i1026" DrawAspect="Content" ObjectID="_1688293769" r:id="rId12"/>
        </w:object>
      </w:r>
    </w:p>
    <w:p w14:paraId="627A33D0" w14:textId="692866B2" w:rsidR="006D7189" w:rsidRPr="00892F1F" w:rsidRDefault="00180C56" w:rsidP="006D7189">
      <w:pPr>
        <w:widowControl/>
        <w:spacing w:line="480" w:lineRule="auto"/>
        <w:rPr>
          <w:rFonts w:ascii="Times New Roman" w:hAnsi="Times New Roman" w:cs="Times New Roman"/>
          <w:szCs w:val="21"/>
        </w:rPr>
      </w:pPr>
      <w:r w:rsidRPr="00180C56">
        <w:rPr>
          <w:rFonts w:ascii="Times New Roman" w:eastAsia="宋体" w:hAnsi="Times New Roman" w:cs="Times New Roman"/>
          <w:b/>
          <w:sz w:val="22"/>
          <w:szCs w:val="21"/>
        </w:rPr>
        <w:t>Supplementary Figure</w:t>
      </w:r>
      <w:r>
        <w:rPr>
          <w:rFonts w:ascii="Times New Roman" w:eastAsia="宋体" w:hAnsi="Times New Roman" w:cs="Times New Roman"/>
          <w:b/>
          <w:sz w:val="22"/>
          <w:szCs w:val="21"/>
        </w:rPr>
        <w:t xml:space="preserve"> </w:t>
      </w:r>
      <w:r w:rsidR="006D7189" w:rsidRPr="00892F1F">
        <w:rPr>
          <w:rFonts w:ascii="Times New Roman" w:eastAsia="宋体" w:hAnsi="Times New Roman" w:cs="Times New Roman"/>
          <w:b/>
          <w:sz w:val="22"/>
          <w:szCs w:val="21"/>
        </w:rPr>
        <w:t>3</w:t>
      </w:r>
      <w:r w:rsidR="006D7189" w:rsidRPr="00892F1F">
        <w:rPr>
          <w:rFonts w:ascii="Times New Roman" w:eastAsia="宋体" w:hAnsi="Times New Roman" w:cs="Times New Roman"/>
          <w:sz w:val="22"/>
          <w:szCs w:val="21"/>
        </w:rPr>
        <w:t xml:space="preserve">. Relationships of the proportion of defoliated or severed biomass with the remaining biomass in the shoot (a1, a2), root (b1, b2) and overall (c1, c2) </w:t>
      </w:r>
      <w:r w:rsidR="006D7189" w:rsidRPr="00892F1F">
        <w:rPr>
          <w:rFonts w:ascii="Times New Roman" w:hAnsi="Times New Roman" w:cs="Times New Roman"/>
          <w:szCs w:val="21"/>
        </w:rPr>
        <w:t>with (a1, b1, c1) or without (a2, b2, c2) a control treatment.</w:t>
      </w:r>
      <w:r w:rsidR="006D7189" w:rsidRPr="00892F1F">
        <w:rPr>
          <w:rFonts w:ascii="Times New Roman" w:hAnsi="Times New Roman" w:cs="Times New Roman"/>
          <w:szCs w:val="21"/>
        </w:rPr>
        <w:br w:type="page"/>
      </w:r>
    </w:p>
    <w:p w14:paraId="0522B0D2" w14:textId="77777777" w:rsidR="006D7189" w:rsidRPr="00892F1F" w:rsidRDefault="006D7189" w:rsidP="006D7189">
      <w:pPr>
        <w:spacing w:line="480" w:lineRule="auto"/>
        <w:jc w:val="center"/>
        <w:rPr>
          <w:rFonts w:ascii="Times New Roman" w:hAnsi="Times New Roman" w:cs="Times New Roman"/>
        </w:rPr>
      </w:pPr>
      <w:r w:rsidRPr="00892F1F">
        <w:rPr>
          <w:rFonts w:ascii="Times New Roman" w:hAnsi="Times New Roman" w:cs="Times New Roman"/>
          <w:noProof/>
        </w:rPr>
        <w:object w:dxaOrig="6435" w:dyaOrig="5295" w14:anchorId="7ADBA573">
          <v:shape id="_x0000_i1027" type="#_x0000_t75" alt="" style="width:344.25pt;height:283.5pt;mso-width-percent:0;mso-height-percent:0;mso-width-percent:0;mso-height-percent:0" o:ole="">
            <v:imagedata r:id="rId13" o:title=""/>
          </v:shape>
          <o:OLEObject Type="Embed" ProgID="SigmaPlotGraphicObject.13" ShapeID="_x0000_i1027" DrawAspect="Content" ObjectID="_1688293770" r:id="rId14"/>
        </w:object>
      </w:r>
    </w:p>
    <w:p w14:paraId="1EE61E3D" w14:textId="59AA0DE1" w:rsidR="006D7189" w:rsidRPr="00892F1F" w:rsidRDefault="00180C56" w:rsidP="006D7189">
      <w:pPr>
        <w:widowControl/>
        <w:spacing w:line="480" w:lineRule="auto"/>
        <w:rPr>
          <w:rFonts w:ascii="Times New Roman" w:eastAsia="宋体" w:hAnsi="Times New Roman" w:cs="Times New Roman"/>
          <w:sz w:val="22"/>
          <w:szCs w:val="21"/>
        </w:rPr>
      </w:pPr>
      <w:bookmarkStart w:id="0" w:name="OLE_LINK9"/>
      <w:bookmarkStart w:id="1" w:name="OLE_LINK10"/>
      <w:bookmarkStart w:id="2" w:name="OLE_LINK8"/>
      <w:r w:rsidRPr="00180C56">
        <w:rPr>
          <w:rFonts w:ascii="Times New Roman" w:eastAsia="宋体" w:hAnsi="Times New Roman" w:cs="Times New Roman"/>
          <w:b/>
          <w:sz w:val="22"/>
          <w:szCs w:val="21"/>
        </w:rPr>
        <w:t>Supplementary Figure</w:t>
      </w:r>
      <w:r>
        <w:rPr>
          <w:rFonts w:ascii="Times New Roman" w:eastAsia="宋体" w:hAnsi="Times New Roman" w:cs="Times New Roman"/>
          <w:b/>
          <w:sz w:val="22"/>
          <w:szCs w:val="21"/>
        </w:rPr>
        <w:t xml:space="preserve"> </w:t>
      </w:r>
      <w:r w:rsidR="006D7189" w:rsidRPr="00892F1F">
        <w:rPr>
          <w:rFonts w:ascii="Times New Roman" w:eastAsia="宋体" w:hAnsi="Times New Roman" w:cs="Times New Roman"/>
          <w:b/>
          <w:sz w:val="22"/>
          <w:szCs w:val="21"/>
        </w:rPr>
        <w:t>4</w:t>
      </w:r>
      <w:r w:rsidR="006D7189" w:rsidRPr="00892F1F">
        <w:rPr>
          <w:rFonts w:ascii="Times New Roman" w:eastAsia="宋体" w:hAnsi="Times New Roman" w:cs="Times New Roman"/>
          <w:sz w:val="22"/>
          <w:szCs w:val="21"/>
        </w:rPr>
        <w:t>. Pla</w:t>
      </w:r>
      <w:bookmarkEnd w:id="0"/>
      <w:bookmarkEnd w:id="1"/>
      <w:r w:rsidR="006D7189" w:rsidRPr="00892F1F">
        <w:rPr>
          <w:rFonts w:ascii="Times New Roman" w:eastAsia="宋体" w:hAnsi="Times New Roman" w:cs="Times New Roman"/>
          <w:sz w:val="22"/>
          <w:szCs w:val="21"/>
        </w:rPr>
        <w:t>nt hei</w:t>
      </w:r>
      <w:bookmarkEnd w:id="2"/>
      <w:r w:rsidR="006D7189" w:rsidRPr="00892F1F">
        <w:rPr>
          <w:rFonts w:ascii="Times New Roman" w:eastAsia="宋体" w:hAnsi="Times New Roman" w:cs="Times New Roman"/>
          <w:sz w:val="22"/>
          <w:szCs w:val="21"/>
        </w:rPr>
        <w:t xml:space="preserve">ght of </w:t>
      </w:r>
      <w:r w:rsidR="006D7189" w:rsidRPr="00892F1F">
        <w:rPr>
          <w:rFonts w:ascii="Times New Roman" w:eastAsia="宋体" w:hAnsi="Times New Roman" w:cs="Times New Roman"/>
          <w:i/>
          <w:sz w:val="22"/>
          <w:szCs w:val="21"/>
        </w:rPr>
        <w:t>Leymus chinensis</w:t>
      </w:r>
      <w:r w:rsidR="006D7189" w:rsidRPr="00892F1F">
        <w:rPr>
          <w:rFonts w:ascii="Times New Roman" w:eastAsia="宋体" w:hAnsi="Times New Roman" w:cs="Times New Roman"/>
          <w:sz w:val="22"/>
          <w:szCs w:val="21"/>
        </w:rPr>
        <w:t xml:space="preserve"> across the four treatments along a time series. CK, control; SD</w:t>
      </w:r>
      <w:r w:rsidR="006D7189" w:rsidRPr="00892F1F">
        <w:rPr>
          <w:rFonts w:ascii="Times New Roman" w:eastAsia="宋体" w:hAnsi="Times New Roman" w:cs="Times New Roman"/>
          <w:sz w:val="22"/>
          <w:szCs w:val="21"/>
          <w:vertAlign w:val="subscript"/>
        </w:rPr>
        <w:t>1/2cut</w:t>
      </w:r>
      <w:r w:rsidR="006D7189" w:rsidRPr="00892F1F">
        <w:rPr>
          <w:rFonts w:ascii="Times New Roman" w:eastAsia="宋体" w:hAnsi="Times New Roman" w:cs="Times New Roman"/>
          <w:sz w:val="22"/>
          <w:szCs w:val="21"/>
        </w:rPr>
        <w:t>, shoot defoliation; RS</w:t>
      </w:r>
      <w:r w:rsidR="006D7189" w:rsidRPr="00892F1F">
        <w:rPr>
          <w:rFonts w:ascii="Times New Roman" w:eastAsia="宋体" w:hAnsi="Times New Roman" w:cs="Times New Roman"/>
          <w:sz w:val="22"/>
          <w:szCs w:val="21"/>
          <w:vertAlign w:val="subscript"/>
        </w:rPr>
        <w:t>1/2cut</w:t>
      </w:r>
      <w:r w:rsidR="006D7189" w:rsidRPr="00892F1F">
        <w:rPr>
          <w:rFonts w:ascii="Times New Roman" w:eastAsia="宋体" w:hAnsi="Times New Roman" w:cs="Times New Roman"/>
          <w:sz w:val="22"/>
          <w:szCs w:val="21"/>
        </w:rPr>
        <w:t>, root severing; SR</w:t>
      </w:r>
      <w:r w:rsidR="006D7189" w:rsidRPr="00892F1F">
        <w:rPr>
          <w:rFonts w:ascii="Times New Roman" w:eastAsia="宋体" w:hAnsi="Times New Roman" w:cs="Times New Roman"/>
          <w:sz w:val="22"/>
          <w:szCs w:val="21"/>
          <w:vertAlign w:val="subscript"/>
        </w:rPr>
        <w:t>1/2cut</w:t>
      </w:r>
      <w:r w:rsidR="006D7189" w:rsidRPr="00892F1F">
        <w:rPr>
          <w:rFonts w:ascii="Times New Roman" w:eastAsia="宋体" w:hAnsi="Times New Roman" w:cs="Times New Roman"/>
          <w:sz w:val="22"/>
          <w:szCs w:val="21"/>
        </w:rPr>
        <w:t>, shoot defoliation and root severing.</w:t>
      </w:r>
      <w:r w:rsidR="006D7189" w:rsidRPr="00892F1F">
        <w:rPr>
          <w:rFonts w:ascii="Times New Roman" w:eastAsia="宋体" w:hAnsi="Times New Roman" w:cs="Times New Roman"/>
          <w:sz w:val="22"/>
          <w:szCs w:val="21"/>
        </w:rPr>
        <w:br w:type="page"/>
      </w:r>
    </w:p>
    <w:p w14:paraId="7D22DB9B" w14:textId="77777777" w:rsidR="006D7189" w:rsidRPr="00892F1F" w:rsidRDefault="006D7189" w:rsidP="006D7189">
      <w:pPr>
        <w:widowControl/>
        <w:spacing w:line="480" w:lineRule="auto"/>
        <w:jc w:val="center"/>
        <w:rPr>
          <w:rFonts w:ascii="Times New Roman" w:hAnsi="Times New Roman" w:cs="Times New Roman"/>
        </w:rPr>
      </w:pPr>
      <w:r w:rsidRPr="00892F1F">
        <w:rPr>
          <w:rFonts w:ascii="Times New Roman" w:hAnsi="Times New Roman" w:cs="Times New Roman"/>
          <w:noProof/>
        </w:rPr>
        <w:object w:dxaOrig="5100" w:dyaOrig="8130" w14:anchorId="57671D78">
          <v:shape id="_x0000_i1028" type="#_x0000_t75" alt="" style="width:255pt;height:405.75pt;mso-width-percent:0;mso-height-percent:0;mso-width-percent:0;mso-height-percent:0" o:ole="">
            <v:imagedata r:id="rId15" o:title=""/>
          </v:shape>
          <o:OLEObject Type="Embed" ProgID="SigmaPlotGraphicObject.13" ShapeID="_x0000_i1028" DrawAspect="Content" ObjectID="_1688293771" r:id="rId16"/>
        </w:object>
      </w:r>
    </w:p>
    <w:p w14:paraId="3D4FB428" w14:textId="0D2ED938" w:rsidR="006D7189" w:rsidRPr="00892F1F" w:rsidRDefault="00180C56" w:rsidP="006D7189">
      <w:pPr>
        <w:widowControl/>
        <w:spacing w:line="480" w:lineRule="auto"/>
        <w:rPr>
          <w:rFonts w:ascii="Times New Roman" w:hAnsi="Times New Roman" w:cs="Times New Roman"/>
        </w:rPr>
      </w:pPr>
      <w:r w:rsidRPr="00180C56">
        <w:rPr>
          <w:rFonts w:ascii="Times New Roman" w:eastAsia="宋体" w:hAnsi="Times New Roman" w:cs="Times New Roman"/>
          <w:b/>
          <w:sz w:val="22"/>
          <w:szCs w:val="21"/>
        </w:rPr>
        <w:t>Supplementary Figure</w:t>
      </w:r>
      <w:r>
        <w:rPr>
          <w:rFonts w:ascii="Times New Roman" w:eastAsia="宋体" w:hAnsi="Times New Roman" w:cs="Times New Roman"/>
          <w:b/>
          <w:sz w:val="22"/>
          <w:szCs w:val="21"/>
        </w:rPr>
        <w:t xml:space="preserve"> </w:t>
      </w:r>
      <w:r w:rsidR="006D7189" w:rsidRPr="00892F1F">
        <w:rPr>
          <w:rFonts w:ascii="Times New Roman" w:eastAsia="宋体" w:hAnsi="Times New Roman" w:cs="Times New Roman"/>
          <w:b/>
          <w:sz w:val="22"/>
        </w:rPr>
        <w:t>5</w:t>
      </w:r>
      <w:r w:rsidR="006D7189" w:rsidRPr="00892F1F">
        <w:rPr>
          <w:rFonts w:ascii="Times New Roman" w:eastAsia="宋体" w:hAnsi="Times New Roman" w:cs="Times New Roman"/>
          <w:sz w:val="22"/>
        </w:rPr>
        <w:t xml:space="preserve">. Relationship of </w:t>
      </w:r>
      <w:r w:rsidR="006D7189" w:rsidRPr="00892F1F">
        <w:rPr>
          <w:rFonts w:ascii="Times New Roman" w:hAnsi="Times New Roman" w:cs="Times New Roman"/>
          <w:sz w:val="22"/>
        </w:rPr>
        <w:t xml:space="preserve">the slope of plant height with the initial and final plant height of </w:t>
      </w:r>
      <w:r w:rsidR="006D7189" w:rsidRPr="00892F1F">
        <w:rPr>
          <w:rFonts w:ascii="Times New Roman" w:eastAsia="宋体" w:hAnsi="Times New Roman" w:cs="Times New Roman"/>
          <w:i/>
          <w:sz w:val="22"/>
        </w:rPr>
        <w:t xml:space="preserve">L. chinensis </w:t>
      </w:r>
      <w:r w:rsidR="006D7189" w:rsidRPr="00892F1F">
        <w:rPr>
          <w:rFonts w:ascii="Times New Roman" w:hAnsi="Times New Roman" w:cs="Times New Roman"/>
          <w:sz w:val="22"/>
        </w:rPr>
        <w:t>along a time series</w:t>
      </w:r>
      <w:r w:rsidR="006D7189" w:rsidRPr="00892F1F">
        <w:rPr>
          <w:rFonts w:ascii="Times New Roman" w:eastAsia="宋体" w:hAnsi="Times New Roman" w:cs="Times New Roman"/>
          <w:sz w:val="22"/>
        </w:rPr>
        <w:t>.</w:t>
      </w:r>
      <w:r w:rsidR="006D7189" w:rsidRPr="00892F1F">
        <w:rPr>
          <w:rFonts w:ascii="Times New Roman" w:hAnsi="Times New Roman" w:cs="Times New Roman"/>
        </w:rPr>
        <w:br w:type="page"/>
      </w:r>
    </w:p>
    <w:p w14:paraId="35BF3D45" w14:textId="77777777" w:rsidR="006D7189" w:rsidRPr="00892F1F" w:rsidRDefault="006D7189" w:rsidP="006D7189">
      <w:pPr>
        <w:spacing w:line="480" w:lineRule="auto"/>
        <w:jc w:val="center"/>
        <w:rPr>
          <w:rFonts w:ascii="Times New Roman" w:hAnsi="Times New Roman" w:cs="Times New Roman"/>
        </w:rPr>
      </w:pPr>
      <w:r w:rsidRPr="00892F1F">
        <w:rPr>
          <w:rFonts w:ascii="Times New Roman" w:hAnsi="Times New Roman" w:cs="Times New Roman"/>
          <w:noProof/>
        </w:rPr>
        <w:object w:dxaOrig="9915" w:dyaOrig="7650" w14:anchorId="29E265A1">
          <v:shape id="_x0000_i1029" type="#_x0000_t75" alt="" style="width:414.75pt;height:318.75pt;mso-width-percent:0;mso-height-percent:0;mso-width-percent:0;mso-height-percent:0" o:ole="">
            <v:imagedata r:id="rId17" o:title=""/>
          </v:shape>
          <o:OLEObject Type="Embed" ProgID="SigmaPlotGraphicObject.13" ShapeID="_x0000_i1029" DrawAspect="Content" ObjectID="_1688293772" r:id="rId18"/>
        </w:object>
      </w:r>
    </w:p>
    <w:p w14:paraId="049E58A3" w14:textId="6D959F6B" w:rsidR="006D7189" w:rsidRPr="00892F1F" w:rsidRDefault="00180C56" w:rsidP="006D7189">
      <w:pPr>
        <w:widowControl/>
        <w:spacing w:line="480" w:lineRule="auto"/>
        <w:rPr>
          <w:rFonts w:ascii="Times New Roman" w:hAnsi="Times New Roman" w:cs="Times New Roman"/>
          <w:szCs w:val="21"/>
        </w:rPr>
      </w:pPr>
      <w:r w:rsidRPr="00180C56">
        <w:rPr>
          <w:rFonts w:ascii="Times New Roman" w:eastAsia="宋体" w:hAnsi="Times New Roman" w:cs="Times New Roman"/>
          <w:b/>
          <w:sz w:val="22"/>
          <w:szCs w:val="21"/>
        </w:rPr>
        <w:t>Supplementary Figure</w:t>
      </w:r>
      <w:r>
        <w:rPr>
          <w:rFonts w:ascii="Times New Roman" w:eastAsia="宋体" w:hAnsi="Times New Roman" w:cs="Times New Roman"/>
          <w:b/>
          <w:sz w:val="22"/>
          <w:szCs w:val="21"/>
        </w:rPr>
        <w:t xml:space="preserve"> </w:t>
      </w:r>
      <w:r w:rsidR="006D7189" w:rsidRPr="00892F1F">
        <w:rPr>
          <w:rFonts w:ascii="Times New Roman" w:eastAsia="宋体" w:hAnsi="Times New Roman" w:cs="Times New Roman"/>
          <w:b/>
          <w:sz w:val="22"/>
          <w:szCs w:val="21"/>
        </w:rPr>
        <w:t>6</w:t>
      </w:r>
      <w:r w:rsidR="006D7189" w:rsidRPr="00892F1F">
        <w:rPr>
          <w:rFonts w:ascii="Times New Roman" w:eastAsia="宋体" w:hAnsi="Times New Roman" w:cs="Times New Roman"/>
          <w:sz w:val="22"/>
          <w:szCs w:val="21"/>
        </w:rPr>
        <w:t xml:space="preserve">. Effects of defoliation and root severing on </w:t>
      </w:r>
      <w:r w:rsidR="006D7189" w:rsidRPr="00892F1F">
        <w:rPr>
          <w:rFonts w:ascii="Times New Roman" w:eastAsia="宋体" w:hAnsi="Times New Roman" w:cs="Times New Roman"/>
          <w:i/>
          <w:sz w:val="22"/>
          <w:szCs w:val="21"/>
        </w:rPr>
        <w:t>L. chinensis</w:t>
      </w:r>
      <w:r w:rsidR="006D7189" w:rsidRPr="00892F1F">
        <w:rPr>
          <w:rFonts w:ascii="Times New Roman" w:eastAsia="宋体" w:hAnsi="Times New Roman" w:cs="Times New Roman"/>
          <w:sz w:val="22"/>
          <w:szCs w:val="21"/>
        </w:rPr>
        <w:t xml:space="preserve"> leaf traits. CK, control; SD</w:t>
      </w:r>
      <w:r w:rsidR="006D7189" w:rsidRPr="00892F1F">
        <w:rPr>
          <w:rFonts w:ascii="Times New Roman" w:eastAsia="宋体" w:hAnsi="Times New Roman" w:cs="Times New Roman"/>
          <w:sz w:val="22"/>
          <w:szCs w:val="21"/>
          <w:vertAlign w:val="subscript"/>
        </w:rPr>
        <w:t>1/2cut</w:t>
      </w:r>
      <w:r w:rsidR="006D7189" w:rsidRPr="00892F1F">
        <w:rPr>
          <w:rFonts w:ascii="Times New Roman" w:eastAsia="宋体" w:hAnsi="Times New Roman" w:cs="Times New Roman"/>
          <w:sz w:val="22"/>
          <w:szCs w:val="21"/>
        </w:rPr>
        <w:t>, shoot defoliation; RS</w:t>
      </w:r>
      <w:r w:rsidR="006D7189" w:rsidRPr="00892F1F">
        <w:rPr>
          <w:rFonts w:ascii="Times New Roman" w:eastAsia="宋体" w:hAnsi="Times New Roman" w:cs="Times New Roman"/>
          <w:sz w:val="22"/>
          <w:szCs w:val="21"/>
          <w:vertAlign w:val="subscript"/>
        </w:rPr>
        <w:t>1/2cut</w:t>
      </w:r>
      <w:r w:rsidR="006D7189" w:rsidRPr="00892F1F">
        <w:rPr>
          <w:rFonts w:ascii="Times New Roman" w:eastAsia="宋体" w:hAnsi="Times New Roman" w:cs="Times New Roman"/>
          <w:sz w:val="22"/>
          <w:szCs w:val="21"/>
        </w:rPr>
        <w:t>, root severing; SR</w:t>
      </w:r>
      <w:r w:rsidR="006D7189" w:rsidRPr="00892F1F">
        <w:rPr>
          <w:rFonts w:ascii="Times New Roman" w:eastAsia="宋体" w:hAnsi="Times New Roman" w:cs="Times New Roman"/>
          <w:sz w:val="22"/>
          <w:szCs w:val="21"/>
          <w:vertAlign w:val="subscript"/>
        </w:rPr>
        <w:t>1/2cut</w:t>
      </w:r>
      <w:r w:rsidR="006D7189" w:rsidRPr="00892F1F">
        <w:rPr>
          <w:rFonts w:ascii="Times New Roman" w:eastAsia="宋体" w:hAnsi="Times New Roman" w:cs="Times New Roman"/>
          <w:sz w:val="22"/>
          <w:szCs w:val="21"/>
        </w:rPr>
        <w:t>, shoot defoliation and root severing.</w:t>
      </w:r>
      <w:r w:rsidR="006D7189" w:rsidRPr="00892F1F">
        <w:rPr>
          <w:rFonts w:ascii="Times New Roman" w:hAnsi="Times New Roman" w:cs="Times New Roman"/>
          <w:szCs w:val="21"/>
        </w:rPr>
        <w:br w:type="page"/>
      </w:r>
    </w:p>
    <w:p w14:paraId="49BB0D27" w14:textId="49738B16" w:rsidR="006D7189" w:rsidRPr="00892F1F" w:rsidRDefault="00180C56" w:rsidP="006D7189">
      <w:pPr>
        <w:widowControl/>
        <w:spacing w:line="480" w:lineRule="auto"/>
        <w:jc w:val="center"/>
        <w:rPr>
          <w:rFonts w:ascii="Times New Roman" w:hAnsi="Times New Roman" w:cs="Times New Roman"/>
        </w:rPr>
      </w:pPr>
      <w:r w:rsidRPr="00892F1F">
        <w:rPr>
          <w:rFonts w:ascii="Times New Roman" w:hAnsi="Times New Roman" w:cs="Times New Roman"/>
          <w:noProof/>
        </w:rPr>
        <w:object w:dxaOrig="7155" w:dyaOrig="14940" w14:anchorId="6D618D94">
          <v:shape id="_x0000_i1040" type="#_x0000_t75" alt="" style="width:282.75pt;height:591.75pt;mso-width-percent:0;mso-height-percent:0;mso-width-percent:0;mso-height-percent:0" o:ole="">
            <v:imagedata r:id="rId19" o:title=""/>
          </v:shape>
          <o:OLEObject Type="Embed" ProgID="SigmaPlotGraphicObject.13" ShapeID="_x0000_i1040" DrawAspect="Content" ObjectID="_1688293773" r:id="rId20"/>
        </w:object>
      </w:r>
    </w:p>
    <w:p w14:paraId="27F463E4" w14:textId="65AC4833" w:rsidR="006D7189" w:rsidRPr="00892F1F" w:rsidRDefault="00180C56" w:rsidP="006D7189">
      <w:pPr>
        <w:widowControl/>
        <w:spacing w:line="480" w:lineRule="auto"/>
        <w:rPr>
          <w:rFonts w:ascii="Times New Roman" w:eastAsia="宋体" w:hAnsi="Times New Roman" w:cs="Times New Roman"/>
          <w:sz w:val="22"/>
          <w:szCs w:val="21"/>
        </w:rPr>
      </w:pPr>
      <w:r w:rsidRPr="00180C56">
        <w:rPr>
          <w:rFonts w:ascii="Times New Roman" w:eastAsia="宋体" w:hAnsi="Times New Roman" w:cs="Times New Roman"/>
          <w:b/>
          <w:sz w:val="22"/>
          <w:szCs w:val="21"/>
        </w:rPr>
        <w:t>Supplementary Figure</w:t>
      </w:r>
      <w:r>
        <w:rPr>
          <w:rFonts w:ascii="Times New Roman" w:eastAsia="宋体" w:hAnsi="Times New Roman" w:cs="Times New Roman"/>
          <w:b/>
          <w:sz w:val="22"/>
          <w:szCs w:val="21"/>
        </w:rPr>
        <w:t xml:space="preserve"> </w:t>
      </w:r>
      <w:r w:rsidR="006D7189" w:rsidRPr="00892F1F">
        <w:rPr>
          <w:rFonts w:ascii="Times New Roman" w:eastAsia="宋体" w:hAnsi="Times New Roman" w:cs="Times New Roman"/>
          <w:b/>
          <w:sz w:val="22"/>
          <w:szCs w:val="21"/>
        </w:rPr>
        <w:t>7</w:t>
      </w:r>
      <w:r w:rsidR="006D7189" w:rsidRPr="00892F1F">
        <w:rPr>
          <w:rFonts w:ascii="Times New Roman" w:eastAsia="宋体" w:hAnsi="Times New Roman" w:cs="Times New Roman"/>
          <w:sz w:val="22"/>
          <w:szCs w:val="21"/>
        </w:rPr>
        <w:t xml:space="preserve">. Effects of defoliation and root severing on </w:t>
      </w:r>
      <w:r w:rsidR="006D7189" w:rsidRPr="00892F1F">
        <w:rPr>
          <w:rFonts w:ascii="Times New Roman" w:eastAsia="宋体" w:hAnsi="Times New Roman" w:cs="Times New Roman"/>
          <w:i/>
          <w:sz w:val="22"/>
          <w:szCs w:val="21"/>
        </w:rPr>
        <w:t>L. chinensis</w:t>
      </w:r>
      <w:r w:rsidR="006D7189" w:rsidRPr="00892F1F">
        <w:rPr>
          <w:rFonts w:ascii="Times New Roman" w:eastAsia="宋体" w:hAnsi="Times New Roman" w:cs="Times New Roman"/>
          <w:sz w:val="22"/>
          <w:szCs w:val="21"/>
        </w:rPr>
        <w:t xml:space="preserve"> root traits. CK, control; SD</w:t>
      </w:r>
      <w:r w:rsidR="006D7189" w:rsidRPr="00892F1F">
        <w:rPr>
          <w:rFonts w:ascii="Times New Roman" w:eastAsia="宋体" w:hAnsi="Times New Roman" w:cs="Times New Roman"/>
          <w:sz w:val="22"/>
          <w:szCs w:val="21"/>
          <w:vertAlign w:val="subscript"/>
        </w:rPr>
        <w:t>1/2cut</w:t>
      </w:r>
      <w:r w:rsidR="006D7189" w:rsidRPr="00892F1F">
        <w:rPr>
          <w:rFonts w:ascii="Times New Roman" w:eastAsia="宋体" w:hAnsi="Times New Roman" w:cs="Times New Roman"/>
          <w:sz w:val="22"/>
          <w:szCs w:val="21"/>
        </w:rPr>
        <w:t>, shoot defoliation; RS</w:t>
      </w:r>
      <w:r w:rsidR="006D7189" w:rsidRPr="00892F1F">
        <w:rPr>
          <w:rFonts w:ascii="Times New Roman" w:eastAsia="宋体" w:hAnsi="Times New Roman" w:cs="Times New Roman"/>
          <w:sz w:val="22"/>
          <w:szCs w:val="21"/>
          <w:vertAlign w:val="subscript"/>
        </w:rPr>
        <w:t>1/2cut</w:t>
      </w:r>
      <w:r w:rsidR="006D7189" w:rsidRPr="00892F1F">
        <w:rPr>
          <w:rFonts w:ascii="Times New Roman" w:eastAsia="宋体" w:hAnsi="Times New Roman" w:cs="Times New Roman"/>
          <w:sz w:val="22"/>
          <w:szCs w:val="21"/>
        </w:rPr>
        <w:t>, root severing; SR</w:t>
      </w:r>
      <w:r w:rsidR="006D7189" w:rsidRPr="00892F1F">
        <w:rPr>
          <w:rFonts w:ascii="Times New Roman" w:eastAsia="宋体" w:hAnsi="Times New Roman" w:cs="Times New Roman"/>
          <w:sz w:val="22"/>
          <w:szCs w:val="21"/>
          <w:vertAlign w:val="subscript"/>
        </w:rPr>
        <w:t>1/2cut</w:t>
      </w:r>
      <w:r w:rsidR="006D7189" w:rsidRPr="00892F1F">
        <w:rPr>
          <w:rFonts w:ascii="Times New Roman" w:eastAsia="宋体" w:hAnsi="Times New Roman" w:cs="Times New Roman"/>
          <w:sz w:val="22"/>
          <w:szCs w:val="21"/>
        </w:rPr>
        <w:t>, shoot defoliation plus root severing.</w:t>
      </w:r>
      <w:r w:rsidR="006D7189" w:rsidRPr="00892F1F">
        <w:rPr>
          <w:rFonts w:ascii="Times New Roman" w:eastAsia="宋体" w:hAnsi="Times New Roman" w:cs="Times New Roman"/>
          <w:sz w:val="22"/>
          <w:szCs w:val="21"/>
        </w:rPr>
        <w:br w:type="page"/>
      </w:r>
    </w:p>
    <w:p w14:paraId="65A8E9AF" w14:textId="77777777" w:rsidR="006D7189" w:rsidRPr="00892F1F" w:rsidRDefault="006D7189" w:rsidP="006D7189">
      <w:pPr>
        <w:widowControl/>
        <w:spacing w:line="480" w:lineRule="auto"/>
        <w:jc w:val="center"/>
        <w:rPr>
          <w:rFonts w:ascii="Times New Roman" w:hAnsi="Times New Roman" w:cs="Times New Roman"/>
        </w:rPr>
      </w:pPr>
      <w:r w:rsidRPr="00892F1F">
        <w:rPr>
          <w:rFonts w:ascii="Times New Roman" w:hAnsi="Times New Roman" w:cs="Times New Roman"/>
          <w:noProof/>
        </w:rPr>
        <w:object w:dxaOrig="5280" w:dyaOrig="9330" w14:anchorId="52815A87">
          <v:shape id="_x0000_i1031" type="#_x0000_t75" alt="" style="width:221.25pt;height:390.75pt;mso-width-percent:0;mso-height-percent:0;mso-width-percent:0;mso-height-percent:0" o:ole="">
            <v:imagedata r:id="rId21" o:title=""/>
          </v:shape>
          <o:OLEObject Type="Embed" ProgID="SigmaPlotGraphicObject.13" ShapeID="_x0000_i1031" DrawAspect="Content" ObjectID="_1688293774" r:id="rId22"/>
        </w:object>
      </w:r>
    </w:p>
    <w:p w14:paraId="1C19BFD5" w14:textId="45260EF5" w:rsidR="006D7189" w:rsidRPr="00892F1F" w:rsidRDefault="00180C56" w:rsidP="006D7189">
      <w:pPr>
        <w:widowControl/>
        <w:spacing w:line="480" w:lineRule="auto"/>
        <w:rPr>
          <w:rFonts w:ascii="Times New Roman" w:eastAsia="宋体" w:hAnsi="Times New Roman" w:cs="Times New Roman"/>
          <w:sz w:val="22"/>
        </w:rPr>
      </w:pPr>
      <w:r w:rsidRPr="00180C56">
        <w:rPr>
          <w:rFonts w:ascii="Times New Roman" w:eastAsia="宋体" w:hAnsi="Times New Roman" w:cs="Times New Roman"/>
          <w:b/>
          <w:sz w:val="22"/>
          <w:szCs w:val="21"/>
        </w:rPr>
        <w:t>Supplementary Figure</w:t>
      </w:r>
      <w:r>
        <w:rPr>
          <w:rFonts w:ascii="Times New Roman" w:eastAsia="宋体" w:hAnsi="Times New Roman" w:cs="Times New Roman"/>
          <w:b/>
          <w:sz w:val="22"/>
          <w:szCs w:val="21"/>
        </w:rPr>
        <w:t xml:space="preserve"> </w:t>
      </w:r>
      <w:r w:rsidR="006D7189" w:rsidRPr="00892F1F">
        <w:rPr>
          <w:rFonts w:ascii="Times New Roman" w:eastAsia="宋体" w:hAnsi="Times New Roman" w:cs="Times New Roman"/>
          <w:b/>
          <w:sz w:val="22"/>
          <w:szCs w:val="21"/>
        </w:rPr>
        <w:t>8</w:t>
      </w:r>
      <w:r w:rsidR="006D7189" w:rsidRPr="00892F1F">
        <w:rPr>
          <w:rFonts w:ascii="Times New Roman" w:eastAsia="宋体" w:hAnsi="Times New Roman" w:cs="Times New Roman"/>
          <w:sz w:val="22"/>
          <w:szCs w:val="21"/>
        </w:rPr>
        <w:t>. The predicted ln-based response ratios (LRRs) (a) and their relationship with observed LRRs (b). The observed values were the LRRs in the shoot defoliation and root severing treatment (SR</w:t>
      </w:r>
      <w:r w:rsidR="006D7189" w:rsidRPr="00892F1F">
        <w:rPr>
          <w:rFonts w:ascii="Times New Roman" w:eastAsia="宋体" w:hAnsi="Times New Roman" w:cs="Times New Roman"/>
          <w:sz w:val="22"/>
          <w:szCs w:val="21"/>
          <w:vertAlign w:val="subscript"/>
        </w:rPr>
        <w:t>1/2cut</w:t>
      </w:r>
      <w:r w:rsidR="006D7189" w:rsidRPr="00892F1F">
        <w:rPr>
          <w:rFonts w:ascii="Times New Roman" w:eastAsia="宋体" w:hAnsi="Times New Roman" w:cs="Times New Roman"/>
          <w:sz w:val="22"/>
          <w:szCs w:val="21"/>
        </w:rPr>
        <w:t>), whereas the predicted values were calculated by the LRRs in separate treatments of shoot defoliation (SD</w:t>
      </w:r>
      <w:r w:rsidR="006D7189" w:rsidRPr="00892F1F">
        <w:rPr>
          <w:rFonts w:ascii="Times New Roman" w:eastAsia="宋体" w:hAnsi="Times New Roman" w:cs="Times New Roman"/>
          <w:sz w:val="22"/>
          <w:szCs w:val="21"/>
          <w:vertAlign w:val="subscript"/>
        </w:rPr>
        <w:t>1/2cut</w:t>
      </w:r>
      <w:r w:rsidR="006D7189" w:rsidRPr="00892F1F">
        <w:rPr>
          <w:rFonts w:ascii="Times New Roman" w:eastAsia="宋体" w:hAnsi="Times New Roman" w:cs="Times New Roman"/>
          <w:sz w:val="22"/>
          <w:szCs w:val="21"/>
        </w:rPr>
        <w:t>) and root severing (RS</w:t>
      </w:r>
      <w:r w:rsidR="006D7189" w:rsidRPr="00892F1F">
        <w:rPr>
          <w:rFonts w:ascii="Times New Roman" w:eastAsia="宋体" w:hAnsi="Times New Roman" w:cs="Times New Roman"/>
          <w:sz w:val="22"/>
          <w:szCs w:val="21"/>
          <w:vertAlign w:val="subscript"/>
        </w:rPr>
        <w:t>1/2cut</w:t>
      </w:r>
      <w:r w:rsidR="006D7189" w:rsidRPr="00892F1F">
        <w:rPr>
          <w:rFonts w:ascii="Times New Roman" w:eastAsia="宋体" w:hAnsi="Times New Roman" w:cs="Times New Roman"/>
          <w:sz w:val="22"/>
          <w:szCs w:val="21"/>
        </w:rPr>
        <w:t>). PH, plant height; LM, single leaf weight; LA, leaf area; LL, leaf length; LW, leaf width; LP, leaf perimeter; RL, total root length; RA, total root surface area; RV, total root volume; RD, average root diameter; RN, root tip number; RT, root tip forks; RC, root tip crossings; ARM, remaining aboveground biomass; BRM, remaining belowground biomass; BCM, aboveground biomass accumulation; ACM, belowground biomass accumulation.</w:t>
      </w:r>
      <w:r w:rsidR="006D7189" w:rsidRPr="00892F1F">
        <w:rPr>
          <w:rFonts w:ascii="Times New Roman" w:eastAsia="宋体" w:hAnsi="Times New Roman" w:cs="Times New Roman"/>
          <w:sz w:val="22"/>
        </w:rPr>
        <w:br w:type="page"/>
      </w:r>
    </w:p>
    <w:p w14:paraId="22E11F61" w14:textId="77777777" w:rsidR="006D7189" w:rsidRPr="00892F1F" w:rsidRDefault="006D7189" w:rsidP="006D7189">
      <w:pPr>
        <w:spacing w:line="48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892F1F">
        <w:rPr>
          <w:rFonts w:ascii="Times New Roman" w:hAnsi="Times New Roman" w:cs="Times New Roman"/>
          <w:noProof/>
        </w:rPr>
        <w:object w:dxaOrig="9855" w:dyaOrig="13470" w14:anchorId="477ADF4F">
          <v:shape id="_x0000_i1032" type="#_x0000_t75" alt="" style="width:414.75pt;height:567pt;mso-width-percent:0;mso-height-percent:0;mso-width-percent:0;mso-height-percent:0" o:ole="">
            <v:imagedata r:id="rId23" o:title=""/>
          </v:shape>
          <o:OLEObject Type="Embed" ProgID="SigmaPlotGraphicObject.13" ShapeID="_x0000_i1032" DrawAspect="Content" ObjectID="_1688293775" r:id="rId24"/>
        </w:object>
      </w:r>
    </w:p>
    <w:p w14:paraId="317D8D47" w14:textId="2F46814D" w:rsidR="006D7189" w:rsidRPr="00892F1F" w:rsidRDefault="00180C56" w:rsidP="006D7189">
      <w:pPr>
        <w:spacing w:line="480" w:lineRule="auto"/>
        <w:rPr>
          <w:rFonts w:ascii="Times New Roman" w:eastAsia="宋体" w:hAnsi="Times New Roman" w:cs="Times New Roman"/>
          <w:sz w:val="22"/>
        </w:rPr>
      </w:pPr>
      <w:r w:rsidRPr="00180C56">
        <w:rPr>
          <w:rFonts w:ascii="Times New Roman" w:eastAsia="宋体" w:hAnsi="Times New Roman" w:cs="Times New Roman"/>
          <w:b/>
          <w:sz w:val="22"/>
          <w:szCs w:val="21"/>
        </w:rPr>
        <w:t>Supplementary Figure</w:t>
      </w:r>
      <w:r>
        <w:rPr>
          <w:rFonts w:ascii="Times New Roman" w:eastAsia="宋体" w:hAnsi="Times New Roman" w:cs="Times New Roman"/>
          <w:b/>
          <w:sz w:val="22"/>
          <w:szCs w:val="21"/>
        </w:rPr>
        <w:t xml:space="preserve"> </w:t>
      </w:r>
      <w:r w:rsidR="006D7189" w:rsidRPr="00892F1F">
        <w:rPr>
          <w:rFonts w:ascii="Times New Roman" w:eastAsia="宋体" w:hAnsi="Times New Roman" w:cs="Times New Roman"/>
          <w:b/>
          <w:sz w:val="22"/>
        </w:rPr>
        <w:t>9</w:t>
      </w:r>
      <w:r w:rsidR="006D7189" w:rsidRPr="00892F1F">
        <w:rPr>
          <w:rFonts w:ascii="Times New Roman" w:eastAsia="宋体" w:hAnsi="Times New Roman" w:cs="Times New Roman"/>
          <w:sz w:val="22"/>
        </w:rPr>
        <w:t xml:space="preserve">. Relationships of log-log transformed shoot and root traits of </w:t>
      </w:r>
      <w:r w:rsidR="006D7189" w:rsidRPr="00892F1F">
        <w:rPr>
          <w:rFonts w:ascii="Times New Roman" w:eastAsia="宋体" w:hAnsi="Times New Roman" w:cs="Times New Roman"/>
          <w:i/>
          <w:sz w:val="22"/>
        </w:rPr>
        <w:t>L. chinensis</w:t>
      </w:r>
      <w:r w:rsidR="006D7189" w:rsidRPr="00892F1F">
        <w:rPr>
          <w:rFonts w:ascii="Times New Roman" w:eastAsia="宋体" w:hAnsi="Times New Roman" w:cs="Times New Roman"/>
          <w:sz w:val="22"/>
        </w:rPr>
        <w:t xml:space="preserve">. </w:t>
      </w:r>
      <w:r w:rsidR="006D7189" w:rsidRPr="00892F1F">
        <w:rPr>
          <w:rFonts w:ascii="Times New Roman" w:eastAsia="宋体" w:hAnsi="Times New Roman" w:cs="Times New Roman"/>
          <w:sz w:val="22"/>
          <w:szCs w:val="21"/>
        </w:rPr>
        <w:t>PH, plant height; LA, leaf area; LP, leaf perimeter; LMA, leaf mass per area; RL, total root length; RA, total root surface area; RN, root tip number.</w:t>
      </w:r>
      <w:r w:rsidR="006D7189" w:rsidRPr="00892F1F">
        <w:rPr>
          <w:rFonts w:ascii="Times New Roman" w:eastAsia="宋体" w:hAnsi="Times New Roman" w:cs="Times New Roman"/>
          <w:sz w:val="22"/>
        </w:rPr>
        <w:br w:type="page"/>
      </w:r>
    </w:p>
    <w:p w14:paraId="38A1A9BF" w14:textId="77777777" w:rsidR="006D7189" w:rsidRPr="00892F1F" w:rsidRDefault="006D7189" w:rsidP="006D7189">
      <w:pPr>
        <w:spacing w:line="480" w:lineRule="auto"/>
        <w:jc w:val="center"/>
        <w:rPr>
          <w:rFonts w:ascii="Times New Roman" w:hAnsi="Times New Roman" w:cs="Times New Roman"/>
        </w:rPr>
      </w:pPr>
      <w:r w:rsidRPr="00892F1F">
        <w:rPr>
          <w:rFonts w:ascii="Times New Roman" w:hAnsi="Times New Roman" w:cs="Times New Roman"/>
          <w:noProof/>
        </w:rPr>
        <w:object w:dxaOrig="5070" w:dyaOrig="7965" w14:anchorId="4FD5B39D">
          <v:shape id="_x0000_i1033" type="#_x0000_t75" alt="" style="width:253.5pt;height:397.5pt;mso-width-percent:0;mso-height-percent:0;mso-width-percent:0;mso-height-percent:0" o:ole="">
            <v:imagedata r:id="rId25" o:title=""/>
          </v:shape>
          <o:OLEObject Type="Embed" ProgID="SigmaPlotGraphicObject.13" ShapeID="_x0000_i1033" DrawAspect="Content" ObjectID="_1688293776" r:id="rId26"/>
        </w:object>
      </w:r>
    </w:p>
    <w:p w14:paraId="2CF9CCC5" w14:textId="7C831B08" w:rsidR="006D7189" w:rsidRPr="00892F1F" w:rsidRDefault="00180C56" w:rsidP="006D7189">
      <w:pPr>
        <w:widowControl/>
        <w:spacing w:line="480" w:lineRule="auto"/>
        <w:rPr>
          <w:rFonts w:ascii="Times New Roman" w:eastAsia="宋体" w:hAnsi="Times New Roman" w:cs="Times New Roman"/>
          <w:szCs w:val="21"/>
        </w:rPr>
      </w:pPr>
      <w:r w:rsidRPr="00180C56">
        <w:rPr>
          <w:rFonts w:ascii="Times New Roman" w:eastAsia="宋体" w:hAnsi="Times New Roman" w:cs="Times New Roman"/>
          <w:b/>
          <w:sz w:val="22"/>
          <w:szCs w:val="21"/>
        </w:rPr>
        <w:t>Supplementary Figure</w:t>
      </w:r>
      <w:r>
        <w:rPr>
          <w:rFonts w:ascii="Times New Roman" w:eastAsia="宋体" w:hAnsi="Times New Roman" w:cs="Times New Roman"/>
          <w:b/>
          <w:sz w:val="22"/>
          <w:szCs w:val="21"/>
        </w:rPr>
        <w:t xml:space="preserve"> </w:t>
      </w:r>
      <w:r w:rsidR="006D7189" w:rsidRPr="00892F1F">
        <w:rPr>
          <w:rFonts w:ascii="Times New Roman" w:eastAsia="宋体" w:hAnsi="Times New Roman" w:cs="Times New Roman"/>
          <w:b/>
          <w:sz w:val="22"/>
          <w:szCs w:val="21"/>
        </w:rPr>
        <w:t>10</w:t>
      </w:r>
      <w:r w:rsidR="006D7189" w:rsidRPr="00892F1F">
        <w:rPr>
          <w:rFonts w:ascii="Times New Roman" w:eastAsia="宋体" w:hAnsi="Times New Roman" w:cs="Times New Roman"/>
          <w:sz w:val="22"/>
          <w:szCs w:val="21"/>
        </w:rPr>
        <w:t xml:space="preserve">. Effects of shoot defoliation and root severing on the gross photosynthetic rate and respiration rate of </w:t>
      </w:r>
      <w:r w:rsidR="006D7189" w:rsidRPr="00892F1F">
        <w:rPr>
          <w:rFonts w:ascii="Times New Roman" w:eastAsia="宋体" w:hAnsi="Times New Roman" w:cs="Times New Roman"/>
          <w:i/>
          <w:sz w:val="22"/>
          <w:szCs w:val="21"/>
        </w:rPr>
        <w:t>L. chinensis</w:t>
      </w:r>
      <w:r w:rsidR="006D7189" w:rsidRPr="00892F1F">
        <w:rPr>
          <w:rFonts w:ascii="Times New Roman" w:eastAsia="宋体" w:hAnsi="Times New Roman" w:cs="Times New Roman"/>
          <w:sz w:val="22"/>
          <w:szCs w:val="21"/>
        </w:rPr>
        <w:t xml:space="preserve"> after the second cycle of treatment across the time series. CK, control; SD</w:t>
      </w:r>
      <w:r w:rsidR="006D7189" w:rsidRPr="00892F1F">
        <w:rPr>
          <w:rFonts w:ascii="Times New Roman" w:eastAsia="宋体" w:hAnsi="Times New Roman" w:cs="Times New Roman"/>
          <w:sz w:val="22"/>
          <w:szCs w:val="21"/>
          <w:vertAlign w:val="subscript"/>
        </w:rPr>
        <w:t>1/2cut</w:t>
      </w:r>
      <w:r w:rsidR="006D7189" w:rsidRPr="00892F1F">
        <w:rPr>
          <w:rFonts w:ascii="Times New Roman" w:eastAsia="宋体" w:hAnsi="Times New Roman" w:cs="Times New Roman"/>
          <w:sz w:val="22"/>
          <w:szCs w:val="21"/>
        </w:rPr>
        <w:t>, shoot defoliation; RS</w:t>
      </w:r>
      <w:r w:rsidR="006D7189" w:rsidRPr="00892F1F">
        <w:rPr>
          <w:rFonts w:ascii="Times New Roman" w:eastAsia="宋体" w:hAnsi="Times New Roman" w:cs="Times New Roman"/>
          <w:sz w:val="22"/>
          <w:szCs w:val="21"/>
          <w:vertAlign w:val="subscript"/>
        </w:rPr>
        <w:t>1/2cut</w:t>
      </w:r>
      <w:r w:rsidR="006D7189" w:rsidRPr="00892F1F">
        <w:rPr>
          <w:rFonts w:ascii="Times New Roman" w:eastAsia="宋体" w:hAnsi="Times New Roman" w:cs="Times New Roman"/>
          <w:sz w:val="22"/>
          <w:szCs w:val="21"/>
        </w:rPr>
        <w:t>, root severing; SR</w:t>
      </w:r>
      <w:r w:rsidR="006D7189" w:rsidRPr="00892F1F">
        <w:rPr>
          <w:rFonts w:ascii="Times New Roman" w:eastAsia="宋体" w:hAnsi="Times New Roman" w:cs="Times New Roman"/>
          <w:sz w:val="22"/>
          <w:szCs w:val="21"/>
          <w:vertAlign w:val="subscript"/>
        </w:rPr>
        <w:t>1/2cut</w:t>
      </w:r>
      <w:r w:rsidR="006D7189" w:rsidRPr="00892F1F">
        <w:rPr>
          <w:rFonts w:ascii="Times New Roman" w:eastAsia="宋体" w:hAnsi="Times New Roman" w:cs="Times New Roman"/>
          <w:sz w:val="22"/>
          <w:szCs w:val="21"/>
        </w:rPr>
        <w:t>, shoot defoliation and root severing; TM, treatment; TT, time after treating.</w:t>
      </w:r>
      <w:r w:rsidR="006D7189" w:rsidRPr="00892F1F">
        <w:rPr>
          <w:rFonts w:ascii="Times New Roman" w:eastAsia="宋体" w:hAnsi="Times New Roman" w:cs="Times New Roman"/>
          <w:szCs w:val="21"/>
        </w:rPr>
        <w:br w:type="page"/>
      </w:r>
    </w:p>
    <w:p w14:paraId="063166E1" w14:textId="77777777" w:rsidR="006D7189" w:rsidRPr="00892F1F" w:rsidRDefault="006D7189" w:rsidP="006D7189">
      <w:pPr>
        <w:widowControl/>
        <w:spacing w:line="480" w:lineRule="auto"/>
        <w:jc w:val="center"/>
        <w:rPr>
          <w:rFonts w:ascii="Times New Roman" w:eastAsia="宋体" w:hAnsi="Times New Roman" w:cs="Times New Roman"/>
          <w:sz w:val="22"/>
        </w:rPr>
      </w:pPr>
      <w:r w:rsidRPr="00892F1F">
        <w:rPr>
          <w:rFonts w:ascii="Times New Roman" w:hAnsi="Times New Roman" w:cs="Times New Roman"/>
          <w:noProof/>
        </w:rPr>
        <w:object w:dxaOrig="10141" w:dyaOrig="12135" w14:anchorId="545866AD">
          <v:shape id="_x0000_i1034" type="#_x0000_t75" alt="" style="width:415.5pt;height:497.25pt;mso-width-percent:0;mso-height-percent:0;mso-width-percent:0;mso-height-percent:0" o:ole="">
            <v:imagedata r:id="rId27" o:title=""/>
          </v:shape>
          <o:OLEObject Type="Embed" ProgID="SigmaPlotGraphicObject.13" ShapeID="_x0000_i1034" DrawAspect="Content" ObjectID="_1688293777" r:id="rId28"/>
        </w:object>
      </w:r>
    </w:p>
    <w:p w14:paraId="304479E4" w14:textId="3E995343" w:rsidR="006D7189" w:rsidRPr="00892F1F" w:rsidRDefault="00180C56" w:rsidP="006D7189">
      <w:pPr>
        <w:widowControl/>
        <w:spacing w:line="480" w:lineRule="auto"/>
        <w:rPr>
          <w:rFonts w:ascii="Times New Roman" w:eastAsia="宋体" w:hAnsi="Times New Roman" w:cs="Times New Roman"/>
          <w:sz w:val="22"/>
          <w:szCs w:val="21"/>
        </w:rPr>
      </w:pPr>
      <w:r w:rsidRPr="00180C56">
        <w:rPr>
          <w:rFonts w:ascii="Times New Roman" w:eastAsia="宋体" w:hAnsi="Times New Roman" w:cs="Times New Roman"/>
          <w:b/>
          <w:sz w:val="22"/>
          <w:szCs w:val="21"/>
        </w:rPr>
        <w:t>Supplementary Figure</w:t>
      </w:r>
      <w:r>
        <w:rPr>
          <w:rFonts w:ascii="Times New Roman" w:eastAsia="宋体" w:hAnsi="Times New Roman" w:cs="Times New Roman"/>
          <w:b/>
          <w:sz w:val="22"/>
          <w:szCs w:val="21"/>
        </w:rPr>
        <w:t xml:space="preserve"> </w:t>
      </w:r>
      <w:r w:rsidR="006D7189" w:rsidRPr="00892F1F">
        <w:rPr>
          <w:rFonts w:ascii="Times New Roman" w:eastAsia="宋体" w:hAnsi="Times New Roman" w:cs="Times New Roman"/>
          <w:b/>
          <w:sz w:val="22"/>
          <w:szCs w:val="21"/>
        </w:rPr>
        <w:t>11</w:t>
      </w:r>
      <w:r w:rsidR="006D7189" w:rsidRPr="00892F1F">
        <w:rPr>
          <w:rFonts w:ascii="Times New Roman" w:eastAsia="宋体" w:hAnsi="Times New Roman" w:cs="Times New Roman"/>
          <w:sz w:val="22"/>
          <w:szCs w:val="21"/>
        </w:rPr>
        <w:t>. Linking plant size with the photosynthetic and respiration rates.</w:t>
      </w:r>
      <w:r w:rsidR="006D7189" w:rsidRPr="00892F1F">
        <w:rPr>
          <w:rFonts w:ascii="Times New Roman" w:eastAsia="宋体" w:hAnsi="Times New Roman" w:cs="Times New Roman"/>
          <w:sz w:val="22"/>
          <w:szCs w:val="21"/>
        </w:rPr>
        <w:br w:type="page"/>
      </w:r>
    </w:p>
    <w:p w14:paraId="4E04E37D" w14:textId="6EE595BD" w:rsidR="006D7189" w:rsidRPr="00892F1F" w:rsidRDefault="00180C56" w:rsidP="006D7189">
      <w:pPr>
        <w:widowControl/>
        <w:spacing w:line="480" w:lineRule="auto"/>
        <w:rPr>
          <w:rFonts w:ascii="Times New Roman" w:eastAsia="宋体" w:hAnsi="Times New Roman" w:cs="Times New Roman"/>
          <w:szCs w:val="21"/>
        </w:rPr>
      </w:pPr>
      <w:r w:rsidRPr="00180C56">
        <w:rPr>
          <w:rFonts w:ascii="Times New Roman" w:eastAsia="宋体" w:hAnsi="Times New Roman" w:cs="Times New Roman"/>
          <w:b/>
          <w:sz w:val="22"/>
        </w:rPr>
        <w:lastRenderedPageBreak/>
        <w:t>Supplementary Table</w:t>
      </w:r>
      <w:r w:rsidRPr="00180C56">
        <w:rPr>
          <w:rFonts w:ascii="Times New Roman" w:eastAsia="宋体" w:hAnsi="Times New Roman" w:cs="Times New Roman"/>
          <w:b/>
          <w:sz w:val="22"/>
        </w:rPr>
        <w:t xml:space="preserve"> </w:t>
      </w:r>
      <w:r w:rsidR="006D7189" w:rsidRPr="00892F1F">
        <w:rPr>
          <w:rFonts w:ascii="Times New Roman" w:eastAsia="宋体" w:hAnsi="Times New Roman" w:cs="Times New Roman"/>
          <w:b/>
          <w:sz w:val="22"/>
        </w:rPr>
        <w:t>1</w:t>
      </w:r>
      <w:r w:rsidR="006D7189" w:rsidRPr="00892F1F">
        <w:rPr>
          <w:rFonts w:ascii="Times New Roman" w:eastAsia="宋体" w:hAnsi="Times New Roman" w:cs="Times New Roman"/>
          <w:sz w:val="22"/>
        </w:rPr>
        <w:t>. Effects of shoot defoliation (SD</w:t>
      </w:r>
      <w:r w:rsidR="006D7189" w:rsidRPr="00892F1F">
        <w:rPr>
          <w:rFonts w:ascii="Times New Roman" w:eastAsia="宋体" w:hAnsi="Times New Roman" w:cs="Times New Roman"/>
          <w:sz w:val="22"/>
          <w:vertAlign w:val="subscript"/>
        </w:rPr>
        <w:t>1/2cut</w:t>
      </w:r>
      <w:r w:rsidR="006D7189" w:rsidRPr="00892F1F">
        <w:rPr>
          <w:rFonts w:ascii="Times New Roman" w:eastAsia="宋体" w:hAnsi="Times New Roman" w:cs="Times New Roman"/>
          <w:sz w:val="22"/>
        </w:rPr>
        <w:t>), root severing (RS</w:t>
      </w:r>
      <w:r w:rsidR="006D7189" w:rsidRPr="00892F1F">
        <w:rPr>
          <w:rFonts w:ascii="Times New Roman" w:eastAsia="宋体" w:hAnsi="Times New Roman" w:cs="Times New Roman"/>
          <w:sz w:val="22"/>
          <w:vertAlign w:val="subscript"/>
        </w:rPr>
        <w:t>1/2cut</w:t>
      </w:r>
      <w:r w:rsidR="006D7189" w:rsidRPr="00892F1F">
        <w:rPr>
          <w:rFonts w:ascii="Times New Roman" w:eastAsia="宋体" w:hAnsi="Times New Roman" w:cs="Times New Roman"/>
          <w:sz w:val="22"/>
        </w:rPr>
        <w:t>), and their interactions (SD</w:t>
      </w:r>
      <w:r w:rsidR="006D7189" w:rsidRPr="00892F1F">
        <w:rPr>
          <w:rFonts w:ascii="Times New Roman" w:eastAsia="宋体" w:hAnsi="Times New Roman" w:cs="Times New Roman"/>
          <w:sz w:val="22"/>
          <w:vertAlign w:val="subscript"/>
        </w:rPr>
        <w:t>1/2cut</w:t>
      </w:r>
      <w:r w:rsidR="006D7189" w:rsidRPr="00892F1F">
        <w:rPr>
          <w:rFonts w:ascii="Times New Roman" w:eastAsia="宋体" w:hAnsi="Times New Roman" w:cs="Times New Roman"/>
          <w:sz w:val="22"/>
        </w:rPr>
        <w:t xml:space="preserve"> × RS</w:t>
      </w:r>
      <w:r w:rsidR="006D7189" w:rsidRPr="00892F1F">
        <w:rPr>
          <w:rFonts w:ascii="Times New Roman" w:eastAsia="宋体" w:hAnsi="Times New Roman" w:cs="Times New Roman"/>
          <w:sz w:val="22"/>
          <w:vertAlign w:val="subscript"/>
        </w:rPr>
        <w:t>1/2cut</w:t>
      </w:r>
      <w:r w:rsidR="006D7189" w:rsidRPr="00892F1F">
        <w:rPr>
          <w:rFonts w:ascii="Times New Roman" w:eastAsia="宋体" w:hAnsi="Times New Roman" w:cs="Times New Roman"/>
          <w:sz w:val="22"/>
        </w:rPr>
        <w:t xml:space="preserve">) on the biomass of </w:t>
      </w:r>
      <w:r w:rsidR="006D7189" w:rsidRPr="00892F1F">
        <w:rPr>
          <w:rFonts w:ascii="Times New Roman" w:eastAsia="宋体" w:hAnsi="Times New Roman" w:cs="Times New Roman"/>
          <w:i/>
          <w:sz w:val="22"/>
          <w:szCs w:val="21"/>
        </w:rPr>
        <w:t>L. chinensis</w:t>
      </w:r>
      <w:r w:rsidR="006D7189" w:rsidRPr="00892F1F">
        <w:rPr>
          <w:rFonts w:ascii="Times New Roman" w:eastAsia="宋体" w:hAnsi="Times New Roman" w:cs="Times New Roman"/>
          <w:sz w:val="22"/>
          <w:szCs w:val="21"/>
        </w:rPr>
        <w:t>. ARM, remaining aboveground biomass; BRM, remaining belowground biomass; TRM, remaining total biomass; RRS, root-to-shoot ratio of remaining biomass; BCM, aboveground biomass accumulation; ACM, belowground biomass accumulation; TCM, total biomass accumulation; CRS, root-to-shoot ratio of accumulated biomass.</w:t>
      </w:r>
    </w:p>
    <w:tbl>
      <w:tblPr>
        <w:tblStyle w:val="a4"/>
        <w:tblW w:w="5000" w:type="pct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7"/>
        <w:gridCol w:w="1081"/>
        <w:gridCol w:w="1168"/>
        <w:gridCol w:w="314"/>
        <w:gridCol w:w="940"/>
        <w:gridCol w:w="1168"/>
        <w:gridCol w:w="314"/>
        <w:gridCol w:w="799"/>
        <w:gridCol w:w="1165"/>
      </w:tblGrid>
      <w:tr w:rsidR="006D7189" w:rsidRPr="00892F1F" w14:paraId="37C47C32" w14:textId="77777777" w:rsidTr="002847DA">
        <w:trPr>
          <w:trHeight w:val="300"/>
        </w:trPr>
        <w:tc>
          <w:tcPr>
            <w:tcW w:w="817" w:type="pct"/>
            <w:vMerge w:val="restart"/>
            <w:noWrap/>
            <w:vAlign w:val="center"/>
            <w:hideMark/>
          </w:tcPr>
          <w:p w14:paraId="2C980D13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Variables</w:t>
            </w:r>
          </w:p>
        </w:tc>
        <w:tc>
          <w:tcPr>
            <w:tcW w:w="1354" w:type="pct"/>
            <w:gridSpan w:val="2"/>
            <w:tcBorders>
              <w:bottom w:val="single" w:sz="8" w:space="0" w:color="auto"/>
            </w:tcBorders>
            <w:noWrap/>
            <w:vAlign w:val="center"/>
            <w:hideMark/>
          </w:tcPr>
          <w:p w14:paraId="603A637F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SD</w:t>
            </w:r>
            <w:r w:rsidRPr="00892F1F">
              <w:rPr>
                <w:rFonts w:ascii="Times New Roman" w:eastAsia="宋体" w:hAnsi="Times New Roman" w:cs="Times New Roman"/>
                <w:sz w:val="20"/>
                <w:szCs w:val="20"/>
                <w:vertAlign w:val="subscript"/>
              </w:rPr>
              <w:t>1/2cut</w:t>
            </w:r>
          </w:p>
        </w:tc>
        <w:tc>
          <w:tcPr>
            <w:tcW w:w="189" w:type="pct"/>
            <w:noWrap/>
            <w:vAlign w:val="center"/>
            <w:hideMark/>
          </w:tcPr>
          <w:p w14:paraId="3B07F7EC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269" w:type="pct"/>
            <w:gridSpan w:val="2"/>
            <w:tcBorders>
              <w:bottom w:val="single" w:sz="8" w:space="0" w:color="auto"/>
            </w:tcBorders>
            <w:noWrap/>
            <w:vAlign w:val="center"/>
            <w:hideMark/>
          </w:tcPr>
          <w:p w14:paraId="3BBEEB15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RS</w:t>
            </w:r>
            <w:r w:rsidRPr="00892F1F">
              <w:rPr>
                <w:rFonts w:ascii="Times New Roman" w:eastAsia="宋体" w:hAnsi="Times New Roman" w:cs="Times New Roman"/>
                <w:sz w:val="20"/>
                <w:szCs w:val="20"/>
                <w:vertAlign w:val="subscript"/>
              </w:rPr>
              <w:t>1/2cut</w:t>
            </w:r>
          </w:p>
        </w:tc>
        <w:tc>
          <w:tcPr>
            <w:tcW w:w="189" w:type="pct"/>
            <w:noWrap/>
            <w:vAlign w:val="center"/>
            <w:hideMark/>
          </w:tcPr>
          <w:p w14:paraId="264D5002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182" w:type="pct"/>
            <w:gridSpan w:val="2"/>
            <w:tcBorders>
              <w:bottom w:val="single" w:sz="8" w:space="0" w:color="auto"/>
            </w:tcBorders>
            <w:noWrap/>
            <w:vAlign w:val="center"/>
            <w:hideMark/>
          </w:tcPr>
          <w:p w14:paraId="7F032C39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SD</w:t>
            </w:r>
            <w:r w:rsidRPr="00892F1F">
              <w:rPr>
                <w:rFonts w:ascii="Times New Roman" w:eastAsia="宋体" w:hAnsi="Times New Roman" w:cs="Times New Roman"/>
                <w:sz w:val="20"/>
                <w:szCs w:val="20"/>
                <w:vertAlign w:val="subscript"/>
              </w:rPr>
              <w:t>1/2cut</w:t>
            </w: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× RS</w:t>
            </w:r>
            <w:r w:rsidRPr="00892F1F">
              <w:rPr>
                <w:rFonts w:ascii="Times New Roman" w:eastAsia="宋体" w:hAnsi="Times New Roman" w:cs="Times New Roman"/>
                <w:sz w:val="20"/>
                <w:szCs w:val="20"/>
                <w:vertAlign w:val="subscript"/>
              </w:rPr>
              <w:t>1/2cut</w:t>
            </w:r>
          </w:p>
        </w:tc>
      </w:tr>
      <w:tr w:rsidR="006D7189" w:rsidRPr="00892F1F" w14:paraId="0BF71387" w14:textId="77777777" w:rsidTr="002847DA">
        <w:trPr>
          <w:trHeight w:val="300"/>
        </w:trPr>
        <w:tc>
          <w:tcPr>
            <w:tcW w:w="817" w:type="pct"/>
            <w:vMerge/>
            <w:tcBorders>
              <w:bottom w:val="single" w:sz="8" w:space="0" w:color="auto"/>
            </w:tcBorders>
            <w:noWrap/>
            <w:vAlign w:val="center"/>
            <w:hideMark/>
          </w:tcPr>
          <w:p w14:paraId="07DD5CD0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651" w:type="pct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  <w:hideMark/>
          </w:tcPr>
          <w:p w14:paraId="523E5873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i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i/>
                <w:sz w:val="20"/>
                <w:szCs w:val="20"/>
              </w:rPr>
              <w:t>F</w:t>
            </w:r>
          </w:p>
        </w:tc>
        <w:tc>
          <w:tcPr>
            <w:tcW w:w="703" w:type="pct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  <w:hideMark/>
          </w:tcPr>
          <w:p w14:paraId="3CD41928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i/>
                <w:sz w:val="20"/>
                <w:szCs w:val="20"/>
              </w:rPr>
              <w:t>P</w:t>
            </w: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-value</w:t>
            </w:r>
          </w:p>
        </w:tc>
        <w:tc>
          <w:tcPr>
            <w:tcW w:w="189" w:type="pct"/>
            <w:tcBorders>
              <w:bottom w:val="single" w:sz="8" w:space="0" w:color="auto"/>
            </w:tcBorders>
            <w:noWrap/>
            <w:vAlign w:val="center"/>
            <w:hideMark/>
          </w:tcPr>
          <w:p w14:paraId="2FD5E428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566" w:type="pct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  <w:hideMark/>
          </w:tcPr>
          <w:p w14:paraId="3B9E9717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i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i/>
                <w:sz w:val="20"/>
                <w:szCs w:val="20"/>
              </w:rPr>
              <w:t>F</w:t>
            </w:r>
          </w:p>
        </w:tc>
        <w:tc>
          <w:tcPr>
            <w:tcW w:w="703" w:type="pct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  <w:hideMark/>
          </w:tcPr>
          <w:p w14:paraId="4E172EE9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i/>
                <w:sz w:val="20"/>
                <w:szCs w:val="20"/>
              </w:rPr>
              <w:t>P</w:t>
            </w: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-value</w:t>
            </w:r>
          </w:p>
        </w:tc>
        <w:tc>
          <w:tcPr>
            <w:tcW w:w="189" w:type="pct"/>
            <w:tcBorders>
              <w:bottom w:val="single" w:sz="8" w:space="0" w:color="auto"/>
            </w:tcBorders>
            <w:noWrap/>
            <w:vAlign w:val="center"/>
            <w:hideMark/>
          </w:tcPr>
          <w:p w14:paraId="6A6F8D83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  <w:hideMark/>
          </w:tcPr>
          <w:p w14:paraId="5494D7DE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i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i/>
                <w:sz w:val="20"/>
                <w:szCs w:val="20"/>
              </w:rPr>
              <w:t>F</w:t>
            </w:r>
          </w:p>
        </w:tc>
        <w:tc>
          <w:tcPr>
            <w:tcW w:w="701" w:type="pct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  <w:hideMark/>
          </w:tcPr>
          <w:p w14:paraId="6D2A5476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i/>
                <w:sz w:val="20"/>
                <w:szCs w:val="20"/>
              </w:rPr>
              <w:t>P</w:t>
            </w: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-value</w:t>
            </w:r>
          </w:p>
        </w:tc>
      </w:tr>
      <w:tr w:rsidR="006D7189" w:rsidRPr="00892F1F" w14:paraId="6B778CA8" w14:textId="77777777" w:rsidTr="002847DA">
        <w:trPr>
          <w:trHeight w:val="300"/>
        </w:trPr>
        <w:tc>
          <w:tcPr>
            <w:tcW w:w="817" w:type="pct"/>
            <w:tcBorders>
              <w:top w:val="single" w:sz="8" w:space="0" w:color="auto"/>
              <w:bottom w:val="nil"/>
            </w:tcBorders>
            <w:noWrap/>
            <w:vAlign w:val="center"/>
          </w:tcPr>
          <w:p w14:paraId="20B4E1CF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ARM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478BC7" w14:textId="77777777" w:rsidR="006D7189" w:rsidRPr="00892F1F" w:rsidRDefault="006D7189" w:rsidP="002847DA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hAnsi="Times New Roman" w:cs="Times New Roman"/>
                <w:sz w:val="20"/>
                <w:szCs w:val="20"/>
              </w:rPr>
              <w:t>14.36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CA395F" w14:textId="77777777" w:rsidR="006D7189" w:rsidRPr="00892F1F" w:rsidRDefault="006D7189" w:rsidP="002847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hAnsi="Times New Roman" w:cs="Times New Roman"/>
                <w:sz w:val="20"/>
                <w:szCs w:val="20"/>
              </w:rPr>
              <w:t>0.002</w:t>
            </w:r>
          </w:p>
        </w:tc>
        <w:tc>
          <w:tcPr>
            <w:tcW w:w="189" w:type="pct"/>
            <w:tcBorders>
              <w:top w:val="single" w:sz="8" w:space="0" w:color="auto"/>
              <w:bottom w:val="nil"/>
            </w:tcBorders>
            <w:noWrap/>
            <w:vAlign w:val="center"/>
          </w:tcPr>
          <w:p w14:paraId="1607B074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091BCC" w14:textId="77777777" w:rsidR="006D7189" w:rsidRPr="00892F1F" w:rsidRDefault="006D7189" w:rsidP="002847DA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hAnsi="Times New Roman" w:cs="Times New Roman"/>
                <w:sz w:val="20"/>
                <w:szCs w:val="20"/>
              </w:rPr>
              <w:t>4.24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7C29CA" w14:textId="77777777" w:rsidR="006D7189" w:rsidRPr="00892F1F" w:rsidRDefault="006D7189" w:rsidP="002847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hAnsi="Times New Roman" w:cs="Times New Roman"/>
                <w:sz w:val="20"/>
                <w:szCs w:val="20"/>
              </w:rPr>
              <w:t>0.056</w:t>
            </w:r>
          </w:p>
        </w:tc>
        <w:tc>
          <w:tcPr>
            <w:tcW w:w="189" w:type="pct"/>
            <w:tcBorders>
              <w:top w:val="single" w:sz="8" w:space="0" w:color="auto"/>
              <w:bottom w:val="nil"/>
            </w:tcBorders>
            <w:noWrap/>
            <w:vAlign w:val="center"/>
          </w:tcPr>
          <w:p w14:paraId="0E5C0B91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3483B4" w14:textId="77777777" w:rsidR="006D7189" w:rsidRPr="00892F1F" w:rsidRDefault="006D7189" w:rsidP="002847DA">
            <w:pPr>
              <w:widowControl/>
              <w:rPr>
                <w:rFonts w:ascii="Times New Roman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hAnsi="Times New Roman" w:cs="Times New Roman"/>
                <w:sz w:val="20"/>
                <w:szCs w:val="20"/>
              </w:rPr>
              <w:t>0.71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AD7BEB" w14:textId="77777777" w:rsidR="006D7189" w:rsidRPr="00892F1F" w:rsidRDefault="006D7189" w:rsidP="002847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hAnsi="Times New Roman" w:cs="Times New Roman"/>
                <w:sz w:val="20"/>
                <w:szCs w:val="20"/>
              </w:rPr>
              <w:t>0.412</w:t>
            </w:r>
          </w:p>
        </w:tc>
      </w:tr>
      <w:tr w:rsidR="006D7189" w:rsidRPr="00892F1F" w14:paraId="2CFEFA5B" w14:textId="77777777" w:rsidTr="002847DA">
        <w:trPr>
          <w:trHeight w:val="300"/>
        </w:trPr>
        <w:tc>
          <w:tcPr>
            <w:tcW w:w="817" w:type="pct"/>
            <w:tcBorders>
              <w:top w:val="nil"/>
            </w:tcBorders>
            <w:noWrap/>
            <w:vAlign w:val="center"/>
          </w:tcPr>
          <w:p w14:paraId="645C0243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BRM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CFC0A6" w14:textId="77777777" w:rsidR="006D7189" w:rsidRPr="00892F1F" w:rsidRDefault="006D7189" w:rsidP="002847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hAnsi="Times New Roman" w:cs="Times New Roman"/>
                <w:sz w:val="20"/>
                <w:szCs w:val="20"/>
              </w:rPr>
              <w:t>17.37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1E60E5" w14:textId="77777777" w:rsidR="006D7189" w:rsidRPr="00892F1F" w:rsidRDefault="006D7189" w:rsidP="002847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189" w:type="pct"/>
            <w:tcBorders>
              <w:top w:val="nil"/>
            </w:tcBorders>
            <w:noWrap/>
            <w:vAlign w:val="center"/>
          </w:tcPr>
          <w:p w14:paraId="4977FAB2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D95FC6" w14:textId="77777777" w:rsidR="006D7189" w:rsidRPr="00892F1F" w:rsidRDefault="006D7189" w:rsidP="002847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hAnsi="Times New Roman" w:cs="Times New Roman"/>
                <w:sz w:val="20"/>
                <w:szCs w:val="20"/>
              </w:rPr>
              <w:t>1.65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3BF1FE" w14:textId="77777777" w:rsidR="006D7189" w:rsidRPr="00892F1F" w:rsidRDefault="006D7189" w:rsidP="002847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hAnsi="Times New Roman" w:cs="Times New Roman"/>
                <w:sz w:val="20"/>
                <w:szCs w:val="20"/>
              </w:rPr>
              <w:t>0.217</w:t>
            </w:r>
          </w:p>
        </w:tc>
        <w:tc>
          <w:tcPr>
            <w:tcW w:w="189" w:type="pct"/>
            <w:tcBorders>
              <w:top w:val="nil"/>
            </w:tcBorders>
            <w:noWrap/>
            <w:vAlign w:val="center"/>
          </w:tcPr>
          <w:p w14:paraId="36BF668E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CE21C9" w14:textId="77777777" w:rsidR="006D7189" w:rsidRPr="00892F1F" w:rsidRDefault="006D7189" w:rsidP="002847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hAnsi="Times New Roman" w:cs="Times New Roman"/>
                <w:sz w:val="20"/>
                <w:szCs w:val="20"/>
              </w:rPr>
              <w:t>0.23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F311CE" w14:textId="77777777" w:rsidR="006D7189" w:rsidRPr="00892F1F" w:rsidRDefault="006D7189" w:rsidP="002847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hAnsi="Times New Roman" w:cs="Times New Roman"/>
                <w:sz w:val="20"/>
                <w:szCs w:val="20"/>
              </w:rPr>
              <w:t>0.637</w:t>
            </w:r>
          </w:p>
        </w:tc>
      </w:tr>
      <w:tr w:rsidR="006D7189" w:rsidRPr="00892F1F" w14:paraId="1246AB7E" w14:textId="77777777" w:rsidTr="002847DA">
        <w:trPr>
          <w:trHeight w:val="300"/>
        </w:trPr>
        <w:tc>
          <w:tcPr>
            <w:tcW w:w="817" w:type="pct"/>
            <w:noWrap/>
            <w:vAlign w:val="center"/>
          </w:tcPr>
          <w:p w14:paraId="4CD74BD3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TRM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84C487" w14:textId="77777777" w:rsidR="006D7189" w:rsidRPr="00892F1F" w:rsidRDefault="006D7189" w:rsidP="002847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hAnsi="Times New Roman" w:cs="Times New Roman"/>
                <w:sz w:val="20"/>
                <w:szCs w:val="20"/>
              </w:rPr>
              <w:t>15.18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7457F1" w14:textId="77777777" w:rsidR="006D7189" w:rsidRPr="00892F1F" w:rsidRDefault="006D7189" w:rsidP="002847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189" w:type="pct"/>
            <w:noWrap/>
            <w:vAlign w:val="center"/>
          </w:tcPr>
          <w:p w14:paraId="545E9DC7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D7C458" w14:textId="77777777" w:rsidR="006D7189" w:rsidRPr="00892F1F" w:rsidRDefault="006D7189" w:rsidP="002847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hAnsi="Times New Roman" w:cs="Times New Roman"/>
                <w:sz w:val="20"/>
                <w:szCs w:val="20"/>
              </w:rPr>
              <w:t>3.77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430C6" w14:textId="77777777" w:rsidR="006D7189" w:rsidRPr="00892F1F" w:rsidRDefault="006D7189" w:rsidP="002847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hAnsi="Times New Roman" w:cs="Times New Roman"/>
                <w:sz w:val="20"/>
                <w:szCs w:val="20"/>
              </w:rPr>
              <w:t>0.07</w:t>
            </w:r>
          </w:p>
        </w:tc>
        <w:tc>
          <w:tcPr>
            <w:tcW w:w="189" w:type="pct"/>
            <w:noWrap/>
            <w:vAlign w:val="center"/>
          </w:tcPr>
          <w:p w14:paraId="2C1FD660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6FEE6D" w14:textId="77777777" w:rsidR="006D7189" w:rsidRPr="00892F1F" w:rsidRDefault="006D7189" w:rsidP="002847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hAnsi="Times New Roman" w:cs="Times New Roman"/>
                <w:sz w:val="20"/>
                <w:szCs w:val="20"/>
              </w:rPr>
              <w:t>0.62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1AA55C" w14:textId="77777777" w:rsidR="006D7189" w:rsidRPr="00892F1F" w:rsidRDefault="006D7189" w:rsidP="002847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hAnsi="Times New Roman" w:cs="Times New Roman"/>
                <w:sz w:val="20"/>
                <w:szCs w:val="20"/>
              </w:rPr>
              <w:t>0.443</w:t>
            </w:r>
          </w:p>
        </w:tc>
      </w:tr>
      <w:tr w:rsidR="006D7189" w:rsidRPr="00892F1F" w14:paraId="3F477B39" w14:textId="77777777" w:rsidTr="002847DA">
        <w:trPr>
          <w:trHeight w:val="300"/>
        </w:trPr>
        <w:tc>
          <w:tcPr>
            <w:tcW w:w="817" w:type="pct"/>
            <w:noWrap/>
            <w:vAlign w:val="center"/>
          </w:tcPr>
          <w:p w14:paraId="3C2DB7EC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RRS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F5A696" w14:textId="77777777" w:rsidR="006D7189" w:rsidRPr="00892F1F" w:rsidRDefault="006D7189" w:rsidP="002847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hAnsi="Times New Roman" w:cs="Times New Roman"/>
                <w:sz w:val="20"/>
                <w:szCs w:val="20"/>
              </w:rPr>
              <w:t>0.13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0497C5" w14:textId="77777777" w:rsidR="006D7189" w:rsidRPr="00892F1F" w:rsidRDefault="006D7189" w:rsidP="002847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hAnsi="Times New Roman" w:cs="Times New Roman"/>
                <w:sz w:val="20"/>
                <w:szCs w:val="20"/>
              </w:rPr>
              <w:t>0.724</w:t>
            </w:r>
          </w:p>
        </w:tc>
        <w:tc>
          <w:tcPr>
            <w:tcW w:w="189" w:type="pct"/>
            <w:noWrap/>
            <w:vAlign w:val="center"/>
          </w:tcPr>
          <w:p w14:paraId="6A3F1AC9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F37008" w14:textId="77777777" w:rsidR="006D7189" w:rsidRPr="00892F1F" w:rsidRDefault="006D7189" w:rsidP="002847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hAnsi="Times New Roman" w:cs="Times New Roman"/>
                <w:sz w:val="20"/>
                <w:szCs w:val="20"/>
              </w:rPr>
              <w:t>9.87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1DA2AC" w14:textId="77777777" w:rsidR="006D7189" w:rsidRPr="00892F1F" w:rsidRDefault="006D7189" w:rsidP="002847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hAnsi="Times New Roman" w:cs="Times New Roman"/>
                <w:sz w:val="20"/>
                <w:szCs w:val="20"/>
              </w:rPr>
              <w:t>0.006</w:t>
            </w:r>
          </w:p>
        </w:tc>
        <w:tc>
          <w:tcPr>
            <w:tcW w:w="189" w:type="pct"/>
            <w:noWrap/>
            <w:vAlign w:val="center"/>
          </w:tcPr>
          <w:p w14:paraId="62F66A10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4FCFE4" w14:textId="77777777" w:rsidR="006D7189" w:rsidRPr="00892F1F" w:rsidRDefault="006D7189" w:rsidP="002847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hAnsi="Times New Roman" w:cs="Times New Roman"/>
                <w:sz w:val="20"/>
                <w:szCs w:val="20"/>
              </w:rPr>
              <w:t>0.21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E71CC4" w14:textId="77777777" w:rsidR="006D7189" w:rsidRPr="00892F1F" w:rsidRDefault="006D7189" w:rsidP="002847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hAnsi="Times New Roman" w:cs="Times New Roman"/>
                <w:sz w:val="20"/>
                <w:szCs w:val="20"/>
              </w:rPr>
              <w:t>0.653</w:t>
            </w:r>
          </w:p>
        </w:tc>
      </w:tr>
      <w:tr w:rsidR="006D7189" w:rsidRPr="00892F1F" w14:paraId="6897E3A4" w14:textId="77777777" w:rsidTr="002847DA">
        <w:trPr>
          <w:trHeight w:val="300"/>
        </w:trPr>
        <w:tc>
          <w:tcPr>
            <w:tcW w:w="817" w:type="pct"/>
            <w:noWrap/>
            <w:vAlign w:val="center"/>
          </w:tcPr>
          <w:p w14:paraId="344F0277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BCM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1E5104" w14:textId="77777777" w:rsidR="006D7189" w:rsidRPr="00892F1F" w:rsidRDefault="006D7189" w:rsidP="002847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hAnsi="Times New Roman" w:cs="Times New Roman"/>
                <w:sz w:val="20"/>
                <w:szCs w:val="20"/>
              </w:rPr>
              <w:t>11.51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16F2B9" w14:textId="77777777" w:rsidR="006D7189" w:rsidRPr="00892F1F" w:rsidRDefault="006D7189" w:rsidP="002847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hAnsi="Times New Roman" w:cs="Times New Roman"/>
                <w:sz w:val="20"/>
                <w:szCs w:val="20"/>
              </w:rPr>
              <w:t>0.004</w:t>
            </w:r>
          </w:p>
        </w:tc>
        <w:tc>
          <w:tcPr>
            <w:tcW w:w="189" w:type="pct"/>
            <w:noWrap/>
            <w:vAlign w:val="center"/>
          </w:tcPr>
          <w:p w14:paraId="5F6A8F1A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00C7DE" w14:textId="77777777" w:rsidR="006D7189" w:rsidRPr="00892F1F" w:rsidRDefault="006D7189" w:rsidP="002847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hAnsi="Times New Roman" w:cs="Times New Roman"/>
                <w:sz w:val="20"/>
                <w:szCs w:val="20"/>
              </w:rPr>
              <w:t>4.77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0046F2" w14:textId="77777777" w:rsidR="006D7189" w:rsidRPr="00892F1F" w:rsidRDefault="006D7189" w:rsidP="002847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hAnsi="Times New Roman" w:cs="Times New Roman"/>
                <w:sz w:val="20"/>
                <w:szCs w:val="20"/>
              </w:rPr>
              <w:t>0.044</w:t>
            </w:r>
          </w:p>
        </w:tc>
        <w:tc>
          <w:tcPr>
            <w:tcW w:w="189" w:type="pct"/>
            <w:noWrap/>
            <w:vAlign w:val="center"/>
          </w:tcPr>
          <w:p w14:paraId="20AE8DB4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7EF96C" w14:textId="77777777" w:rsidR="006D7189" w:rsidRPr="00892F1F" w:rsidRDefault="006D7189" w:rsidP="002847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hAnsi="Times New Roman" w:cs="Times New Roman"/>
                <w:sz w:val="20"/>
                <w:szCs w:val="20"/>
              </w:rPr>
              <w:t>0.48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338592" w14:textId="77777777" w:rsidR="006D7189" w:rsidRPr="00892F1F" w:rsidRDefault="006D7189" w:rsidP="002847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hAnsi="Times New Roman" w:cs="Times New Roman"/>
                <w:sz w:val="20"/>
                <w:szCs w:val="20"/>
              </w:rPr>
              <w:t>0.497</w:t>
            </w:r>
          </w:p>
        </w:tc>
      </w:tr>
      <w:tr w:rsidR="006D7189" w:rsidRPr="00892F1F" w14:paraId="402908D3" w14:textId="77777777" w:rsidTr="002847DA">
        <w:trPr>
          <w:trHeight w:val="300"/>
        </w:trPr>
        <w:tc>
          <w:tcPr>
            <w:tcW w:w="817" w:type="pct"/>
            <w:noWrap/>
            <w:vAlign w:val="center"/>
          </w:tcPr>
          <w:p w14:paraId="2604EDDC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ACM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25DE40" w14:textId="77777777" w:rsidR="006D7189" w:rsidRPr="00892F1F" w:rsidRDefault="006D7189" w:rsidP="002847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hAnsi="Times New Roman" w:cs="Times New Roman"/>
                <w:sz w:val="20"/>
                <w:szCs w:val="20"/>
              </w:rPr>
              <w:t>17.82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CC021D" w14:textId="77777777" w:rsidR="006D7189" w:rsidRPr="00892F1F" w:rsidRDefault="006D7189" w:rsidP="002847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189" w:type="pct"/>
            <w:noWrap/>
            <w:vAlign w:val="center"/>
          </w:tcPr>
          <w:p w14:paraId="4E79C33D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43D78C" w14:textId="77777777" w:rsidR="006D7189" w:rsidRPr="00892F1F" w:rsidRDefault="006D7189" w:rsidP="002847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hAnsi="Times New Roman" w:cs="Times New Roman"/>
                <w:sz w:val="20"/>
                <w:szCs w:val="20"/>
              </w:rPr>
              <w:t>0.77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B0EE47" w14:textId="77777777" w:rsidR="006D7189" w:rsidRPr="00892F1F" w:rsidRDefault="006D7189" w:rsidP="002847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hAnsi="Times New Roman" w:cs="Times New Roman"/>
                <w:sz w:val="20"/>
                <w:szCs w:val="20"/>
              </w:rPr>
              <w:t>0.393</w:t>
            </w:r>
          </w:p>
        </w:tc>
        <w:tc>
          <w:tcPr>
            <w:tcW w:w="189" w:type="pct"/>
            <w:noWrap/>
            <w:vAlign w:val="center"/>
          </w:tcPr>
          <w:p w14:paraId="5FB1DA28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0B0B7F" w14:textId="77777777" w:rsidR="006D7189" w:rsidRPr="00892F1F" w:rsidRDefault="006D7189" w:rsidP="002847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hAnsi="Times New Roman" w:cs="Times New Roman"/>
                <w:sz w:val="20"/>
                <w:szCs w:val="20"/>
              </w:rPr>
              <w:t>0.12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C4CE3E" w14:textId="77777777" w:rsidR="006D7189" w:rsidRPr="00892F1F" w:rsidRDefault="006D7189" w:rsidP="002847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hAnsi="Times New Roman" w:cs="Times New Roman"/>
                <w:sz w:val="20"/>
                <w:szCs w:val="20"/>
              </w:rPr>
              <w:t>0.735</w:t>
            </w:r>
          </w:p>
        </w:tc>
      </w:tr>
      <w:tr w:rsidR="006D7189" w:rsidRPr="00892F1F" w14:paraId="526D33CC" w14:textId="77777777" w:rsidTr="002847DA">
        <w:trPr>
          <w:trHeight w:val="300"/>
        </w:trPr>
        <w:tc>
          <w:tcPr>
            <w:tcW w:w="817" w:type="pct"/>
            <w:tcBorders>
              <w:bottom w:val="nil"/>
            </w:tcBorders>
            <w:noWrap/>
            <w:vAlign w:val="center"/>
          </w:tcPr>
          <w:p w14:paraId="01445A80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TCM</w:t>
            </w:r>
          </w:p>
        </w:tc>
        <w:tc>
          <w:tcPr>
            <w:tcW w:w="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509DCB" w14:textId="77777777" w:rsidR="006D7189" w:rsidRPr="00892F1F" w:rsidRDefault="006D7189" w:rsidP="002847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hAnsi="Times New Roman" w:cs="Times New Roman"/>
                <w:sz w:val="20"/>
                <w:szCs w:val="20"/>
              </w:rPr>
              <w:t>12.78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C23E8D" w14:textId="77777777" w:rsidR="006D7189" w:rsidRPr="00892F1F" w:rsidRDefault="006D7189" w:rsidP="002847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hAnsi="Times New Roman" w:cs="Times New Roman"/>
                <w:sz w:val="20"/>
                <w:szCs w:val="20"/>
              </w:rPr>
              <w:t>0.003</w:t>
            </w:r>
          </w:p>
        </w:tc>
        <w:tc>
          <w:tcPr>
            <w:tcW w:w="189" w:type="pct"/>
            <w:tcBorders>
              <w:bottom w:val="nil"/>
            </w:tcBorders>
            <w:noWrap/>
            <w:vAlign w:val="center"/>
          </w:tcPr>
          <w:p w14:paraId="2FE6894E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2E4642" w14:textId="77777777" w:rsidR="006D7189" w:rsidRPr="00892F1F" w:rsidRDefault="006D7189" w:rsidP="002847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hAnsi="Times New Roman" w:cs="Times New Roman"/>
                <w:sz w:val="20"/>
                <w:szCs w:val="20"/>
              </w:rPr>
              <w:t>3.88</w:t>
            </w:r>
          </w:p>
        </w:tc>
        <w:tc>
          <w:tcPr>
            <w:tcW w:w="7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4A3269" w14:textId="77777777" w:rsidR="006D7189" w:rsidRPr="00892F1F" w:rsidRDefault="006D7189" w:rsidP="002847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hAnsi="Times New Roman" w:cs="Times New Roman"/>
                <w:sz w:val="20"/>
                <w:szCs w:val="20"/>
              </w:rPr>
              <w:t>0.066</w:t>
            </w:r>
          </w:p>
        </w:tc>
        <w:tc>
          <w:tcPr>
            <w:tcW w:w="189" w:type="pct"/>
            <w:tcBorders>
              <w:bottom w:val="nil"/>
            </w:tcBorders>
            <w:noWrap/>
            <w:vAlign w:val="center"/>
          </w:tcPr>
          <w:p w14:paraId="657CB737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8DA759" w14:textId="77777777" w:rsidR="006D7189" w:rsidRPr="00892F1F" w:rsidRDefault="006D7189" w:rsidP="002847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hAnsi="Times New Roman" w:cs="Times New Roman"/>
                <w:sz w:val="20"/>
                <w:szCs w:val="20"/>
              </w:rPr>
              <w:t>0.41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59F086" w14:textId="77777777" w:rsidR="006D7189" w:rsidRPr="00892F1F" w:rsidRDefault="006D7189" w:rsidP="002847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hAnsi="Times New Roman" w:cs="Times New Roman"/>
                <w:sz w:val="20"/>
                <w:szCs w:val="20"/>
              </w:rPr>
              <w:t>0.532</w:t>
            </w:r>
          </w:p>
        </w:tc>
      </w:tr>
      <w:tr w:rsidR="006D7189" w:rsidRPr="00892F1F" w14:paraId="6E4BCC21" w14:textId="77777777" w:rsidTr="002847DA">
        <w:trPr>
          <w:trHeight w:val="300"/>
        </w:trPr>
        <w:tc>
          <w:tcPr>
            <w:tcW w:w="817" w:type="pct"/>
            <w:tcBorders>
              <w:top w:val="nil"/>
              <w:bottom w:val="single" w:sz="8" w:space="0" w:color="auto"/>
            </w:tcBorders>
            <w:noWrap/>
            <w:vAlign w:val="center"/>
          </w:tcPr>
          <w:p w14:paraId="42690143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CRS</w:t>
            </w:r>
          </w:p>
        </w:tc>
        <w:tc>
          <w:tcPr>
            <w:tcW w:w="6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51622D3F" w14:textId="77777777" w:rsidR="006D7189" w:rsidRPr="00892F1F" w:rsidRDefault="006D7189" w:rsidP="002847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hAnsi="Times New Roman" w:cs="Times New Roman"/>
                <w:sz w:val="20"/>
                <w:szCs w:val="20"/>
              </w:rPr>
              <w:t>5.02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E6EB5C9" w14:textId="77777777" w:rsidR="006D7189" w:rsidRPr="00892F1F" w:rsidRDefault="006D7189" w:rsidP="002847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hAnsi="Times New Roman" w:cs="Times New Roman"/>
                <w:sz w:val="20"/>
                <w:szCs w:val="20"/>
              </w:rPr>
              <w:t>0.04</w:t>
            </w:r>
          </w:p>
        </w:tc>
        <w:tc>
          <w:tcPr>
            <w:tcW w:w="189" w:type="pct"/>
            <w:tcBorders>
              <w:top w:val="nil"/>
              <w:bottom w:val="single" w:sz="8" w:space="0" w:color="auto"/>
            </w:tcBorders>
            <w:noWrap/>
            <w:vAlign w:val="center"/>
          </w:tcPr>
          <w:p w14:paraId="3840A913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3A31B91" w14:textId="77777777" w:rsidR="006D7189" w:rsidRPr="00892F1F" w:rsidRDefault="006D7189" w:rsidP="002847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hAnsi="Times New Roman" w:cs="Times New Roman"/>
                <w:sz w:val="20"/>
                <w:szCs w:val="20"/>
              </w:rPr>
              <w:t>26.11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3653F1A" w14:textId="77777777" w:rsidR="006D7189" w:rsidRPr="00892F1F" w:rsidRDefault="006D7189" w:rsidP="002847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9" w:type="pct"/>
            <w:tcBorders>
              <w:top w:val="nil"/>
              <w:bottom w:val="single" w:sz="8" w:space="0" w:color="auto"/>
            </w:tcBorders>
            <w:noWrap/>
            <w:vAlign w:val="center"/>
          </w:tcPr>
          <w:p w14:paraId="1E328F7B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14B71CA8" w14:textId="77777777" w:rsidR="006D7189" w:rsidRPr="00892F1F" w:rsidRDefault="006D7189" w:rsidP="002847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hAnsi="Times New Roman" w:cs="Times New Roman"/>
                <w:sz w:val="20"/>
                <w:szCs w:val="20"/>
              </w:rPr>
              <w:t>0.06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FD30AA2" w14:textId="77777777" w:rsidR="006D7189" w:rsidRPr="00892F1F" w:rsidRDefault="006D7189" w:rsidP="002847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hAnsi="Times New Roman" w:cs="Times New Roman"/>
                <w:sz w:val="20"/>
                <w:szCs w:val="20"/>
              </w:rPr>
              <w:t>0.818</w:t>
            </w:r>
          </w:p>
        </w:tc>
      </w:tr>
    </w:tbl>
    <w:p w14:paraId="6CE301AD" w14:textId="77777777" w:rsidR="006D7189" w:rsidRPr="00892F1F" w:rsidRDefault="006D7189" w:rsidP="006D7189">
      <w:pPr>
        <w:widowControl/>
        <w:rPr>
          <w:rFonts w:ascii="Times New Roman" w:eastAsia="宋体" w:hAnsi="Times New Roman" w:cs="Times New Roman"/>
          <w:sz w:val="22"/>
        </w:rPr>
      </w:pPr>
      <w:r w:rsidRPr="00892F1F">
        <w:rPr>
          <w:rFonts w:ascii="Times New Roman" w:eastAsia="宋体" w:hAnsi="Times New Roman" w:cs="Times New Roman"/>
          <w:sz w:val="22"/>
        </w:rPr>
        <w:br w:type="page"/>
      </w:r>
    </w:p>
    <w:p w14:paraId="5BC43512" w14:textId="1B16A764" w:rsidR="006D7189" w:rsidRPr="00892F1F" w:rsidRDefault="00180C56" w:rsidP="006D7189">
      <w:pPr>
        <w:widowControl/>
        <w:spacing w:line="480" w:lineRule="auto"/>
        <w:rPr>
          <w:rFonts w:ascii="Times New Roman" w:eastAsia="宋体" w:hAnsi="Times New Roman" w:cs="Times New Roman"/>
          <w:sz w:val="22"/>
        </w:rPr>
      </w:pPr>
      <w:r w:rsidRPr="00180C56">
        <w:rPr>
          <w:rFonts w:ascii="Times New Roman" w:eastAsia="宋体" w:hAnsi="Times New Roman" w:cs="Times New Roman"/>
          <w:b/>
          <w:sz w:val="22"/>
        </w:rPr>
        <w:lastRenderedPageBreak/>
        <w:t xml:space="preserve">Supplementary Table </w:t>
      </w:r>
      <w:r w:rsidR="006D7189" w:rsidRPr="00892F1F">
        <w:rPr>
          <w:rFonts w:ascii="Times New Roman" w:eastAsia="宋体" w:hAnsi="Times New Roman" w:cs="Times New Roman"/>
          <w:b/>
          <w:sz w:val="22"/>
        </w:rPr>
        <w:t>2</w:t>
      </w:r>
      <w:r w:rsidR="006D7189" w:rsidRPr="00892F1F">
        <w:rPr>
          <w:rFonts w:ascii="Times New Roman" w:eastAsia="宋体" w:hAnsi="Times New Roman" w:cs="Times New Roman"/>
          <w:sz w:val="22"/>
        </w:rPr>
        <w:t>. Effects of shoot defoliation (SD</w:t>
      </w:r>
      <w:r w:rsidR="006D7189" w:rsidRPr="00892F1F">
        <w:rPr>
          <w:rFonts w:ascii="Times New Roman" w:eastAsia="宋体" w:hAnsi="Times New Roman" w:cs="Times New Roman"/>
          <w:sz w:val="22"/>
          <w:vertAlign w:val="subscript"/>
        </w:rPr>
        <w:t>1/2cut</w:t>
      </w:r>
      <w:r w:rsidR="006D7189" w:rsidRPr="00892F1F">
        <w:rPr>
          <w:rFonts w:ascii="Times New Roman" w:eastAsia="宋体" w:hAnsi="Times New Roman" w:cs="Times New Roman"/>
          <w:sz w:val="22"/>
        </w:rPr>
        <w:t>), root severing (RS</w:t>
      </w:r>
      <w:r w:rsidR="006D7189" w:rsidRPr="00892F1F">
        <w:rPr>
          <w:rFonts w:ascii="Times New Roman" w:eastAsia="宋体" w:hAnsi="Times New Roman" w:cs="Times New Roman"/>
          <w:sz w:val="22"/>
          <w:vertAlign w:val="subscript"/>
        </w:rPr>
        <w:t>1/2cut</w:t>
      </w:r>
      <w:r w:rsidR="006D7189" w:rsidRPr="00892F1F">
        <w:rPr>
          <w:rFonts w:ascii="Times New Roman" w:eastAsia="宋体" w:hAnsi="Times New Roman" w:cs="Times New Roman"/>
          <w:sz w:val="22"/>
        </w:rPr>
        <w:t>), and their interactions (SD</w:t>
      </w:r>
      <w:r w:rsidR="006D7189" w:rsidRPr="00892F1F">
        <w:rPr>
          <w:rFonts w:ascii="Times New Roman" w:eastAsia="宋体" w:hAnsi="Times New Roman" w:cs="Times New Roman"/>
          <w:sz w:val="22"/>
          <w:vertAlign w:val="subscript"/>
        </w:rPr>
        <w:t>1/2cut</w:t>
      </w:r>
      <w:r w:rsidR="006D7189" w:rsidRPr="00892F1F">
        <w:rPr>
          <w:rFonts w:ascii="Times New Roman" w:eastAsia="宋体" w:hAnsi="Times New Roman" w:cs="Times New Roman"/>
          <w:sz w:val="22"/>
        </w:rPr>
        <w:t xml:space="preserve"> × RS</w:t>
      </w:r>
      <w:r w:rsidR="006D7189" w:rsidRPr="00892F1F">
        <w:rPr>
          <w:rFonts w:ascii="Times New Roman" w:eastAsia="宋体" w:hAnsi="Times New Roman" w:cs="Times New Roman"/>
          <w:sz w:val="22"/>
          <w:vertAlign w:val="subscript"/>
        </w:rPr>
        <w:t>1/2cut</w:t>
      </w:r>
      <w:r w:rsidR="006D7189" w:rsidRPr="00892F1F">
        <w:rPr>
          <w:rFonts w:ascii="Times New Roman" w:eastAsia="宋体" w:hAnsi="Times New Roman" w:cs="Times New Roman"/>
          <w:sz w:val="22"/>
        </w:rPr>
        <w:t xml:space="preserve">) on </w:t>
      </w:r>
      <w:r w:rsidR="006D7189" w:rsidRPr="00892F1F">
        <w:rPr>
          <w:rFonts w:ascii="Times New Roman" w:eastAsia="宋体" w:hAnsi="Times New Roman" w:cs="Times New Roman"/>
          <w:sz w:val="22"/>
          <w:szCs w:val="21"/>
        </w:rPr>
        <w:t xml:space="preserve">phenotypic traits of </w:t>
      </w:r>
      <w:r w:rsidR="006D7189" w:rsidRPr="00892F1F">
        <w:rPr>
          <w:rFonts w:ascii="Times New Roman" w:eastAsia="宋体" w:hAnsi="Times New Roman" w:cs="Times New Roman"/>
          <w:i/>
          <w:sz w:val="22"/>
          <w:szCs w:val="21"/>
        </w:rPr>
        <w:t>L. chinensis</w:t>
      </w:r>
      <w:r w:rsidR="006D7189" w:rsidRPr="00892F1F">
        <w:rPr>
          <w:rFonts w:ascii="Times New Roman" w:eastAsia="宋体" w:hAnsi="Times New Roman" w:cs="Times New Roman"/>
          <w:sz w:val="22"/>
          <w:szCs w:val="21"/>
        </w:rPr>
        <w:t xml:space="preserve"> shoots and roots. PH, plant height; LA, leaf area; LM, single leaf weight; SLA, specific leaf area; LL, leaf length; LW, leaf width; LP, leaf perimeter; RL, total root length; SRL, specific root length; RA, total root surface area; RD, average root diameter; RV, total root volume; RN, root tip number; RT, root tip forks; RC, root tip crossings.</w:t>
      </w:r>
    </w:p>
    <w:tbl>
      <w:tblPr>
        <w:tblStyle w:val="a4"/>
        <w:tblW w:w="5000" w:type="pct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7"/>
        <w:gridCol w:w="1081"/>
        <w:gridCol w:w="1168"/>
        <w:gridCol w:w="314"/>
        <w:gridCol w:w="940"/>
        <w:gridCol w:w="1168"/>
        <w:gridCol w:w="314"/>
        <w:gridCol w:w="799"/>
        <w:gridCol w:w="1165"/>
      </w:tblGrid>
      <w:tr w:rsidR="006D7189" w:rsidRPr="00892F1F" w14:paraId="7153E14E" w14:textId="77777777" w:rsidTr="002847DA">
        <w:trPr>
          <w:trHeight w:val="300"/>
        </w:trPr>
        <w:tc>
          <w:tcPr>
            <w:tcW w:w="817" w:type="pct"/>
            <w:vMerge w:val="restart"/>
            <w:noWrap/>
            <w:vAlign w:val="center"/>
            <w:hideMark/>
          </w:tcPr>
          <w:p w14:paraId="1134CAAF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Variables</w:t>
            </w:r>
          </w:p>
        </w:tc>
        <w:tc>
          <w:tcPr>
            <w:tcW w:w="1354" w:type="pct"/>
            <w:gridSpan w:val="2"/>
            <w:tcBorders>
              <w:bottom w:val="single" w:sz="8" w:space="0" w:color="auto"/>
            </w:tcBorders>
            <w:noWrap/>
            <w:vAlign w:val="center"/>
            <w:hideMark/>
          </w:tcPr>
          <w:p w14:paraId="31505891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SD</w:t>
            </w:r>
            <w:r w:rsidRPr="00892F1F">
              <w:rPr>
                <w:rFonts w:ascii="Times New Roman" w:eastAsia="宋体" w:hAnsi="Times New Roman" w:cs="Times New Roman"/>
                <w:sz w:val="20"/>
                <w:szCs w:val="20"/>
                <w:vertAlign w:val="subscript"/>
              </w:rPr>
              <w:t>1/2cut</w:t>
            </w:r>
          </w:p>
        </w:tc>
        <w:tc>
          <w:tcPr>
            <w:tcW w:w="189" w:type="pct"/>
            <w:noWrap/>
            <w:vAlign w:val="center"/>
            <w:hideMark/>
          </w:tcPr>
          <w:p w14:paraId="726286F8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269" w:type="pct"/>
            <w:gridSpan w:val="2"/>
            <w:tcBorders>
              <w:bottom w:val="single" w:sz="8" w:space="0" w:color="auto"/>
            </w:tcBorders>
            <w:noWrap/>
            <w:vAlign w:val="center"/>
            <w:hideMark/>
          </w:tcPr>
          <w:p w14:paraId="48E0BF32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RS</w:t>
            </w:r>
            <w:r w:rsidRPr="00892F1F">
              <w:rPr>
                <w:rFonts w:ascii="Times New Roman" w:eastAsia="宋体" w:hAnsi="Times New Roman" w:cs="Times New Roman"/>
                <w:sz w:val="20"/>
                <w:szCs w:val="20"/>
                <w:vertAlign w:val="subscript"/>
              </w:rPr>
              <w:t>1/2cut</w:t>
            </w:r>
          </w:p>
        </w:tc>
        <w:tc>
          <w:tcPr>
            <w:tcW w:w="189" w:type="pct"/>
            <w:noWrap/>
            <w:vAlign w:val="center"/>
            <w:hideMark/>
          </w:tcPr>
          <w:p w14:paraId="7113B89A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184" w:type="pct"/>
            <w:gridSpan w:val="2"/>
            <w:tcBorders>
              <w:bottom w:val="single" w:sz="8" w:space="0" w:color="auto"/>
            </w:tcBorders>
            <w:noWrap/>
            <w:vAlign w:val="center"/>
            <w:hideMark/>
          </w:tcPr>
          <w:p w14:paraId="1C9DEB2D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SD</w:t>
            </w:r>
            <w:r w:rsidRPr="00892F1F">
              <w:rPr>
                <w:rFonts w:ascii="Times New Roman" w:eastAsia="宋体" w:hAnsi="Times New Roman" w:cs="Times New Roman"/>
                <w:sz w:val="20"/>
                <w:szCs w:val="20"/>
                <w:vertAlign w:val="subscript"/>
              </w:rPr>
              <w:t>1/2cut</w:t>
            </w: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 xml:space="preserve"> × RS</w:t>
            </w:r>
            <w:r w:rsidRPr="00892F1F">
              <w:rPr>
                <w:rFonts w:ascii="Times New Roman" w:eastAsia="宋体" w:hAnsi="Times New Roman" w:cs="Times New Roman"/>
                <w:sz w:val="20"/>
                <w:szCs w:val="20"/>
                <w:vertAlign w:val="subscript"/>
              </w:rPr>
              <w:t>1/2cut</w:t>
            </w:r>
          </w:p>
        </w:tc>
      </w:tr>
      <w:tr w:rsidR="006D7189" w:rsidRPr="00892F1F" w14:paraId="1A5E8354" w14:textId="77777777" w:rsidTr="002847DA">
        <w:trPr>
          <w:trHeight w:val="300"/>
        </w:trPr>
        <w:tc>
          <w:tcPr>
            <w:tcW w:w="817" w:type="pct"/>
            <w:vMerge/>
            <w:tcBorders>
              <w:bottom w:val="single" w:sz="8" w:space="0" w:color="auto"/>
            </w:tcBorders>
            <w:noWrap/>
            <w:vAlign w:val="center"/>
            <w:hideMark/>
          </w:tcPr>
          <w:p w14:paraId="39F763E0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651" w:type="pct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  <w:hideMark/>
          </w:tcPr>
          <w:p w14:paraId="62BF49A3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i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i/>
                <w:sz w:val="20"/>
                <w:szCs w:val="20"/>
              </w:rPr>
              <w:t>F</w:t>
            </w:r>
          </w:p>
        </w:tc>
        <w:tc>
          <w:tcPr>
            <w:tcW w:w="703" w:type="pct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  <w:hideMark/>
          </w:tcPr>
          <w:p w14:paraId="5F78D412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i/>
                <w:sz w:val="20"/>
                <w:szCs w:val="20"/>
              </w:rPr>
              <w:t>P</w:t>
            </w: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-value</w:t>
            </w:r>
          </w:p>
        </w:tc>
        <w:tc>
          <w:tcPr>
            <w:tcW w:w="189" w:type="pct"/>
            <w:tcBorders>
              <w:bottom w:val="single" w:sz="8" w:space="0" w:color="auto"/>
            </w:tcBorders>
            <w:noWrap/>
            <w:vAlign w:val="center"/>
            <w:hideMark/>
          </w:tcPr>
          <w:p w14:paraId="396C98EC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566" w:type="pct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  <w:hideMark/>
          </w:tcPr>
          <w:p w14:paraId="16335C2B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i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i/>
                <w:sz w:val="20"/>
                <w:szCs w:val="20"/>
              </w:rPr>
              <w:t>F</w:t>
            </w:r>
          </w:p>
        </w:tc>
        <w:tc>
          <w:tcPr>
            <w:tcW w:w="703" w:type="pct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  <w:hideMark/>
          </w:tcPr>
          <w:p w14:paraId="4B63AD92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i/>
                <w:sz w:val="20"/>
                <w:szCs w:val="20"/>
              </w:rPr>
              <w:t>P</w:t>
            </w: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-value</w:t>
            </w:r>
          </w:p>
        </w:tc>
        <w:tc>
          <w:tcPr>
            <w:tcW w:w="189" w:type="pct"/>
            <w:tcBorders>
              <w:bottom w:val="single" w:sz="8" w:space="0" w:color="auto"/>
            </w:tcBorders>
            <w:noWrap/>
            <w:vAlign w:val="center"/>
            <w:hideMark/>
          </w:tcPr>
          <w:p w14:paraId="4A068C9C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  <w:hideMark/>
          </w:tcPr>
          <w:p w14:paraId="784D1CF4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i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i/>
                <w:sz w:val="20"/>
                <w:szCs w:val="20"/>
              </w:rPr>
              <w:t>F</w:t>
            </w:r>
          </w:p>
        </w:tc>
        <w:tc>
          <w:tcPr>
            <w:tcW w:w="703" w:type="pct"/>
            <w:tcBorders>
              <w:top w:val="single" w:sz="8" w:space="0" w:color="auto"/>
              <w:bottom w:val="single" w:sz="8" w:space="0" w:color="auto"/>
            </w:tcBorders>
            <w:noWrap/>
            <w:vAlign w:val="center"/>
            <w:hideMark/>
          </w:tcPr>
          <w:p w14:paraId="415CA624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i/>
                <w:sz w:val="20"/>
                <w:szCs w:val="20"/>
              </w:rPr>
              <w:t>P</w:t>
            </w: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-value</w:t>
            </w:r>
          </w:p>
        </w:tc>
      </w:tr>
      <w:tr w:rsidR="006D7189" w:rsidRPr="00892F1F" w14:paraId="0E4F72BF" w14:textId="77777777" w:rsidTr="002847DA">
        <w:trPr>
          <w:trHeight w:val="300"/>
        </w:trPr>
        <w:tc>
          <w:tcPr>
            <w:tcW w:w="817" w:type="pct"/>
            <w:tcBorders>
              <w:top w:val="single" w:sz="8" w:space="0" w:color="auto"/>
              <w:bottom w:val="nil"/>
            </w:tcBorders>
            <w:noWrap/>
            <w:vAlign w:val="center"/>
            <w:hideMark/>
          </w:tcPr>
          <w:p w14:paraId="36E0F599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651" w:type="pct"/>
            <w:tcBorders>
              <w:top w:val="single" w:sz="8" w:space="0" w:color="auto"/>
              <w:bottom w:val="nil"/>
            </w:tcBorders>
            <w:noWrap/>
            <w:vAlign w:val="center"/>
            <w:hideMark/>
          </w:tcPr>
          <w:p w14:paraId="6F3ABE61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23.65</w:t>
            </w:r>
          </w:p>
        </w:tc>
        <w:tc>
          <w:tcPr>
            <w:tcW w:w="703" w:type="pct"/>
            <w:tcBorders>
              <w:top w:val="single" w:sz="8" w:space="0" w:color="auto"/>
              <w:bottom w:val="nil"/>
            </w:tcBorders>
            <w:noWrap/>
            <w:vAlign w:val="center"/>
            <w:hideMark/>
          </w:tcPr>
          <w:p w14:paraId="3BA67A3D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89" w:type="pct"/>
            <w:tcBorders>
              <w:top w:val="single" w:sz="8" w:space="0" w:color="auto"/>
              <w:bottom w:val="nil"/>
            </w:tcBorders>
            <w:noWrap/>
            <w:vAlign w:val="center"/>
            <w:hideMark/>
          </w:tcPr>
          <w:p w14:paraId="7CAC3852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566" w:type="pct"/>
            <w:tcBorders>
              <w:top w:val="single" w:sz="8" w:space="0" w:color="auto"/>
              <w:bottom w:val="nil"/>
            </w:tcBorders>
            <w:noWrap/>
            <w:vAlign w:val="center"/>
            <w:hideMark/>
          </w:tcPr>
          <w:p w14:paraId="75F98A89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9.32</w:t>
            </w:r>
          </w:p>
        </w:tc>
        <w:tc>
          <w:tcPr>
            <w:tcW w:w="703" w:type="pct"/>
            <w:tcBorders>
              <w:top w:val="single" w:sz="8" w:space="0" w:color="auto"/>
              <w:bottom w:val="nil"/>
            </w:tcBorders>
            <w:noWrap/>
            <w:vAlign w:val="center"/>
            <w:hideMark/>
          </w:tcPr>
          <w:p w14:paraId="0144A794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0.003</w:t>
            </w:r>
          </w:p>
        </w:tc>
        <w:tc>
          <w:tcPr>
            <w:tcW w:w="189" w:type="pct"/>
            <w:tcBorders>
              <w:top w:val="single" w:sz="8" w:space="0" w:color="auto"/>
              <w:bottom w:val="nil"/>
            </w:tcBorders>
            <w:noWrap/>
            <w:vAlign w:val="center"/>
            <w:hideMark/>
          </w:tcPr>
          <w:p w14:paraId="41DD8B58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single" w:sz="8" w:space="0" w:color="auto"/>
              <w:bottom w:val="nil"/>
            </w:tcBorders>
            <w:noWrap/>
            <w:vAlign w:val="center"/>
            <w:hideMark/>
          </w:tcPr>
          <w:p w14:paraId="6B3779BF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0.82</w:t>
            </w:r>
          </w:p>
        </w:tc>
        <w:tc>
          <w:tcPr>
            <w:tcW w:w="703" w:type="pct"/>
            <w:tcBorders>
              <w:top w:val="single" w:sz="8" w:space="0" w:color="auto"/>
              <w:bottom w:val="nil"/>
            </w:tcBorders>
            <w:noWrap/>
            <w:vAlign w:val="center"/>
            <w:hideMark/>
          </w:tcPr>
          <w:p w14:paraId="4A468454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0.367</w:t>
            </w:r>
          </w:p>
        </w:tc>
      </w:tr>
      <w:tr w:rsidR="006D7189" w:rsidRPr="00892F1F" w14:paraId="2E424514" w14:textId="77777777" w:rsidTr="002847DA">
        <w:trPr>
          <w:trHeight w:val="300"/>
        </w:trPr>
        <w:tc>
          <w:tcPr>
            <w:tcW w:w="817" w:type="pct"/>
            <w:tcBorders>
              <w:top w:val="nil"/>
            </w:tcBorders>
            <w:noWrap/>
            <w:vAlign w:val="center"/>
            <w:hideMark/>
          </w:tcPr>
          <w:p w14:paraId="18F1AFE7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LA</w:t>
            </w:r>
          </w:p>
        </w:tc>
        <w:tc>
          <w:tcPr>
            <w:tcW w:w="651" w:type="pct"/>
            <w:tcBorders>
              <w:top w:val="nil"/>
            </w:tcBorders>
            <w:noWrap/>
            <w:vAlign w:val="center"/>
            <w:hideMark/>
          </w:tcPr>
          <w:p w14:paraId="0AF5F255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11.14</w:t>
            </w:r>
          </w:p>
        </w:tc>
        <w:tc>
          <w:tcPr>
            <w:tcW w:w="703" w:type="pct"/>
            <w:tcBorders>
              <w:top w:val="nil"/>
            </w:tcBorders>
            <w:noWrap/>
            <w:vAlign w:val="center"/>
            <w:hideMark/>
          </w:tcPr>
          <w:p w14:paraId="185E7050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189" w:type="pct"/>
            <w:tcBorders>
              <w:top w:val="nil"/>
            </w:tcBorders>
            <w:noWrap/>
            <w:vAlign w:val="center"/>
            <w:hideMark/>
          </w:tcPr>
          <w:p w14:paraId="7A0760D6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566" w:type="pct"/>
            <w:tcBorders>
              <w:top w:val="nil"/>
            </w:tcBorders>
            <w:noWrap/>
            <w:vAlign w:val="center"/>
            <w:hideMark/>
          </w:tcPr>
          <w:p w14:paraId="081ADF4B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17.89</w:t>
            </w:r>
          </w:p>
        </w:tc>
        <w:tc>
          <w:tcPr>
            <w:tcW w:w="703" w:type="pct"/>
            <w:tcBorders>
              <w:top w:val="nil"/>
            </w:tcBorders>
            <w:noWrap/>
            <w:vAlign w:val="center"/>
            <w:hideMark/>
          </w:tcPr>
          <w:p w14:paraId="09F4E2F1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89" w:type="pct"/>
            <w:tcBorders>
              <w:top w:val="nil"/>
            </w:tcBorders>
            <w:noWrap/>
            <w:vAlign w:val="center"/>
            <w:hideMark/>
          </w:tcPr>
          <w:p w14:paraId="12B2EEDA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tcBorders>
              <w:top w:val="nil"/>
            </w:tcBorders>
            <w:noWrap/>
            <w:vAlign w:val="center"/>
            <w:hideMark/>
          </w:tcPr>
          <w:p w14:paraId="7581D69E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0.32</w:t>
            </w:r>
          </w:p>
        </w:tc>
        <w:tc>
          <w:tcPr>
            <w:tcW w:w="703" w:type="pct"/>
            <w:tcBorders>
              <w:top w:val="nil"/>
            </w:tcBorders>
            <w:noWrap/>
            <w:vAlign w:val="center"/>
            <w:hideMark/>
          </w:tcPr>
          <w:p w14:paraId="111358CC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0.571</w:t>
            </w:r>
          </w:p>
        </w:tc>
      </w:tr>
      <w:tr w:rsidR="006D7189" w:rsidRPr="00892F1F" w14:paraId="5162B3F9" w14:textId="77777777" w:rsidTr="002847DA">
        <w:trPr>
          <w:trHeight w:val="300"/>
        </w:trPr>
        <w:tc>
          <w:tcPr>
            <w:tcW w:w="817" w:type="pct"/>
            <w:noWrap/>
            <w:vAlign w:val="center"/>
            <w:hideMark/>
          </w:tcPr>
          <w:p w14:paraId="3F60E83B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LM</w:t>
            </w:r>
          </w:p>
        </w:tc>
        <w:tc>
          <w:tcPr>
            <w:tcW w:w="651" w:type="pct"/>
            <w:noWrap/>
            <w:vAlign w:val="center"/>
            <w:hideMark/>
          </w:tcPr>
          <w:p w14:paraId="03BA02B8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19.57</w:t>
            </w:r>
          </w:p>
        </w:tc>
        <w:tc>
          <w:tcPr>
            <w:tcW w:w="703" w:type="pct"/>
            <w:noWrap/>
            <w:vAlign w:val="center"/>
            <w:hideMark/>
          </w:tcPr>
          <w:p w14:paraId="1206F3CF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89" w:type="pct"/>
            <w:noWrap/>
            <w:vAlign w:val="center"/>
            <w:hideMark/>
          </w:tcPr>
          <w:p w14:paraId="2FC4110F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566" w:type="pct"/>
            <w:noWrap/>
            <w:vAlign w:val="center"/>
            <w:hideMark/>
          </w:tcPr>
          <w:p w14:paraId="0FCF4385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17.03</w:t>
            </w:r>
          </w:p>
        </w:tc>
        <w:tc>
          <w:tcPr>
            <w:tcW w:w="703" w:type="pct"/>
            <w:noWrap/>
            <w:vAlign w:val="center"/>
            <w:hideMark/>
          </w:tcPr>
          <w:p w14:paraId="1D5DFB58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89" w:type="pct"/>
            <w:noWrap/>
            <w:vAlign w:val="center"/>
            <w:hideMark/>
          </w:tcPr>
          <w:p w14:paraId="39801106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noWrap/>
            <w:vAlign w:val="center"/>
            <w:hideMark/>
          </w:tcPr>
          <w:p w14:paraId="0119D38C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0.18</w:t>
            </w:r>
          </w:p>
        </w:tc>
        <w:tc>
          <w:tcPr>
            <w:tcW w:w="703" w:type="pct"/>
            <w:noWrap/>
            <w:vAlign w:val="center"/>
            <w:hideMark/>
          </w:tcPr>
          <w:p w14:paraId="56D55675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0.675</w:t>
            </w:r>
          </w:p>
        </w:tc>
      </w:tr>
      <w:tr w:rsidR="006D7189" w:rsidRPr="00892F1F" w14:paraId="0C15BACD" w14:textId="77777777" w:rsidTr="002847DA">
        <w:trPr>
          <w:trHeight w:val="300"/>
        </w:trPr>
        <w:tc>
          <w:tcPr>
            <w:tcW w:w="817" w:type="pct"/>
            <w:noWrap/>
            <w:vAlign w:val="center"/>
            <w:hideMark/>
          </w:tcPr>
          <w:p w14:paraId="529F4B38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SLA</w:t>
            </w:r>
          </w:p>
        </w:tc>
        <w:tc>
          <w:tcPr>
            <w:tcW w:w="651" w:type="pct"/>
            <w:noWrap/>
            <w:vAlign w:val="center"/>
            <w:hideMark/>
          </w:tcPr>
          <w:p w14:paraId="44159589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16.15</w:t>
            </w:r>
          </w:p>
        </w:tc>
        <w:tc>
          <w:tcPr>
            <w:tcW w:w="703" w:type="pct"/>
            <w:noWrap/>
            <w:vAlign w:val="center"/>
            <w:hideMark/>
          </w:tcPr>
          <w:p w14:paraId="0B167BB8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89" w:type="pct"/>
            <w:noWrap/>
            <w:vAlign w:val="center"/>
            <w:hideMark/>
          </w:tcPr>
          <w:p w14:paraId="7894F83D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566" w:type="pct"/>
            <w:noWrap/>
            <w:vAlign w:val="center"/>
            <w:hideMark/>
          </w:tcPr>
          <w:p w14:paraId="0604376C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3.17</w:t>
            </w:r>
          </w:p>
        </w:tc>
        <w:tc>
          <w:tcPr>
            <w:tcW w:w="703" w:type="pct"/>
            <w:noWrap/>
            <w:vAlign w:val="center"/>
            <w:hideMark/>
          </w:tcPr>
          <w:p w14:paraId="6ACED611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0.079</w:t>
            </w:r>
          </w:p>
        </w:tc>
        <w:tc>
          <w:tcPr>
            <w:tcW w:w="189" w:type="pct"/>
            <w:noWrap/>
            <w:vAlign w:val="center"/>
            <w:hideMark/>
          </w:tcPr>
          <w:p w14:paraId="1BF72DFC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noWrap/>
            <w:vAlign w:val="center"/>
            <w:hideMark/>
          </w:tcPr>
          <w:p w14:paraId="74ABCDEC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4.81</w:t>
            </w:r>
          </w:p>
        </w:tc>
        <w:tc>
          <w:tcPr>
            <w:tcW w:w="703" w:type="pct"/>
            <w:noWrap/>
            <w:vAlign w:val="center"/>
            <w:hideMark/>
          </w:tcPr>
          <w:p w14:paraId="7E07CB78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0.032</w:t>
            </w:r>
          </w:p>
        </w:tc>
      </w:tr>
      <w:tr w:rsidR="006D7189" w:rsidRPr="00892F1F" w14:paraId="0AA3542D" w14:textId="77777777" w:rsidTr="002847DA">
        <w:trPr>
          <w:trHeight w:val="300"/>
        </w:trPr>
        <w:tc>
          <w:tcPr>
            <w:tcW w:w="817" w:type="pct"/>
            <w:noWrap/>
            <w:vAlign w:val="center"/>
            <w:hideMark/>
          </w:tcPr>
          <w:p w14:paraId="38ABF5DB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LL</w:t>
            </w:r>
          </w:p>
        </w:tc>
        <w:tc>
          <w:tcPr>
            <w:tcW w:w="651" w:type="pct"/>
            <w:noWrap/>
            <w:vAlign w:val="center"/>
            <w:hideMark/>
          </w:tcPr>
          <w:p w14:paraId="3803B2EB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10.70</w:t>
            </w:r>
          </w:p>
        </w:tc>
        <w:tc>
          <w:tcPr>
            <w:tcW w:w="703" w:type="pct"/>
            <w:noWrap/>
            <w:vAlign w:val="center"/>
            <w:hideMark/>
          </w:tcPr>
          <w:p w14:paraId="00F3AB7B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0.002</w:t>
            </w:r>
          </w:p>
        </w:tc>
        <w:tc>
          <w:tcPr>
            <w:tcW w:w="189" w:type="pct"/>
            <w:noWrap/>
            <w:vAlign w:val="center"/>
            <w:hideMark/>
          </w:tcPr>
          <w:p w14:paraId="1F063373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566" w:type="pct"/>
            <w:noWrap/>
            <w:vAlign w:val="center"/>
            <w:hideMark/>
          </w:tcPr>
          <w:p w14:paraId="4BF08B3C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11.03</w:t>
            </w:r>
          </w:p>
        </w:tc>
        <w:tc>
          <w:tcPr>
            <w:tcW w:w="703" w:type="pct"/>
            <w:noWrap/>
            <w:vAlign w:val="center"/>
            <w:hideMark/>
          </w:tcPr>
          <w:p w14:paraId="661A5493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189" w:type="pct"/>
            <w:noWrap/>
            <w:vAlign w:val="center"/>
            <w:hideMark/>
          </w:tcPr>
          <w:p w14:paraId="1B2B7069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noWrap/>
            <w:vAlign w:val="center"/>
            <w:hideMark/>
          </w:tcPr>
          <w:p w14:paraId="6C8419EC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3.16</w:t>
            </w:r>
          </w:p>
        </w:tc>
        <w:tc>
          <w:tcPr>
            <w:tcW w:w="703" w:type="pct"/>
            <w:noWrap/>
            <w:vAlign w:val="center"/>
            <w:hideMark/>
          </w:tcPr>
          <w:p w14:paraId="22E37244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0.080</w:t>
            </w:r>
          </w:p>
        </w:tc>
      </w:tr>
      <w:tr w:rsidR="006D7189" w:rsidRPr="00892F1F" w14:paraId="4A2FD632" w14:textId="77777777" w:rsidTr="002847DA">
        <w:trPr>
          <w:trHeight w:val="300"/>
        </w:trPr>
        <w:tc>
          <w:tcPr>
            <w:tcW w:w="817" w:type="pct"/>
            <w:noWrap/>
            <w:vAlign w:val="center"/>
            <w:hideMark/>
          </w:tcPr>
          <w:p w14:paraId="36E1020A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LW</w:t>
            </w:r>
          </w:p>
        </w:tc>
        <w:tc>
          <w:tcPr>
            <w:tcW w:w="651" w:type="pct"/>
            <w:noWrap/>
            <w:vAlign w:val="center"/>
            <w:hideMark/>
          </w:tcPr>
          <w:p w14:paraId="7117FC3E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1.41</w:t>
            </w:r>
          </w:p>
        </w:tc>
        <w:tc>
          <w:tcPr>
            <w:tcW w:w="703" w:type="pct"/>
            <w:noWrap/>
            <w:vAlign w:val="center"/>
            <w:hideMark/>
          </w:tcPr>
          <w:p w14:paraId="4034C2B8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0.239</w:t>
            </w:r>
          </w:p>
        </w:tc>
        <w:tc>
          <w:tcPr>
            <w:tcW w:w="189" w:type="pct"/>
            <w:noWrap/>
            <w:vAlign w:val="center"/>
            <w:hideMark/>
          </w:tcPr>
          <w:p w14:paraId="431EF1C6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566" w:type="pct"/>
            <w:noWrap/>
            <w:vAlign w:val="center"/>
            <w:hideMark/>
          </w:tcPr>
          <w:p w14:paraId="152E061C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6.93</w:t>
            </w:r>
          </w:p>
        </w:tc>
        <w:tc>
          <w:tcPr>
            <w:tcW w:w="703" w:type="pct"/>
            <w:noWrap/>
            <w:vAlign w:val="center"/>
            <w:hideMark/>
          </w:tcPr>
          <w:p w14:paraId="21AD1719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0.010</w:t>
            </w:r>
          </w:p>
        </w:tc>
        <w:tc>
          <w:tcPr>
            <w:tcW w:w="189" w:type="pct"/>
            <w:noWrap/>
            <w:vAlign w:val="center"/>
            <w:hideMark/>
          </w:tcPr>
          <w:p w14:paraId="085BD308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noWrap/>
            <w:vAlign w:val="center"/>
            <w:hideMark/>
          </w:tcPr>
          <w:p w14:paraId="45BB8F2E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0.03</w:t>
            </w:r>
          </w:p>
        </w:tc>
        <w:tc>
          <w:tcPr>
            <w:tcW w:w="703" w:type="pct"/>
            <w:noWrap/>
            <w:vAlign w:val="center"/>
            <w:hideMark/>
          </w:tcPr>
          <w:p w14:paraId="4770B72B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0.866</w:t>
            </w:r>
          </w:p>
        </w:tc>
      </w:tr>
      <w:tr w:rsidR="006D7189" w:rsidRPr="00892F1F" w14:paraId="4AD3D0CD" w14:textId="77777777" w:rsidTr="002847DA">
        <w:trPr>
          <w:trHeight w:val="300"/>
        </w:trPr>
        <w:tc>
          <w:tcPr>
            <w:tcW w:w="817" w:type="pct"/>
            <w:noWrap/>
            <w:vAlign w:val="center"/>
            <w:hideMark/>
          </w:tcPr>
          <w:p w14:paraId="28391362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LP</w:t>
            </w:r>
          </w:p>
        </w:tc>
        <w:tc>
          <w:tcPr>
            <w:tcW w:w="651" w:type="pct"/>
            <w:noWrap/>
            <w:vAlign w:val="center"/>
            <w:hideMark/>
          </w:tcPr>
          <w:p w14:paraId="30A95A90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9.08</w:t>
            </w:r>
          </w:p>
        </w:tc>
        <w:tc>
          <w:tcPr>
            <w:tcW w:w="703" w:type="pct"/>
            <w:noWrap/>
            <w:vAlign w:val="center"/>
            <w:hideMark/>
          </w:tcPr>
          <w:p w14:paraId="6C04167C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0.004</w:t>
            </w:r>
          </w:p>
        </w:tc>
        <w:tc>
          <w:tcPr>
            <w:tcW w:w="189" w:type="pct"/>
            <w:noWrap/>
            <w:vAlign w:val="center"/>
            <w:hideMark/>
          </w:tcPr>
          <w:p w14:paraId="73DF7A85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566" w:type="pct"/>
            <w:noWrap/>
            <w:vAlign w:val="center"/>
            <w:hideMark/>
          </w:tcPr>
          <w:p w14:paraId="5F6C3AAC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9.67</w:t>
            </w:r>
          </w:p>
        </w:tc>
        <w:tc>
          <w:tcPr>
            <w:tcW w:w="703" w:type="pct"/>
            <w:noWrap/>
            <w:vAlign w:val="center"/>
            <w:hideMark/>
          </w:tcPr>
          <w:p w14:paraId="5613CA26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0.003</w:t>
            </w:r>
          </w:p>
        </w:tc>
        <w:tc>
          <w:tcPr>
            <w:tcW w:w="189" w:type="pct"/>
            <w:noWrap/>
            <w:vAlign w:val="center"/>
            <w:hideMark/>
          </w:tcPr>
          <w:p w14:paraId="503F02B3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noWrap/>
            <w:vAlign w:val="center"/>
            <w:hideMark/>
          </w:tcPr>
          <w:p w14:paraId="1C576046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2.28</w:t>
            </w:r>
          </w:p>
        </w:tc>
        <w:tc>
          <w:tcPr>
            <w:tcW w:w="703" w:type="pct"/>
            <w:noWrap/>
            <w:vAlign w:val="center"/>
            <w:hideMark/>
          </w:tcPr>
          <w:p w14:paraId="5F152FB3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0.135</w:t>
            </w:r>
          </w:p>
        </w:tc>
      </w:tr>
      <w:tr w:rsidR="006D7189" w:rsidRPr="00892F1F" w14:paraId="45C14A47" w14:textId="77777777" w:rsidTr="002847DA">
        <w:trPr>
          <w:trHeight w:val="300"/>
        </w:trPr>
        <w:tc>
          <w:tcPr>
            <w:tcW w:w="817" w:type="pct"/>
            <w:noWrap/>
            <w:vAlign w:val="center"/>
            <w:hideMark/>
          </w:tcPr>
          <w:p w14:paraId="3AFE1C18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RL</w:t>
            </w:r>
          </w:p>
        </w:tc>
        <w:tc>
          <w:tcPr>
            <w:tcW w:w="651" w:type="pct"/>
            <w:noWrap/>
            <w:vAlign w:val="center"/>
            <w:hideMark/>
          </w:tcPr>
          <w:p w14:paraId="41889378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7.53</w:t>
            </w:r>
          </w:p>
        </w:tc>
        <w:tc>
          <w:tcPr>
            <w:tcW w:w="703" w:type="pct"/>
            <w:noWrap/>
            <w:vAlign w:val="center"/>
            <w:hideMark/>
          </w:tcPr>
          <w:p w14:paraId="2F8E38C3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0.008</w:t>
            </w:r>
          </w:p>
        </w:tc>
        <w:tc>
          <w:tcPr>
            <w:tcW w:w="189" w:type="pct"/>
            <w:noWrap/>
            <w:vAlign w:val="center"/>
            <w:hideMark/>
          </w:tcPr>
          <w:p w14:paraId="7E246654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566" w:type="pct"/>
            <w:noWrap/>
            <w:vAlign w:val="center"/>
            <w:hideMark/>
          </w:tcPr>
          <w:p w14:paraId="5576AE62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24.74</w:t>
            </w:r>
          </w:p>
        </w:tc>
        <w:tc>
          <w:tcPr>
            <w:tcW w:w="703" w:type="pct"/>
            <w:noWrap/>
            <w:vAlign w:val="center"/>
            <w:hideMark/>
          </w:tcPr>
          <w:p w14:paraId="450CC7D5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89" w:type="pct"/>
            <w:noWrap/>
            <w:vAlign w:val="center"/>
            <w:hideMark/>
          </w:tcPr>
          <w:p w14:paraId="165B153E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noWrap/>
            <w:vAlign w:val="center"/>
            <w:hideMark/>
          </w:tcPr>
          <w:p w14:paraId="3F4A9D5A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1.01</w:t>
            </w:r>
          </w:p>
        </w:tc>
        <w:tc>
          <w:tcPr>
            <w:tcW w:w="703" w:type="pct"/>
            <w:noWrap/>
            <w:vAlign w:val="center"/>
            <w:hideMark/>
          </w:tcPr>
          <w:p w14:paraId="2C835785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0.317</w:t>
            </w:r>
          </w:p>
        </w:tc>
      </w:tr>
      <w:tr w:rsidR="006D7189" w:rsidRPr="00892F1F" w14:paraId="1FC0AE75" w14:textId="77777777" w:rsidTr="002847DA">
        <w:trPr>
          <w:trHeight w:val="300"/>
        </w:trPr>
        <w:tc>
          <w:tcPr>
            <w:tcW w:w="817" w:type="pct"/>
            <w:noWrap/>
            <w:vAlign w:val="center"/>
            <w:hideMark/>
          </w:tcPr>
          <w:p w14:paraId="234B7224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SRL</w:t>
            </w:r>
          </w:p>
        </w:tc>
        <w:tc>
          <w:tcPr>
            <w:tcW w:w="651" w:type="pct"/>
            <w:noWrap/>
            <w:vAlign w:val="center"/>
            <w:hideMark/>
          </w:tcPr>
          <w:p w14:paraId="20669B95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100.78</w:t>
            </w:r>
          </w:p>
        </w:tc>
        <w:tc>
          <w:tcPr>
            <w:tcW w:w="703" w:type="pct"/>
            <w:noWrap/>
            <w:vAlign w:val="center"/>
            <w:hideMark/>
          </w:tcPr>
          <w:p w14:paraId="1B6B6811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89" w:type="pct"/>
            <w:noWrap/>
            <w:vAlign w:val="center"/>
            <w:hideMark/>
          </w:tcPr>
          <w:p w14:paraId="02840BDA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566" w:type="pct"/>
            <w:noWrap/>
            <w:vAlign w:val="center"/>
            <w:hideMark/>
          </w:tcPr>
          <w:p w14:paraId="1EC75C1A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65.28</w:t>
            </w:r>
          </w:p>
        </w:tc>
        <w:tc>
          <w:tcPr>
            <w:tcW w:w="703" w:type="pct"/>
            <w:noWrap/>
            <w:vAlign w:val="center"/>
            <w:hideMark/>
          </w:tcPr>
          <w:p w14:paraId="612503DF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89" w:type="pct"/>
            <w:noWrap/>
            <w:vAlign w:val="center"/>
            <w:hideMark/>
          </w:tcPr>
          <w:p w14:paraId="64127C38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noWrap/>
            <w:vAlign w:val="center"/>
            <w:hideMark/>
          </w:tcPr>
          <w:p w14:paraId="34345400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9.26</w:t>
            </w:r>
          </w:p>
        </w:tc>
        <w:tc>
          <w:tcPr>
            <w:tcW w:w="703" w:type="pct"/>
            <w:noWrap/>
            <w:vAlign w:val="center"/>
            <w:hideMark/>
          </w:tcPr>
          <w:p w14:paraId="56874DCE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0.003</w:t>
            </w:r>
          </w:p>
        </w:tc>
      </w:tr>
      <w:tr w:rsidR="006D7189" w:rsidRPr="00892F1F" w14:paraId="22E67198" w14:textId="77777777" w:rsidTr="002847DA">
        <w:trPr>
          <w:trHeight w:val="300"/>
        </w:trPr>
        <w:tc>
          <w:tcPr>
            <w:tcW w:w="817" w:type="pct"/>
            <w:noWrap/>
            <w:vAlign w:val="center"/>
            <w:hideMark/>
          </w:tcPr>
          <w:p w14:paraId="3DF17115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RA</w:t>
            </w:r>
          </w:p>
        </w:tc>
        <w:tc>
          <w:tcPr>
            <w:tcW w:w="651" w:type="pct"/>
            <w:noWrap/>
            <w:vAlign w:val="center"/>
            <w:hideMark/>
          </w:tcPr>
          <w:p w14:paraId="728BFD68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17.95</w:t>
            </w:r>
          </w:p>
        </w:tc>
        <w:tc>
          <w:tcPr>
            <w:tcW w:w="703" w:type="pct"/>
            <w:noWrap/>
            <w:vAlign w:val="center"/>
            <w:hideMark/>
          </w:tcPr>
          <w:p w14:paraId="7F856342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89" w:type="pct"/>
            <w:noWrap/>
            <w:vAlign w:val="center"/>
            <w:hideMark/>
          </w:tcPr>
          <w:p w14:paraId="3B3DCB25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566" w:type="pct"/>
            <w:noWrap/>
            <w:vAlign w:val="center"/>
            <w:hideMark/>
          </w:tcPr>
          <w:p w14:paraId="4CA72122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19.67</w:t>
            </w:r>
          </w:p>
        </w:tc>
        <w:tc>
          <w:tcPr>
            <w:tcW w:w="703" w:type="pct"/>
            <w:noWrap/>
            <w:vAlign w:val="center"/>
            <w:hideMark/>
          </w:tcPr>
          <w:p w14:paraId="42AEF543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89" w:type="pct"/>
            <w:noWrap/>
            <w:vAlign w:val="center"/>
            <w:hideMark/>
          </w:tcPr>
          <w:p w14:paraId="4D03D1FF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noWrap/>
            <w:vAlign w:val="center"/>
            <w:hideMark/>
          </w:tcPr>
          <w:p w14:paraId="269C087E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1.13</w:t>
            </w:r>
          </w:p>
        </w:tc>
        <w:tc>
          <w:tcPr>
            <w:tcW w:w="703" w:type="pct"/>
            <w:noWrap/>
            <w:vAlign w:val="center"/>
            <w:hideMark/>
          </w:tcPr>
          <w:p w14:paraId="4AFE8FFB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0.292</w:t>
            </w:r>
          </w:p>
        </w:tc>
      </w:tr>
      <w:tr w:rsidR="006D7189" w:rsidRPr="00892F1F" w14:paraId="3F867694" w14:textId="77777777" w:rsidTr="002847DA">
        <w:trPr>
          <w:trHeight w:val="300"/>
        </w:trPr>
        <w:tc>
          <w:tcPr>
            <w:tcW w:w="817" w:type="pct"/>
            <w:noWrap/>
            <w:vAlign w:val="center"/>
            <w:hideMark/>
          </w:tcPr>
          <w:p w14:paraId="7DA08CC9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RD</w:t>
            </w:r>
          </w:p>
        </w:tc>
        <w:tc>
          <w:tcPr>
            <w:tcW w:w="651" w:type="pct"/>
            <w:noWrap/>
            <w:vAlign w:val="center"/>
            <w:hideMark/>
          </w:tcPr>
          <w:p w14:paraId="1346008B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42.11</w:t>
            </w:r>
          </w:p>
        </w:tc>
        <w:tc>
          <w:tcPr>
            <w:tcW w:w="703" w:type="pct"/>
            <w:noWrap/>
            <w:vAlign w:val="center"/>
            <w:hideMark/>
          </w:tcPr>
          <w:p w14:paraId="7F8FA258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89" w:type="pct"/>
            <w:noWrap/>
            <w:vAlign w:val="center"/>
            <w:hideMark/>
          </w:tcPr>
          <w:p w14:paraId="4453FF9B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566" w:type="pct"/>
            <w:noWrap/>
            <w:vAlign w:val="center"/>
            <w:hideMark/>
          </w:tcPr>
          <w:p w14:paraId="6581BE0A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13.48</w:t>
            </w:r>
          </w:p>
        </w:tc>
        <w:tc>
          <w:tcPr>
            <w:tcW w:w="703" w:type="pct"/>
            <w:noWrap/>
            <w:vAlign w:val="center"/>
            <w:hideMark/>
          </w:tcPr>
          <w:p w14:paraId="3D647294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89" w:type="pct"/>
            <w:noWrap/>
            <w:vAlign w:val="center"/>
            <w:hideMark/>
          </w:tcPr>
          <w:p w14:paraId="518C75A6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noWrap/>
            <w:vAlign w:val="center"/>
            <w:hideMark/>
          </w:tcPr>
          <w:p w14:paraId="148A5200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3.19</w:t>
            </w:r>
          </w:p>
        </w:tc>
        <w:tc>
          <w:tcPr>
            <w:tcW w:w="703" w:type="pct"/>
            <w:noWrap/>
            <w:vAlign w:val="center"/>
            <w:hideMark/>
          </w:tcPr>
          <w:p w14:paraId="197884AC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0.078</w:t>
            </w:r>
          </w:p>
        </w:tc>
      </w:tr>
      <w:tr w:rsidR="006D7189" w:rsidRPr="00892F1F" w14:paraId="4547E271" w14:textId="77777777" w:rsidTr="002847DA">
        <w:trPr>
          <w:trHeight w:val="300"/>
        </w:trPr>
        <w:tc>
          <w:tcPr>
            <w:tcW w:w="817" w:type="pct"/>
            <w:noWrap/>
            <w:vAlign w:val="center"/>
            <w:hideMark/>
          </w:tcPr>
          <w:p w14:paraId="247FD92B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RV</w:t>
            </w:r>
          </w:p>
        </w:tc>
        <w:tc>
          <w:tcPr>
            <w:tcW w:w="651" w:type="pct"/>
            <w:noWrap/>
            <w:vAlign w:val="center"/>
            <w:hideMark/>
          </w:tcPr>
          <w:p w14:paraId="57BB1273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31.49</w:t>
            </w:r>
          </w:p>
        </w:tc>
        <w:tc>
          <w:tcPr>
            <w:tcW w:w="703" w:type="pct"/>
            <w:noWrap/>
            <w:vAlign w:val="center"/>
            <w:hideMark/>
          </w:tcPr>
          <w:p w14:paraId="3EBF98B9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89" w:type="pct"/>
            <w:noWrap/>
            <w:vAlign w:val="center"/>
            <w:hideMark/>
          </w:tcPr>
          <w:p w14:paraId="5752CDF8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566" w:type="pct"/>
            <w:noWrap/>
            <w:vAlign w:val="center"/>
            <w:hideMark/>
          </w:tcPr>
          <w:p w14:paraId="1EB477FD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11.93</w:t>
            </w:r>
          </w:p>
        </w:tc>
        <w:tc>
          <w:tcPr>
            <w:tcW w:w="703" w:type="pct"/>
            <w:noWrap/>
            <w:vAlign w:val="center"/>
            <w:hideMark/>
          </w:tcPr>
          <w:p w14:paraId="0C6BF709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189" w:type="pct"/>
            <w:noWrap/>
            <w:vAlign w:val="center"/>
            <w:hideMark/>
          </w:tcPr>
          <w:p w14:paraId="24F0CABF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noWrap/>
            <w:vAlign w:val="center"/>
            <w:hideMark/>
          </w:tcPr>
          <w:p w14:paraId="449EB6E3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0.67</w:t>
            </w:r>
          </w:p>
        </w:tc>
        <w:tc>
          <w:tcPr>
            <w:tcW w:w="703" w:type="pct"/>
            <w:noWrap/>
            <w:vAlign w:val="center"/>
            <w:hideMark/>
          </w:tcPr>
          <w:p w14:paraId="17DAF078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0.414</w:t>
            </w:r>
          </w:p>
        </w:tc>
      </w:tr>
      <w:tr w:rsidR="006D7189" w:rsidRPr="00892F1F" w14:paraId="45C69E7F" w14:textId="77777777" w:rsidTr="002847DA">
        <w:trPr>
          <w:trHeight w:val="300"/>
        </w:trPr>
        <w:tc>
          <w:tcPr>
            <w:tcW w:w="817" w:type="pct"/>
            <w:noWrap/>
            <w:vAlign w:val="center"/>
            <w:hideMark/>
          </w:tcPr>
          <w:p w14:paraId="71C6E163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RN</w:t>
            </w:r>
          </w:p>
        </w:tc>
        <w:tc>
          <w:tcPr>
            <w:tcW w:w="651" w:type="pct"/>
            <w:noWrap/>
            <w:vAlign w:val="center"/>
            <w:hideMark/>
          </w:tcPr>
          <w:p w14:paraId="75C19915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0.93</w:t>
            </w:r>
          </w:p>
        </w:tc>
        <w:tc>
          <w:tcPr>
            <w:tcW w:w="703" w:type="pct"/>
            <w:noWrap/>
            <w:vAlign w:val="center"/>
            <w:hideMark/>
          </w:tcPr>
          <w:p w14:paraId="1F1AC03A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0.338</w:t>
            </w:r>
          </w:p>
        </w:tc>
        <w:tc>
          <w:tcPr>
            <w:tcW w:w="189" w:type="pct"/>
            <w:noWrap/>
            <w:vAlign w:val="center"/>
            <w:hideMark/>
          </w:tcPr>
          <w:p w14:paraId="604D45D0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566" w:type="pct"/>
            <w:noWrap/>
            <w:vAlign w:val="center"/>
            <w:hideMark/>
          </w:tcPr>
          <w:p w14:paraId="0F7C271D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23.93</w:t>
            </w:r>
          </w:p>
        </w:tc>
        <w:tc>
          <w:tcPr>
            <w:tcW w:w="703" w:type="pct"/>
            <w:noWrap/>
            <w:vAlign w:val="center"/>
            <w:hideMark/>
          </w:tcPr>
          <w:p w14:paraId="28F54240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89" w:type="pct"/>
            <w:noWrap/>
            <w:vAlign w:val="center"/>
            <w:hideMark/>
          </w:tcPr>
          <w:p w14:paraId="63FB6C5C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noWrap/>
            <w:vAlign w:val="center"/>
            <w:hideMark/>
          </w:tcPr>
          <w:p w14:paraId="3F7900D4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0.26</w:t>
            </w:r>
          </w:p>
        </w:tc>
        <w:tc>
          <w:tcPr>
            <w:tcW w:w="703" w:type="pct"/>
            <w:noWrap/>
            <w:vAlign w:val="center"/>
            <w:hideMark/>
          </w:tcPr>
          <w:p w14:paraId="2021A513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0.613</w:t>
            </w:r>
          </w:p>
        </w:tc>
      </w:tr>
      <w:tr w:rsidR="006D7189" w:rsidRPr="00892F1F" w14:paraId="5FE4E0EC" w14:textId="77777777" w:rsidTr="002847DA">
        <w:trPr>
          <w:trHeight w:val="300"/>
        </w:trPr>
        <w:tc>
          <w:tcPr>
            <w:tcW w:w="817" w:type="pct"/>
            <w:noWrap/>
            <w:vAlign w:val="center"/>
            <w:hideMark/>
          </w:tcPr>
          <w:p w14:paraId="6FBB4ABF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RT</w:t>
            </w:r>
          </w:p>
        </w:tc>
        <w:tc>
          <w:tcPr>
            <w:tcW w:w="651" w:type="pct"/>
            <w:noWrap/>
            <w:vAlign w:val="center"/>
            <w:hideMark/>
          </w:tcPr>
          <w:p w14:paraId="7F2F6EB4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9.37</w:t>
            </w:r>
          </w:p>
        </w:tc>
        <w:tc>
          <w:tcPr>
            <w:tcW w:w="703" w:type="pct"/>
            <w:noWrap/>
            <w:vAlign w:val="center"/>
            <w:hideMark/>
          </w:tcPr>
          <w:p w14:paraId="59B6F031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0.003</w:t>
            </w:r>
          </w:p>
        </w:tc>
        <w:tc>
          <w:tcPr>
            <w:tcW w:w="189" w:type="pct"/>
            <w:noWrap/>
            <w:vAlign w:val="center"/>
            <w:hideMark/>
          </w:tcPr>
          <w:p w14:paraId="5A296AEE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566" w:type="pct"/>
            <w:noWrap/>
            <w:vAlign w:val="center"/>
            <w:hideMark/>
          </w:tcPr>
          <w:p w14:paraId="01F81238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27.29</w:t>
            </w:r>
          </w:p>
        </w:tc>
        <w:tc>
          <w:tcPr>
            <w:tcW w:w="703" w:type="pct"/>
            <w:noWrap/>
            <w:vAlign w:val="center"/>
            <w:hideMark/>
          </w:tcPr>
          <w:p w14:paraId="24DF9515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89" w:type="pct"/>
            <w:noWrap/>
            <w:vAlign w:val="center"/>
            <w:hideMark/>
          </w:tcPr>
          <w:p w14:paraId="30671CF3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noWrap/>
            <w:vAlign w:val="center"/>
            <w:hideMark/>
          </w:tcPr>
          <w:p w14:paraId="7ECE6A58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1.71</w:t>
            </w:r>
          </w:p>
        </w:tc>
        <w:tc>
          <w:tcPr>
            <w:tcW w:w="703" w:type="pct"/>
            <w:noWrap/>
            <w:vAlign w:val="center"/>
            <w:hideMark/>
          </w:tcPr>
          <w:p w14:paraId="4FD2AA87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0.195</w:t>
            </w:r>
          </w:p>
        </w:tc>
      </w:tr>
      <w:tr w:rsidR="006D7189" w:rsidRPr="00892F1F" w14:paraId="618FA4A1" w14:textId="77777777" w:rsidTr="002847DA">
        <w:trPr>
          <w:trHeight w:val="300"/>
        </w:trPr>
        <w:tc>
          <w:tcPr>
            <w:tcW w:w="817" w:type="pct"/>
            <w:noWrap/>
            <w:vAlign w:val="center"/>
            <w:hideMark/>
          </w:tcPr>
          <w:p w14:paraId="6A959C71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RC</w:t>
            </w:r>
          </w:p>
        </w:tc>
        <w:tc>
          <w:tcPr>
            <w:tcW w:w="651" w:type="pct"/>
            <w:noWrap/>
            <w:vAlign w:val="center"/>
            <w:hideMark/>
          </w:tcPr>
          <w:p w14:paraId="089F8BAC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7.55</w:t>
            </w:r>
          </w:p>
        </w:tc>
        <w:tc>
          <w:tcPr>
            <w:tcW w:w="703" w:type="pct"/>
            <w:noWrap/>
            <w:vAlign w:val="center"/>
            <w:hideMark/>
          </w:tcPr>
          <w:p w14:paraId="6BBDF92F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0.008</w:t>
            </w:r>
          </w:p>
        </w:tc>
        <w:tc>
          <w:tcPr>
            <w:tcW w:w="189" w:type="pct"/>
            <w:noWrap/>
            <w:vAlign w:val="center"/>
            <w:hideMark/>
          </w:tcPr>
          <w:p w14:paraId="720D66A6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566" w:type="pct"/>
            <w:noWrap/>
            <w:vAlign w:val="center"/>
            <w:hideMark/>
          </w:tcPr>
          <w:p w14:paraId="0727E1C6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23.66</w:t>
            </w:r>
          </w:p>
        </w:tc>
        <w:tc>
          <w:tcPr>
            <w:tcW w:w="703" w:type="pct"/>
            <w:noWrap/>
            <w:vAlign w:val="center"/>
            <w:hideMark/>
          </w:tcPr>
          <w:p w14:paraId="200D18F6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189" w:type="pct"/>
            <w:noWrap/>
            <w:vAlign w:val="center"/>
            <w:hideMark/>
          </w:tcPr>
          <w:p w14:paraId="31835967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481" w:type="pct"/>
            <w:noWrap/>
            <w:vAlign w:val="center"/>
            <w:hideMark/>
          </w:tcPr>
          <w:p w14:paraId="17099B90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1.48</w:t>
            </w:r>
          </w:p>
        </w:tc>
        <w:tc>
          <w:tcPr>
            <w:tcW w:w="703" w:type="pct"/>
            <w:noWrap/>
            <w:vAlign w:val="center"/>
            <w:hideMark/>
          </w:tcPr>
          <w:p w14:paraId="66A1A04D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0.228</w:t>
            </w:r>
          </w:p>
        </w:tc>
      </w:tr>
    </w:tbl>
    <w:p w14:paraId="5EAB9B97" w14:textId="77777777" w:rsidR="006D7189" w:rsidRPr="00892F1F" w:rsidRDefault="006D7189" w:rsidP="006D7189">
      <w:pPr>
        <w:widowControl/>
        <w:rPr>
          <w:rFonts w:ascii="Times New Roman" w:eastAsia="宋体" w:hAnsi="Times New Roman" w:cs="Times New Roman"/>
          <w:sz w:val="22"/>
        </w:rPr>
      </w:pPr>
      <w:r w:rsidRPr="00892F1F">
        <w:rPr>
          <w:rFonts w:ascii="Times New Roman" w:eastAsia="宋体" w:hAnsi="Times New Roman" w:cs="Times New Roman"/>
          <w:sz w:val="22"/>
        </w:rPr>
        <w:br w:type="page"/>
      </w:r>
    </w:p>
    <w:p w14:paraId="787CC74B" w14:textId="282B784B" w:rsidR="006D7189" w:rsidRPr="00892F1F" w:rsidRDefault="00180C56" w:rsidP="006D7189">
      <w:pPr>
        <w:widowControl/>
        <w:spacing w:line="480" w:lineRule="auto"/>
        <w:rPr>
          <w:rFonts w:ascii="Times New Roman" w:eastAsia="宋体" w:hAnsi="Times New Roman" w:cs="Times New Roman"/>
          <w:szCs w:val="21"/>
        </w:rPr>
      </w:pPr>
      <w:r w:rsidRPr="00180C56">
        <w:rPr>
          <w:rFonts w:ascii="Times New Roman" w:eastAsia="宋体" w:hAnsi="Times New Roman" w:cs="Times New Roman"/>
          <w:b/>
          <w:sz w:val="22"/>
        </w:rPr>
        <w:lastRenderedPageBreak/>
        <w:t xml:space="preserve">Supplementary Table </w:t>
      </w:r>
      <w:r w:rsidR="006D7189" w:rsidRPr="00892F1F">
        <w:rPr>
          <w:rFonts w:ascii="Times New Roman" w:eastAsia="宋体" w:hAnsi="Times New Roman" w:cs="Times New Roman"/>
          <w:b/>
          <w:sz w:val="22"/>
        </w:rPr>
        <w:t>3</w:t>
      </w:r>
      <w:r w:rsidR="006D7189" w:rsidRPr="00892F1F">
        <w:rPr>
          <w:rFonts w:ascii="Times New Roman" w:eastAsia="宋体" w:hAnsi="Times New Roman" w:cs="Times New Roman"/>
          <w:sz w:val="22"/>
        </w:rPr>
        <w:t xml:space="preserve">. </w:t>
      </w:r>
      <w:r w:rsidR="006D7189" w:rsidRPr="00892F1F">
        <w:rPr>
          <w:rFonts w:ascii="Times New Roman" w:eastAsia="宋体" w:hAnsi="Times New Roman" w:cs="Times New Roman"/>
          <w:i/>
          <w:sz w:val="22"/>
          <w:szCs w:val="21"/>
        </w:rPr>
        <w:t>L. chinensis</w:t>
      </w:r>
      <w:r w:rsidR="006D7189" w:rsidRPr="00892F1F">
        <w:rPr>
          <w:rFonts w:ascii="Times New Roman" w:eastAsia="宋体" w:hAnsi="Times New Roman" w:cs="Times New Roman"/>
          <w:sz w:val="22"/>
          <w:szCs w:val="21"/>
        </w:rPr>
        <w:t xml:space="preserve"> </w:t>
      </w:r>
      <w:r w:rsidR="006D7189" w:rsidRPr="00892F1F">
        <w:rPr>
          <w:rFonts w:ascii="Times New Roman" w:eastAsia="宋体" w:hAnsi="Times New Roman" w:cs="Times New Roman"/>
          <w:sz w:val="22"/>
        </w:rPr>
        <w:t xml:space="preserve">shoot and root trait variations (%) </w:t>
      </w:r>
      <w:r w:rsidR="006D7189" w:rsidRPr="00892F1F">
        <w:rPr>
          <w:rFonts w:ascii="Times New Roman" w:eastAsia="宋体" w:hAnsi="Times New Roman" w:cs="Times New Roman"/>
          <w:sz w:val="22"/>
          <w:szCs w:val="21"/>
        </w:rPr>
        <w:t>in the control (CK), shoot defoliation (SD</w:t>
      </w:r>
      <w:r w:rsidR="006D7189" w:rsidRPr="00892F1F">
        <w:rPr>
          <w:rFonts w:ascii="Times New Roman" w:eastAsia="宋体" w:hAnsi="Times New Roman" w:cs="Times New Roman"/>
          <w:sz w:val="22"/>
          <w:szCs w:val="21"/>
          <w:vertAlign w:val="subscript"/>
        </w:rPr>
        <w:t>1/2cut</w:t>
      </w:r>
      <w:r w:rsidR="006D7189" w:rsidRPr="00892F1F">
        <w:rPr>
          <w:rFonts w:ascii="Times New Roman" w:eastAsia="宋体" w:hAnsi="Times New Roman" w:cs="Times New Roman"/>
          <w:sz w:val="22"/>
          <w:szCs w:val="21"/>
        </w:rPr>
        <w:t>), root severing (RS</w:t>
      </w:r>
      <w:r w:rsidR="006D7189" w:rsidRPr="00892F1F">
        <w:rPr>
          <w:rFonts w:ascii="Times New Roman" w:eastAsia="宋体" w:hAnsi="Times New Roman" w:cs="Times New Roman"/>
          <w:sz w:val="22"/>
          <w:szCs w:val="21"/>
          <w:vertAlign w:val="subscript"/>
        </w:rPr>
        <w:t>1/2cut</w:t>
      </w:r>
      <w:r w:rsidR="006D7189" w:rsidRPr="00892F1F">
        <w:rPr>
          <w:rFonts w:ascii="Times New Roman" w:eastAsia="宋体" w:hAnsi="Times New Roman" w:cs="Times New Roman"/>
          <w:sz w:val="22"/>
          <w:szCs w:val="21"/>
        </w:rPr>
        <w:t>), and shoot defoliation and root severing (SR</w:t>
      </w:r>
      <w:r w:rsidR="006D7189" w:rsidRPr="00892F1F">
        <w:rPr>
          <w:rFonts w:ascii="Times New Roman" w:eastAsia="宋体" w:hAnsi="Times New Roman" w:cs="Times New Roman"/>
          <w:sz w:val="22"/>
          <w:szCs w:val="21"/>
          <w:vertAlign w:val="subscript"/>
        </w:rPr>
        <w:t>1/2cut</w:t>
      </w:r>
      <w:r w:rsidR="006D7189" w:rsidRPr="00892F1F">
        <w:rPr>
          <w:rFonts w:ascii="Times New Roman" w:eastAsia="宋体" w:hAnsi="Times New Roman" w:cs="Times New Roman"/>
          <w:sz w:val="22"/>
          <w:szCs w:val="21"/>
        </w:rPr>
        <w:t>) treatments. PH, plant height; LM, single leaf weight; LA, leaf area; LL, leaf length; LW, leaf width; LP, leaf perimeter; RL, total root length; RA, total root surface area; RV, total root volume; RD, average root diameter; RN, root tip number; RT, root tip forks; RC, root tip crossings; ARM, remaining aboveground biomass; BRM, remaining belowground biomass; BCM, aboveground biomass accumulation; ACM, belowground biomass accumulation.</w:t>
      </w:r>
    </w:p>
    <w:tbl>
      <w:tblPr>
        <w:tblStyle w:val="a4"/>
        <w:tblW w:w="5000" w:type="pct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2"/>
        <w:gridCol w:w="1661"/>
        <w:gridCol w:w="1661"/>
        <w:gridCol w:w="1661"/>
        <w:gridCol w:w="1661"/>
      </w:tblGrid>
      <w:tr w:rsidR="006D7189" w:rsidRPr="00892F1F" w14:paraId="2007046D" w14:textId="77777777" w:rsidTr="002847DA">
        <w:trPr>
          <w:trHeight w:val="300"/>
        </w:trPr>
        <w:tc>
          <w:tcPr>
            <w:tcW w:w="1000" w:type="pct"/>
            <w:tcBorders>
              <w:bottom w:val="single" w:sz="8" w:space="0" w:color="auto"/>
            </w:tcBorders>
            <w:noWrap/>
            <w:hideMark/>
          </w:tcPr>
          <w:p w14:paraId="65F68779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Variables</w:t>
            </w:r>
          </w:p>
        </w:tc>
        <w:tc>
          <w:tcPr>
            <w:tcW w:w="1000" w:type="pct"/>
            <w:tcBorders>
              <w:bottom w:val="single" w:sz="8" w:space="0" w:color="auto"/>
            </w:tcBorders>
            <w:noWrap/>
            <w:hideMark/>
          </w:tcPr>
          <w:p w14:paraId="3DB81748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CK</w:t>
            </w:r>
          </w:p>
        </w:tc>
        <w:tc>
          <w:tcPr>
            <w:tcW w:w="1000" w:type="pct"/>
            <w:tcBorders>
              <w:bottom w:val="single" w:sz="8" w:space="0" w:color="auto"/>
            </w:tcBorders>
            <w:noWrap/>
            <w:hideMark/>
          </w:tcPr>
          <w:p w14:paraId="5A61F554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SD</w:t>
            </w:r>
            <w:r w:rsidRPr="00892F1F">
              <w:rPr>
                <w:rFonts w:ascii="Times New Roman" w:eastAsia="宋体" w:hAnsi="Times New Roman" w:cs="Times New Roman"/>
                <w:sz w:val="20"/>
                <w:szCs w:val="20"/>
                <w:vertAlign w:val="subscript"/>
              </w:rPr>
              <w:t>1/2cut</w:t>
            </w:r>
          </w:p>
        </w:tc>
        <w:tc>
          <w:tcPr>
            <w:tcW w:w="1000" w:type="pct"/>
            <w:tcBorders>
              <w:bottom w:val="single" w:sz="8" w:space="0" w:color="auto"/>
            </w:tcBorders>
            <w:noWrap/>
            <w:hideMark/>
          </w:tcPr>
          <w:p w14:paraId="7B0D7EFD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RS</w:t>
            </w:r>
            <w:r w:rsidRPr="00892F1F">
              <w:rPr>
                <w:rFonts w:ascii="Times New Roman" w:eastAsia="宋体" w:hAnsi="Times New Roman" w:cs="Times New Roman"/>
                <w:sz w:val="20"/>
                <w:szCs w:val="20"/>
                <w:vertAlign w:val="subscript"/>
              </w:rPr>
              <w:t>1/2cut</w:t>
            </w:r>
          </w:p>
        </w:tc>
        <w:tc>
          <w:tcPr>
            <w:tcW w:w="1000" w:type="pct"/>
            <w:tcBorders>
              <w:bottom w:val="single" w:sz="8" w:space="0" w:color="auto"/>
            </w:tcBorders>
            <w:noWrap/>
            <w:hideMark/>
          </w:tcPr>
          <w:p w14:paraId="4FCDAA31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bookmarkStart w:id="3" w:name="_Hlk66195468"/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SR</w:t>
            </w:r>
            <w:r w:rsidRPr="00892F1F">
              <w:rPr>
                <w:rFonts w:ascii="Times New Roman" w:eastAsia="宋体" w:hAnsi="Times New Roman" w:cs="Times New Roman"/>
                <w:sz w:val="20"/>
                <w:szCs w:val="20"/>
                <w:vertAlign w:val="subscript"/>
              </w:rPr>
              <w:t>1/2cut</w:t>
            </w:r>
            <w:bookmarkEnd w:id="3"/>
          </w:p>
        </w:tc>
      </w:tr>
      <w:tr w:rsidR="006D7189" w:rsidRPr="00892F1F" w14:paraId="68D235DB" w14:textId="77777777" w:rsidTr="002847DA">
        <w:trPr>
          <w:trHeight w:val="300"/>
        </w:trPr>
        <w:tc>
          <w:tcPr>
            <w:tcW w:w="1000" w:type="pct"/>
            <w:tcBorders>
              <w:top w:val="single" w:sz="8" w:space="0" w:color="auto"/>
              <w:bottom w:val="nil"/>
            </w:tcBorders>
            <w:noWrap/>
            <w:hideMark/>
          </w:tcPr>
          <w:p w14:paraId="48418F48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ARM</w:t>
            </w:r>
          </w:p>
        </w:tc>
        <w:tc>
          <w:tcPr>
            <w:tcW w:w="1000" w:type="pct"/>
            <w:tcBorders>
              <w:top w:val="single" w:sz="8" w:space="0" w:color="auto"/>
              <w:bottom w:val="nil"/>
            </w:tcBorders>
            <w:noWrap/>
            <w:hideMark/>
          </w:tcPr>
          <w:p w14:paraId="16229427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51.68</w:t>
            </w:r>
          </w:p>
        </w:tc>
        <w:tc>
          <w:tcPr>
            <w:tcW w:w="1000" w:type="pct"/>
            <w:tcBorders>
              <w:top w:val="single" w:sz="8" w:space="0" w:color="auto"/>
              <w:bottom w:val="nil"/>
            </w:tcBorders>
            <w:noWrap/>
            <w:hideMark/>
          </w:tcPr>
          <w:p w14:paraId="479A4B39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24.33</w:t>
            </w:r>
          </w:p>
        </w:tc>
        <w:tc>
          <w:tcPr>
            <w:tcW w:w="1000" w:type="pct"/>
            <w:tcBorders>
              <w:top w:val="single" w:sz="8" w:space="0" w:color="auto"/>
              <w:bottom w:val="nil"/>
            </w:tcBorders>
            <w:noWrap/>
            <w:hideMark/>
          </w:tcPr>
          <w:p w14:paraId="0544A63F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30.51</w:t>
            </w:r>
          </w:p>
        </w:tc>
        <w:tc>
          <w:tcPr>
            <w:tcW w:w="1000" w:type="pct"/>
            <w:tcBorders>
              <w:top w:val="single" w:sz="8" w:space="0" w:color="auto"/>
              <w:bottom w:val="nil"/>
            </w:tcBorders>
            <w:noWrap/>
            <w:hideMark/>
          </w:tcPr>
          <w:p w14:paraId="35AA7EE0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35.59</w:t>
            </w:r>
          </w:p>
        </w:tc>
      </w:tr>
      <w:tr w:rsidR="006D7189" w:rsidRPr="00892F1F" w14:paraId="64F01031" w14:textId="77777777" w:rsidTr="002847DA">
        <w:trPr>
          <w:trHeight w:val="300"/>
        </w:trPr>
        <w:tc>
          <w:tcPr>
            <w:tcW w:w="1000" w:type="pct"/>
            <w:tcBorders>
              <w:top w:val="nil"/>
            </w:tcBorders>
            <w:noWrap/>
            <w:hideMark/>
          </w:tcPr>
          <w:p w14:paraId="636914A2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BRM</w:t>
            </w:r>
          </w:p>
        </w:tc>
        <w:tc>
          <w:tcPr>
            <w:tcW w:w="1000" w:type="pct"/>
            <w:tcBorders>
              <w:top w:val="nil"/>
            </w:tcBorders>
            <w:noWrap/>
            <w:hideMark/>
          </w:tcPr>
          <w:p w14:paraId="51497147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53.99</w:t>
            </w:r>
          </w:p>
        </w:tc>
        <w:tc>
          <w:tcPr>
            <w:tcW w:w="1000" w:type="pct"/>
            <w:tcBorders>
              <w:top w:val="nil"/>
            </w:tcBorders>
            <w:noWrap/>
            <w:hideMark/>
          </w:tcPr>
          <w:p w14:paraId="098B9640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13.08</w:t>
            </w:r>
          </w:p>
        </w:tc>
        <w:tc>
          <w:tcPr>
            <w:tcW w:w="1000" w:type="pct"/>
            <w:tcBorders>
              <w:top w:val="nil"/>
            </w:tcBorders>
            <w:noWrap/>
            <w:hideMark/>
          </w:tcPr>
          <w:p w14:paraId="4B0FC67A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18.37</w:t>
            </w:r>
          </w:p>
        </w:tc>
        <w:tc>
          <w:tcPr>
            <w:tcW w:w="1000" w:type="pct"/>
            <w:tcBorders>
              <w:top w:val="nil"/>
            </w:tcBorders>
            <w:noWrap/>
            <w:hideMark/>
          </w:tcPr>
          <w:p w14:paraId="373E1D1F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33.72</w:t>
            </w:r>
          </w:p>
        </w:tc>
      </w:tr>
      <w:tr w:rsidR="006D7189" w:rsidRPr="00892F1F" w14:paraId="681C0377" w14:textId="77777777" w:rsidTr="002847DA">
        <w:trPr>
          <w:trHeight w:val="300"/>
        </w:trPr>
        <w:tc>
          <w:tcPr>
            <w:tcW w:w="1000" w:type="pct"/>
            <w:noWrap/>
            <w:hideMark/>
          </w:tcPr>
          <w:p w14:paraId="68AA1126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ACM</w:t>
            </w:r>
          </w:p>
        </w:tc>
        <w:tc>
          <w:tcPr>
            <w:tcW w:w="1000" w:type="pct"/>
            <w:noWrap/>
            <w:hideMark/>
          </w:tcPr>
          <w:p w14:paraId="5F60C77A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35.08</w:t>
            </w:r>
          </w:p>
        </w:tc>
        <w:tc>
          <w:tcPr>
            <w:tcW w:w="1000" w:type="pct"/>
            <w:noWrap/>
            <w:hideMark/>
          </w:tcPr>
          <w:p w14:paraId="1ED18A02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13.08</w:t>
            </w:r>
          </w:p>
        </w:tc>
        <w:tc>
          <w:tcPr>
            <w:tcW w:w="1000" w:type="pct"/>
            <w:noWrap/>
            <w:hideMark/>
          </w:tcPr>
          <w:p w14:paraId="67A83DC6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20.23</w:t>
            </w:r>
          </w:p>
        </w:tc>
        <w:tc>
          <w:tcPr>
            <w:tcW w:w="1000" w:type="pct"/>
            <w:noWrap/>
            <w:hideMark/>
          </w:tcPr>
          <w:p w14:paraId="3C56C6F9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35.08</w:t>
            </w:r>
          </w:p>
        </w:tc>
      </w:tr>
      <w:tr w:rsidR="006D7189" w:rsidRPr="00892F1F" w14:paraId="31427CBB" w14:textId="77777777" w:rsidTr="002847DA">
        <w:trPr>
          <w:trHeight w:val="300"/>
        </w:trPr>
        <w:tc>
          <w:tcPr>
            <w:tcW w:w="1000" w:type="pct"/>
            <w:noWrap/>
            <w:hideMark/>
          </w:tcPr>
          <w:p w14:paraId="15BDD13D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BCM</w:t>
            </w:r>
          </w:p>
        </w:tc>
        <w:tc>
          <w:tcPr>
            <w:tcW w:w="1000" w:type="pct"/>
            <w:noWrap/>
            <w:hideMark/>
          </w:tcPr>
          <w:p w14:paraId="2E10BEF1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36.72</w:t>
            </w:r>
          </w:p>
        </w:tc>
        <w:tc>
          <w:tcPr>
            <w:tcW w:w="1000" w:type="pct"/>
            <w:noWrap/>
            <w:hideMark/>
          </w:tcPr>
          <w:p w14:paraId="5379FCB7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24.06</w:t>
            </w:r>
          </w:p>
        </w:tc>
        <w:tc>
          <w:tcPr>
            <w:tcW w:w="1000" w:type="pct"/>
            <w:noWrap/>
            <w:hideMark/>
          </w:tcPr>
          <w:p w14:paraId="09E0D82B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30.51</w:t>
            </w:r>
          </w:p>
        </w:tc>
        <w:tc>
          <w:tcPr>
            <w:tcW w:w="1000" w:type="pct"/>
            <w:noWrap/>
            <w:hideMark/>
          </w:tcPr>
          <w:p w14:paraId="11D19B60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36.72</w:t>
            </w:r>
          </w:p>
        </w:tc>
      </w:tr>
      <w:tr w:rsidR="006D7189" w:rsidRPr="00892F1F" w14:paraId="4EB71E18" w14:textId="77777777" w:rsidTr="002847DA">
        <w:trPr>
          <w:trHeight w:val="300"/>
        </w:trPr>
        <w:tc>
          <w:tcPr>
            <w:tcW w:w="1000" w:type="pct"/>
            <w:noWrap/>
            <w:hideMark/>
          </w:tcPr>
          <w:p w14:paraId="5EB7D704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PH</w:t>
            </w:r>
          </w:p>
        </w:tc>
        <w:tc>
          <w:tcPr>
            <w:tcW w:w="1000" w:type="pct"/>
            <w:noWrap/>
            <w:hideMark/>
          </w:tcPr>
          <w:p w14:paraId="4DC0A06D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37.23</w:t>
            </w:r>
          </w:p>
        </w:tc>
        <w:tc>
          <w:tcPr>
            <w:tcW w:w="1000" w:type="pct"/>
            <w:noWrap/>
            <w:hideMark/>
          </w:tcPr>
          <w:p w14:paraId="71D7459E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24.45</w:t>
            </w:r>
          </w:p>
        </w:tc>
        <w:tc>
          <w:tcPr>
            <w:tcW w:w="1000" w:type="pct"/>
            <w:noWrap/>
            <w:hideMark/>
          </w:tcPr>
          <w:p w14:paraId="6A96BE4C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26.03</w:t>
            </w:r>
          </w:p>
        </w:tc>
        <w:tc>
          <w:tcPr>
            <w:tcW w:w="1000" w:type="pct"/>
            <w:noWrap/>
            <w:hideMark/>
          </w:tcPr>
          <w:p w14:paraId="340F6C36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20.89</w:t>
            </w:r>
          </w:p>
        </w:tc>
      </w:tr>
      <w:tr w:rsidR="006D7189" w:rsidRPr="00892F1F" w14:paraId="7AD0A901" w14:textId="77777777" w:rsidTr="002847DA">
        <w:trPr>
          <w:trHeight w:val="300"/>
        </w:trPr>
        <w:tc>
          <w:tcPr>
            <w:tcW w:w="1000" w:type="pct"/>
            <w:noWrap/>
            <w:hideMark/>
          </w:tcPr>
          <w:p w14:paraId="620A6DB0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LA</w:t>
            </w:r>
          </w:p>
        </w:tc>
        <w:tc>
          <w:tcPr>
            <w:tcW w:w="1000" w:type="pct"/>
            <w:noWrap/>
            <w:hideMark/>
          </w:tcPr>
          <w:p w14:paraId="451ED327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53.29</w:t>
            </w:r>
          </w:p>
        </w:tc>
        <w:tc>
          <w:tcPr>
            <w:tcW w:w="1000" w:type="pct"/>
            <w:noWrap/>
            <w:hideMark/>
          </w:tcPr>
          <w:p w14:paraId="4A974D51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33.00</w:t>
            </w:r>
          </w:p>
        </w:tc>
        <w:tc>
          <w:tcPr>
            <w:tcW w:w="1000" w:type="pct"/>
            <w:noWrap/>
            <w:hideMark/>
          </w:tcPr>
          <w:p w14:paraId="297E0793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36.67</w:t>
            </w:r>
          </w:p>
        </w:tc>
        <w:tc>
          <w:tcPr>
            <w:tcW w:w="1000" w:type="pct"/>
            <w:noWrap/>
            <w:hideMark/>
          </w:tcPr>
          <w:p w14:paraId="62F56280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39.28</w:t>
            </w:r>
          </w:p>
        </w:tc>
      </w:tr>
      <w:tr w:rsidR="006D7189" w:rsidRPr="00892F1F" w14:paraId="06B10BA4" w14:textId="77777777" w:rsidTr="002847DA">
        <w:trPr>
          <w:trHeight w:val="300"/>
        </w:trPr>
        <w:tc>
          <w:tcPr>
            <w:tcW w:w="1000" w:type="pct"/>
            <w:noWrap/>
            <w:hideMark/>
          </w:tcPr>
          <w:p w14:paraId="31F089C5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LM</w:t>
            </w:r>
          </w:p>
        </w:tc>
        <w:tc>
          <w:tcPr>
            <w:tcW w:w="1000" w:type="pct"/>
            <w:noWrap/>
            <w:hideMark/>
          </w:tcPr>
          <w:p w14:paraId="73E20E86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53.63</w:t>
            </w:r>
          </w:p>
        </w:tc>
        <w:tc>
          <w:tcPr>
            <w:tcW w:w="1000" w:type="pct"/>
            <w:noWrap/>
            <w:hideMark/>
          </w:tcPr>
          <w:p w14:paraId="42542137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40.14</w:t>
            </w:r>
          </w:p>
        </w:tc>
        <w:tc>
          <w:tcPr>
            <w:tcW w:w="1000" w:type="pct"/>
            <w:noWrap/>
            <w:hideMark/>
          </w:tcPr>
          <w:p w14:paraId="308B229C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46.30</w:t>
            </w:r>
          </w:p>
        </w:tc>
        <w:tc>
          <w:tcPr>
            <w:tcW w:w="1000" w:type="pct"/>
            <w:noWrap/>
            <w:hideMark/>
          </w:tcPr>
          <w:p w14:paraId="64BB762A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46.99</w:t>
            </w:r>
          </w:p>
        </w:tc>
      </w:tr>
      <w:tr w:rsidR="006D7189" w:rsidRPr="00892F1F" w14:paraId="7CDE172A" w14:textId="77777777" w:rsidTr="002847DA">
        <w:trPr>
          <w:trHeight w:val="300"/>
        </w:trPr>
        <w:tc>
          <w:tcPr>
            <w:tcW w:w="1000" w:type="pct"/>
            <w:noWrap/>
            <w:hideMark/>
          </w:tcPr>
          <w:p w14:paraId="51185903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LL</w:t>
            </w:r>
          </w:p>
        </w:tc>
        <w:tc>
          <w:tcPr>
            <w:tcW w:w="1000" w:type="pct"/>
            <w:noWrap/>
            <w:hideMark/>
          </w:tcPr>
          <w:p w14:paraId="2E1B980A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32.33</w:t>
            </w:r>
          </w:p>
        </w:tc>
        <w:tc>
          <w:tcPr>
            <w:tcW w:w="1000" w:type="pct"/>
            <w:noWrap/>
            <w:hideMark/>
          </w:tcPr>
          <w:p w14:paraId="73A48A33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20.69</w:t>
            </w:r>
          </w:p>
        </w:tc>
        <w:tc>
          <w:tcPr>
            <w:tcW w:w="1000" w:type="pct"/>
            <w:noWrap/>
            <w:hideMark/>
          </w:tcPr>
          <w:p w14:paraId="0A56CD2D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21.60</w:t>
            </w:r>
          </w:p>
        </w:tc>
        <w:tc>
          <w:tcPr>
            <w:tcW w:w="1000" w:type="pct"/>
            <w:noWrap/>
            <w:hideMark/>
          </w:tcPr>
          <w:p w14:paraId="3F09FA8F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19.88</w:t>
            </w:r>
          </w:p>
        </w:tc>
      </w:tr>
      <w:tr w:rsidR="006D7189" w:rsidRPr="00892F1F" w14:paraId="54C6F908" w14:textId="77777777" w:rsidTr="002847DA">
        <w:trPr>
          <w:trHeight w:val="300"/>
        </w:trPr>
        <w:tc>
          <w:tcPr>
            <w:tcW w:w="1000" w:type="pct"/>
            <w:noWrap/>
            <w:hideMark/>
          </w:tcPr>
          <w:p w14:paraId="6F2B9094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LW</w:t>
            </w:r>
          </w:p>
        </w:tc>
        <w:tc>
          <w:tcPr>
            <w:tcW w:w="1000" w:type="pct"/>
            <w:noWrap/>
            <w:hideMark/>
          </w:tcPr>
          <w:p w14:paraId="75567460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36.81</w:t>
            </w:r>
          </w:p>
        </w:tc>
        <w:tc>
          <w:tcPr>
            <w:tcW w:w="1000" w:type="pct"/>
            <w:noWrap/>
            <w:hideMark/>
          </w:tcPr>
          <w:p w14:paraId="10BB7566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14.81</w:t>
            </w:r>
          </w:p>
        </w:tc>
        <w:tc>
          <w:tcPr>
            <w:tcW w:w="1000" w:type="pct"/>
            <w:noWrap/>
            <w:hideMark/>
          </w:tcPr>
          <w:p w14:paraId="02937A8A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21.85</w:t>
            </w:r>
          </w:p>
        </w:tc>
        <w:tc>
          <w:tcPr>
            <w:tcW w:w="1000" w:type="pct"/>
            <w:noWrap/>
            <w:hideMark/>
          </w:tcPr>
          <w:p w14:paraId="6ED0A140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30.07</w:t>
            </w:r>
          </w:p>
        </w:tc>
      </w:tr>
      <w:tr w:rsidR="006D7189" w:rsidRPr="00892F1F" w14:paraId="25B66BBA" w14:textId="77777777" w:rsidTr="002847DA">
        <w:trPr>
          <w:trHeight w:val="300"/>
        </w:trPr>
        <w:tc>
          <w:tcPr>
            <w:tcW w:w="1000" w:type="pct"/>
            <w:noWrap/>
            <w:hideMark/>
          </w:tcPr>
          <w:p w14:paraId="704C7E25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LP</w:t>
            </w:r>
          </w:p>
        </w:tc>
        <w:tc>
          <w:tcPr>
            <w:tcW w:w="1000" w:type="pct"/>
            <w:noWrap/>
            <w:hideMark/>
          </w:tcPr>
          <w:p w14:paraId="41905444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32.55</w:t>
            </w:r>
          </w:p>
        </w:tc>
        <w:tc>
          <w:tcPr>
            <w:tcW w:w="1000" w:type="pct"/>
            <w:noWrap/>
            <w:hideMark/>
          </w:tcPr>
          <w:p w14:paraId="58FD943C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21.08</w:t>
            </w:r>
          </w:p>
        </w:tc>
        <w:tc>
          <w:tcPr>
            <w:tcW w:w="1000" w:type="pct"/>
            <w:noWrap/>
            <w:hideMark/>
          </w:tcPr>
          <w:p w14:paraId="132CB258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22.05</w:t>
            </w:r>
          </w:p>
        </w:tc>
        <w:tc>
          <w:tcPr>
            <w:tcW w:w="1000" w:type="pct"/>
            <w:noWrap/>
            <w:hideMark/>
          </w:tcPr>
          <w:p w14:paraId="34C286B4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20.85</w:t>
            </w:r>
          </w:p>
        </w:tc>
      </w:tr>
      <w:tr w:rsidR="006D7189" w:rsidRPr="00892F1F" w14:paraId="4F092AAD" w14:textId="77777777" w:rsidTr="002847DA">
        <w:trPr>
          <w:trHeight w:val="300"/>
        </w:trPr>
        <w:tc>
          <w:tcPr>
            <w:tcW w:w="1000" w:type="pct"/>
            <w:noWrap/>
            <w:hideMark/>
          </w:tcPr>
          <w:p w14:paraId="624F8B38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RL</w:t>
            </w:r>
          </w:p>
        </w:tc>
        <w:tc>
          <w:tcPr>
            <w:tcW w:w="1000" w:type="pct"/>
            <w:noWrap/>
            <w:hideMark/>
          </w:tcPr>
          <w:p w14:paraId="209CDC94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69.73</w:t>
            </w:r>
          </w:p>
        </w:tc>
        <w:tc>
          <w:tcPr>
            <w:tcW w:w="1000" w:type="pct"/>
            <w:noWrap/>
            <w:hideMark/>
          </w:tcPr>
          <w:p w14:paraId="3CC6EF8F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44.02</w:t>
            </w:r>
          </w:p>
        </w:tc>
        <w:tc>
          <w:tcPr>
            <w:tcW w:w="1000" w:type="pct"/>
            <w:noWrap/>
            <w:hideMark/>
          </w:tcPr>
          <w:p w14:paraId="36E119F7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53.39</w:t>
            </w:r>
          </w:p>
        </w:tc>
        <w:tc>
          <w:tcPr>
            <w:tcW w:w="1000" w:type="pct"/>
            <w:noWrap/>
            <w:hideMark/>
          </w:tcPr>
          <w:p w14:paraId="74ADEA79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49.89</w:t>
            </w:r>
          </w:p>
        </w:tc>
      </w:tr>
      <w:tr w:rsidR="006D7189" w:rsidRPr="00892F1F" w14:paraId="2B3FB380" w14:textId="77777777" w:rsidTr="002847DA">
        <w:trPr>
          <w:trHeight w:val="300"/>
        </w:trPr>
        <w:tc>
          <w:tcPr>
            <w:tcW w:w="1000" w:type="pct"/>
            <w:noWrap/>
            <w:hideMark/>
          </w:tcPr>
          <w:p w14:paraId="2DB71F77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RA</w:t>
            </w:r>
          </w:p>
        </w:tc>
        <w:tc>
          <w:tcPr>
            <w:tcW w:w="1000" w:type="pct"/>
            <w:noWrap/>
            <w:hideMark/>
          </w:tcPr>
          <w:p w14:paraId="653EF24B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64.06</w:t>
            </w:r>
          </w:p>
        </w:tc>
        <w:tc>
          <w:tcPr>
            <w:tcW w:w="1000" w:type="pct"/>
            <w:noWrap/>
            <w:hideMark/>
          </w:tcPr>
          <w:p w14:paraId="3AE20DD3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35.28</w:t>
            </w:r>
          </w:p>
        </w:tc>
        <w:tc>
          <w:tcPr>
            <w:tcW w:w="1000" w:type="pct"/>
            <w:noWrap/>
            <w:hideMark/>
          </w:tcPr>
          <w:p w14:paraId="0D3924AF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53.05</w:t>
            </w:r>
          </w:p>
        </w:tc>
        <w:tc>
          <w:tcPr>
            <w:tcW w:w="1000" w:type="pct"/>
            <w:noWrap/>
            <w:hideMark/>
          </w:tcPr>
          <w:p w14:paraId="6440F68F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46.63</w:t>
            </w:r>
          </w:p>
        </w:tc>
      </w:tr>
      <w:tr w:rsidR="006D7189" w:rsidRPr="00892F1F" w14:paraId="3185B53D" w14:textId="77777777" w:rsidTr="002847DA">
        <w:trPr>
          <w:trHeight w:val="300"/>
        </w:trPr>
        <w:tc>
          <w:tcPr>
            <w:tcW w:w="1000" w:type="pct"/>
            <w:noWrap/>
            <w:hideMark/>
          </w:tcPr>
          <w:p w14:paraId="45D61063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RD</w:t>
            </w:r>
          </w:p>
        </w:tc>
        <w:tc>
          <w:tcPr>
            <w:tcW w:w="1000" w:type="pct"/>
            <w:noWrap/>
            <w:hideMark/>
          </w:tcPr>
          <w:p w14:paraId="403F8C78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15.89</w:t>
            </w:r>
          </w:p>
        </w:tc>
        <w:tc>
          <w:tcPr>
            <w:tcW w:w="1000" w:type="pct"/>
            <w:noWrap/>
            <w:hideMark/>
          </w:tcPr>
          <w:p w14:paraId="60FC9DA6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11.86</w:t>
            </w:r>
          </w:p>
        </w:tc>
        <w:tc>
          <w:tcPr>
            <w:tcW w:w="1000" w:type="pct"/>
            <w:noWrap/>
            <w:hideMark/>
          </w:tcPr>
          <w:p w14:paraId="5638E323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16.12</w:t>
            </w:r>
          </w:p>
        </w:tc>
        <w:tc>
          <w:tcPr>
            <w:tcW w:w="1000" w:type="pct"/>
            <w:noWrap/>
            <w:hideMark/>
          </w:tcPr>
          <w:p w14:paraId="5F6E9CE4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15.25</w:t>
            </w:r>
          </w:p>
        </w:tc>
      </w:tr>
      <w:tr w:rsidR="006D7189" w:rsidRPr="00892F1F" w14:paraId="08CDA2C7" w14:textId="77777777" w:rsidTr="002847DA">
        <w:trPr>
          <w:trHeight w:val="300"/>
        </w:trPr>
        <w:tc>
          <w:tcPr>
            <w:tcW w:w="1000" w:type="pct"/>
            <w:noWrap/>
            <w:hideMark/>
          </w:tcPr>
          <w:p w14:paraId="7186B9E7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RV</w:t>
            </w:r>
          </w:p>
        </w:tc>
        <w:tc>
          <w:tcPr>
            <w:tcW w:w="1000" w:type="pct"/>
            <w:noWrap/>
            <w:hideMark/>
          </w:tcPr>
          <w:p w14:paraId="5896BD77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59.39</w:t>
            </w:r>
          </w:p>
        </w:tc>
        <w:tc>
          <w:tcPr>
            <w:tcW w:w="1000" w:type="pct"/>
            <w:noWrap/>
            <w:hideMark/>
          </w:tcPr>
          <w:p w14:paraId="29EF6376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31.60</w:t>
            </w:r>
          </w:p>
        </w:tc>
        <w:tc>
          <w:tcPr>
            <w:tcW w:w="1000" w:type="pct"/>
            <w:noWrap/>
            <w:hideMark/>
          </w:tcPr>
          <w:p w14:paraId="5FC7688D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56.12</w:t>
            </w:r>
          </w:p>
        </w:tc>
        <w:tc>
          <w:tcPr>
            <w:tcW w:w="1000" w:type="pct"/>
            <w:noWrap/>
            <w:hideMark/>
          </w:tcPr>
          <w:p w14:paraId="0002DC64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50.60</w:t>
            </w:r>
          </w:p>
        </w:tc>
      </w:tr>
      <w:tr w:rsidR="006D7189" w:rsidRPr="00892F1F" w14:paraId="3E69F5F2" w14:textId="77777777" w:rsidTr="002847DA">
        <w:trPr>
          <w:trHeight w:val="300"/>
        </w:trPr>
        <w:tc>
          <w:tcPr>
            <w:tcW w:w="1000" w:type="pct"/>
            <w:noWrap/>
            <w:hideMark/>
          </w:tcPr>
          <w:p w14:paraId="53EA537B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RN</w:t>
            </w:r>
          </w:p>
        </w:tc>
        <w:tc>
          <w:tcPr>
            <w:tcW w:w="1000" w:type="pct"/>
            <w:noWrap/>
            <w:hideMark/>
          </w:tcPr>
          <w:p w14:paraId="5F917D48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75.28</w:t>
            </w:r>
          </w:p>
        </w:tc>
        <w:tc>
          <w:tcPr>
            <w:tcW w:w="1000" w:type="pct"/>
            <w:noWrap/>
            <w:hideMark/>
          </w:tcPr>
          <w:p w14:paraId="6B800D98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56.68</w:t>
            </w:r>
          </w:p>
        </w:tc>
        <w:tc>
          <w:tcPr>
            <w:tcW w:w="1000" w:type="pct"/>
            <w:noWrap/>
            <w:hideMark/>
          </w:tcPr>
          <w:p w14:paraId="2A966347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53.82</w:t>
            </w:r>
          </w:p>
        </w:tc>
        <w:tc>
          <w:tcPr>
            <w:tcW w:w="1000" w:type="pct"/>
            <w:noWrap/>
            <w:hideMark/>
          </w:tcPr>
          <w:p w14:paraId="666B535D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54.93</w:t>
            </w:r>
          </w:p>
        </w:tc>
      </w:tr>
      <w:tr w:rsidR="006D7189" w:rsidRPr="00892F1F" w14:paraId="3BFFCF45" w14:textId="77777777" w:rsidTr="002847DA">
        <w:trPr>
          <w:trHeight w:val="300"/>
        </w:trPr>
        <w:tc>
          <w:tcPr>
            <w:tcW w:w="1000" w:type="pct"/>
            <w:noWrap/>
            <w:hideMark/>
          </w:tcPr>
          <w:p w14:paraId="020D129E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RT</w:t>
            </w:r>
          </w:p>
        </w:tc>
        <w:tc>
          <w:tcPr>
            <w:tcW w:w="1000" w:type="pct"/>
            <w:noWrap/>
            <w:hideMark/>
          </w:tcPr>
          <w:p w14:paraId="4A8FF8BC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73.60</w:t>
            </w:r>
          </w:p>
        </w:tc>
        <w:tc>
          <w:tcPr>
            <w:tcW w:w="1000" w:type="pct"/>
            <w:noWrap/>
            <w:hideMark/>
          </w:tcPr>
          <w:p w14:paraId="10462D21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49.18</w:t>
            </w:r>
          </w:p>
        </w:tc>
        <w:tc>
          <w:tcPr>
            <w:tcW w:w="1000" w:type="pct"/>
            <w:noWrap/>
            <w:hideMark/>
          </w:tcPr>
          <w:p w14:paraId="6F3DF386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58.44</w:t>
            </w:r>
          </w:p>
        </w:tc>
        <w:tc>
          <w:tcPr>
            <w:tcW w:w="1000" w:type="pct"/>
            <w:noWrap/>
            <w:hideMark/>
          </w:tcPr>
          <w:p w14:paraId="36B43FC9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56.81</w:t>
            </w:r>
          </w:p>
        </w:tc>
      </w:tr>
      <w:tr w:rsidR="006D7189" w:rsidRPr="00892F1F" w14:paraId="2E2026C8" w14:textId="77777777" w:rsidTr="002847DA">
        <w:trPr>
          <w:trHeight w:val="300"/>
        </w:trPr>
        <w:tc>
          <w:tcPr>
            <w:tcW w:w="1000" w:type="pct"/>
            <w:noWrap/>
            <w:hideMark/>
          </w:tcPr>
          <w:p w14:paraId="5FBF6E52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RC</w:t>
            </w:r>
          </w:p>
        </w:tc>
        <w:tc>
          <w:tcPr>
            <w:tcW w:w="1000" w:type="pct"/>
            <w:noWrap/>
            <w:hideMark/>
          </w:tcPr>
          <w:p w14:paraId="4DF81AFA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82.99</w:t>
            </w:r>
          </w:p>
        </w:tc>
        <w:tc>
          <w:tcPr>
            <w:tcW w:w="1000" w:type="pct"/>
            <w:noWrap/>
            <w:hideMark/>
          </w:tcPr>
          <w:p w14:paraId="422FC4D5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64.79</w:t>
            </w:r>
          </w:p>
        </w:tc>
        <w:tc>
          <w:tcPr>
            <w:tcW w:w="1000" w:type="pct"/>
            <w:noWrap/>
            <w:hideMark/>
          </w:tcPr>
          <w:p w14:paraId="3D9EFB51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67.50</w:t>
            </w:r>
          </w:p>
        </w:tc>
        <w:tc>
          <w:tcPr>
            <w:tcW w:w="1000" w:type="pct"/>
            <w:noWrap/>
            <w:hideMark/>
          </w:tcPr>
          <w:p w14:paraId="171C2766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66.90</w:t>
            </w:r>
          </w:p>
        </w:tc>
      </w:tr>
    </w:tbl>
    <w:p w14:paraId="227C9F60" w14:textId="77777777" w:rsidR="006D7189" w:rsidRPr="00892F1F" w:rsidRDefault="006D7189" w:rsidP="006D7189">
      <w:pPr>
        <w:widowControl/>
        <w:spacing w:line="480" w:lineRule="auto"/>
        <w:rPr>
          <w:rFonts w:ascii="Times New Roman" w:eastAsia="宋体" w:hAnsi="Times New Roman" w:cs="Times New Roman"/>
          <w:sz w:val="22"/>
        </w:rPr>
      </w:pPr>
    </w:p>
    <w:p w14:paraId="21FADBC0" w14:textId="77777777" w:rsidR="006D7189" w:rsidRPr="00892F1F" w:rsidRDefault="006D7189" w:rsidP="006D7189">
      <w:pPr>
        <w:widowControl/>
        <w:spacing w:line="480" w:lineRule="auto"/>
        <w:rPr>
          <w:rFonts w:ascii="Times New Roman" w:eastAsia="宋体" w:hAnsi="Times New Roman" w:cs="Times New Roman"/>
          <w:sz w:val="22"/>
        </w:rPr>
        <w:sectPr w:rsidR="006D7189" w:rsidRPr="00892F1F" w:rsidSect="006D7189">
          <w:footerReference w:type="default" r:id="rId2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FCD1F3B" w14:textId="2D16B1A5" w:rsidR="006D7189" w:rsidRPr="00892F1F" w:rsidRDefault="00180C56" w:rsidP="006D7189">
      <w:pPr>
        <w:widowControl/>
        <w:spacing w:line="480" w:lineRule="auto"/>
        <w:rPr>
          <w:rFonts w:ascii="Times New Roman" w:eastAsia="宋体" w:hAnsi="Times New Roman" w:cs="Times New Roman"/>
          <w:szCs w:val="21"/>
        </w:rPr>
      </w:pPr>
      <w:r w:rsidRPr="00180C56">
        <w:rPr>
          <w:rFonts w:ascii="Times New Roman" w:eastAsia="宋体" w:hAnsi="Times New Roman" w:cs="Times New Roman"/>
          <w:b/>
          <w:sz w:val="22"/>
        </w:rPr>
        <w:lastRenderedPageBreak/>
        <w:t xml:space="preserve">Supplementary Table </w:t>
      </w:r>
      <w:r w:rsidR="006D7189" w:rsidRPr="00892F1F">
        <w:rPr>
          <w:rFonts w:ascii="Times New Roman" w:eastAsia="宋体" w:hAnsi="Times New Roman" w:cs="Times New Roman"/>
          <w:b/>
          <w:sz w:val="22"/>
        </w:rPr>
        <w:t>4</w:t>
      </w:r>
      <w:r w:rsidR="006D7189" w:rsidRPr="00892F1F">
        <w:rPr>
          <w:rFonts w:ascii="Times New Roman" w:eastAsia="宋体" w:hAnsi="Times New Roman" w:cs="Times New Roman"/>
          <w:sz w:val="22"/>
        </w:rPr>
        <w:t xml:space="preserve">. Standardized major axis regression (SMA) slopes for log-log transformed relationships </w:t>
      </w:r>
      <w:r w:rsidR="006D7189" w:rsidRPr="00892F1F">
        <w:rPr>
          <w:rFonts w:ascii="Times New Roman" w:eastAsia="宋体" w:hAnsi="Times New Roman" w:cs="Times New Roman"/>
          <w:sz w:val="22"/>
          <w:szCs w:val="21"/>
        </w:rPr>
        <w:t xml:space="preserve">among some key phenotypic traits of </w:t>
      </w:r>
      <w:r w:rsidR="006D7189" w:rsidRPr="00892F1F">
        <w:rPr>
          <w:rFonts w:ascii="Times New Roman" w:eastAsia="宋体" w:hAnsi="Times New Roman" w:cs="Times New Roman"/>
          <w:i/>
          <w:sz w:val="22"/>
          <w:szCs w:val="21"/>
        </w:rPr>
        <w:t>L. chinensis</w:t>
      </w:r>
      <w:r w:rsidR="006D7189" w:rsidRPr="00892F1F">
        <w:rPr>
          <w:rFonts w:ascii="Times New Roman" w:eastAsia="宋体" w:hAnsi="Times New Roman" w:cs="Times New Roman"/>
          <w:sz w:val="22"/>
          <w:szCs w:val="21"/>
        </w:rPr>
        <w:t xml:space="preserve"> shoots and roots in the four treatments. In several of the bivariate cases, SMA tests for common slopes reveal no significant differences among the four treatment groups (i.e., </w:t>
      </w:r>
      <w:r w:rsidR="006D7189" w:rsidRPr="00892F1F">
        <w:rPr>
          <w:rFonts w:ascii="Times New Roman" w:eastAsia="宋体" w:hAnsi="Times New Roman" w:cs="Times New Roman"/>
          <w:i/>
          <w:sz w:val="22"/>
          <w:szCs w:val="21"/>
        </w:rPr>
        <w:t>P</w:t>
      </w:r>
      <w:r w:rsidR="006D7189" w:rsidRPr="00892F1F">
        <w:rPr>
          <w:rFonts w:ascii="Times New Roman" w:eastAsia="宋体" w:hAnsi="Times New Roman" w:cs="Times New Roman"/>
          <w:sz w:val="22"/>
          <w:szCs w:val="21"/>
        </w:rPr>
        <w:t xml:space="preserve"> &gt; 0.05). In such cases, common slopes for the bivariate relationships were shown. Where there was a common slope, significant shifts (</w:t>
      </w:r>
      <w:r w:rsidR="006D7189" w:rsidRPr="00892F1F">
        <w:rPr>
          <w:rFonts w:ascii="Times New Roman" w:eastAsia="宋体" w:hAnsi="Times New Roman" w:cs="Times New Roman"/>
          <w:i/>
          <w:sz w:val="22"/>
          <w:szCs w:val="21"/>
        </w:rPr>
        <w:t>P</w:t>
      </w:r>
      <w:r w:rsidR="006D7189" w:rsidRPr="00892F1F">
        <w:rPr>
          <w:rFonts w:ascii="Times New Roman" w:eastAsia="宋体" w:hAnsi="Times New Roman" w:cs="Times New Roman"/>
          <w:sz w:val="22"/>
          <w:szCs w:val="21"/>
        </w:rPr>
        <w:t xml:space="preserve"> &lt; 0.05; labeled ‘yes’ in the table) along a common slope are also indicated. CK, control; SD</w:t>
      </w:r>
      <w:r w:rsidR="006D7189" w:rsidRPr="00892F1F">
        <w:rPr>
          <w:rFonts w:ascii="Times New Roman" w:eastAsia="宋体" w:hAnsi="Times New Roman" w:cs="Times New Roman"/>
          <w:sz w:val="22"/>
          <w:szCs w:val="21"/>
          <w:vertAlign w:val="subscript"/>
        </w:rPr>
        <w:t>1/2cut</w:t>
      </w:r>
      <w:r w:rsidR="006D7189" w:rsidRPr="00892F1F">
        <w:rPr>
          <w:rFonts w:ascii="Times New Roman" w:eastAsia="宋体" w:hAnsi="Times New Roman" w:cs="Times New Roman"/>
          <w:sz w:val="22"/>
          <w:szCs w:val="21"/>
        </w:rPr>
        <w:t>, shoot defoliation; RS</w:t>
      </w:r>
      <w:r w:rsidR="006D7189" w:rsidRPr="00892F1F">
        <w:rPr>
          <w:rFonts w:ascii="Times New Roman" w:eastAsia="宋体" w:hAnsi="Times New Roman" w:cs="Times New Roman"/>
          <w:sz w:val="22"/>
          <w:szCs w:val="21"/>
          <w:vertAlign w:val="subscript"/>
        </w:rPr>
        <w:t>1/2cut</w:t>
      </w:r>
      <w:r w:rsidR="006D7189" w:rsidRPr="00892F1F">
        <w:rPr>
          <w:rFonts w:ascii="Times New Roman" w:eastAsia="宋体" w:hAnsi="Times New Roman" w:cs="Times New Roman"/>
          <w:sz w:val="22"/>
          <w:szCs w:val="21"/>
        </w:rPr>
        <w:t>, root severing; SR</w:t>
      </w:r>
      <w:r w:rsidR="006D7189" w:rsidRPr="00892F1F">
        <w:rPr>
          <w:rFonts w:ascii="Times New Roman" w:eastAsia="宋体" w:hAnsi="Times New Roman" w:cs="Times New Roman"/>
          <w:sz w:val="22"/>
          <w:szCs w:val="21"/>
          <w:vertAlign w:val="subscript"/>
        </w:rPr>
        <w:t>1/2cut</w:t>
      </w:r>
      <w:r w:rsidR="006D7189" w:rsidRPr="00892F1F">
        <w:rPr>
          <w:rFonts w:ascii="Times New Roman" w:eastAsia="宋体" w:hAnsi="Times New Roman" w:cs="Times New Roman"/>
          <w:sz w:val="22"/>
          <w:szCs w:val="21"/>
        </w:rPr>
        <w:t>, shoot defoliation and root severing. PH, plant height; LA, leaf area; LP, leaf perimeter; LMA, leaf mass per area; RL, total root length; RA, total root surface area; RN, root tip number.</w:t>
      </w:r>
    </w:p>
    <w:tbl>
      <w:tblPr>
        <w:tblStyle w:val="a4"/>
        <w:tblW w:w="5000" w:type="pct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0"/>
        <w:gridCol w:w="1097"/>
        <w:gridCol w:w="260"/>
        <w:gridCol w:w="784"/>
        <w:gridCol w:w="963"/>
        <w:gridCol w:w="260"/>
        <w:gridCol w:w="784"/>
        <w:gridCol w:w="963"/>
        <w:gridCol w:w="260"/>
        <w:gridCol w:w="784"/>
        <w:gridCol w:w="963"/>
        <w:gridCol w:w="260"/>
        <w:gridCol w:w="784"/>
        <w:gridCol w:w="963"/>
        <w:gridCol w:w="260"/>
        <w:gridCol w:w="1672"/>
        <w:gridCol w:w="963"/>
        <w:gridCol w:w="768"/>
      </w:tblGrid>
      <w:tr w:rsidR="006D7189" w:rsidRPr="00892F1F" w14:paraId="6E0E04F9" w14:textId="77777777" w:rsidTr="002847DA">
        <w:trPr>
          <w:trHeight w:val="300"/>
        </w:trPr>
        <w:tc>
          <w:tcPr>
            <w:tcW w:w="812" w:type="pct"/>
            <w:gridSpan w:val="2"/>
            <w:tcBorders>
              <w:bottom w:val="single" w:sz="8" w:space="0" w:color="auto"/>
            </w:tcBorders>
            <w:noWrap/>
            <w:hideMark/>
          </w:tcPr>
          <w:p w14:paraId="6B33E309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Bivariate relationship</w:t>
            </w:r>
          </w:p>
        </w:tc>
        <w:tc>
          <w:tcPr>
            <w:tcW w:w="93" w:type="pct"/>
          </w:tcPr>
          <w:p w14:paraId="4099D0D9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626" w:type="pct"/>
            <w:gridSpan w:val="2"/>
            <w:tcBorders>
              <w:bottom w:val="single" w:sz="8" w:space="0" w:color="auto"/>
            </w:tcBorders>
            <w:noWrap/>
            <w:hideMark/>
          </w:tcPr>
          <w:p w14:paraId="67EDE2FB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CK</w:t>
            </w:r>
          </w:p>
        </w:tc>
        <w:tc>
          <w:tcPr>
            <w:tcW w:w="93" w:type="pct"/>
            <w:noWrap/>
            <w:hideMark/>
          </w:tcPr>
          <w:p w14:paraId="2C29A255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626" w:type="pct"/>
            <w:gridSpan w:val="2"/>
            <w:tcBorders>
              <w:bottom w:val="single" w:sz="8" w:space="0" w:color="auto"/>
            </w:tcBorders>
            <w:noWrap/>
            <w:hideMark/>
          </w:tcPr>
          <w:p w14:paraId="544566FA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SD</w:t>
            </w:r>
            <w:r w:rsidRPr="00892F1F">
              <w:rPr>
                <w:rFonts w:ascii="Times New Roman" w:eastAsia="宋体" w:hAnsi="Times New Roman" w:cs="Times New Roman"/>
                <w:sz w:val="20"/>
                <w:szCs w:val="20"/>
                <w:vertAlign w:val="subscript"/>
              </w:rPr>
              <w:t>1/2cut</w:t>
            </w:r>
          </w:p>
        </w:tc>
        <w:tc>
          <w:tcPr>
            <w:tcW w:w="93" w:type="pct"/>
            <w:noWrap/>
            <w:hideMark/>
          </w:tcPr>
          <w:p w14:paraId="058C6555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626" w:type="pct"/>
            <w:gridSpan w:val="2"/>
            <w:tcBorders>
              <w:bottom w:val="single" w:sz="8" w:space="0" w:color="auto"/>
            </w:tcBorders>
            <w:noWrap/>
            <w:hideMark/>
          </w:tcPr>
          <w:p w14:paraId="76181F8E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RS</w:t>
            </w:r>
            <w:r w:rsidRPr="00892F1F">
              <w:rPr>
                <w:rFonts w:ascii="Times New Roman" w:eastAsia="宋体" w:hAnsi="Times New Roman" w:cs="Times New Roman"/>
                <w:sz w:val="20"/>
                <w:szCs w:val="20"/>
                <w:vertAlign w:val="subscript"/>
              </w:rPr>
              <w:t>1/2cut</w:t>
            </w:r>
          </w:p>
        </w:tc>
        <w:tc>
          <w:tcPr>
            <w:tcW w:w="93" w:type="pct"/>
            <w:noWrap/>
            <w:hideMark/>
          </w:tcPr>
          <w:p w14:paraId="167F74D6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626" w:type="pct"/>
            <w:gridSpan w:val="2"/>
            <w:tcBorders>
              <w:bottom w:val="single" w:sz="8" w:space="0" w:color="auto"/>
            </w:tcBorders>
            <w:noWrap/>
            <w:hideMark/>
          </w:tcPr>
          <w:p w14:paraId="32B1FF19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SR</w:t>
            </w:r>
            <w:r w:rsidRPr="00892F1F">
              <w:rPr>
                <w:rFonts w:ascii="Times New Roman" w:eastAsia="宋体" w:hAnsi="Times New Roman" w:cs="Times New Roman"/>
                <w:sz w:val="20"/>
                <w:szCs w:val="20"/>
                <w:vertAlign w:val="subscript"/>
              </w:rPr>
              <w:t>1/2cut</w:t>
            </w:r>
          </w:p>
        </w:tc>
        <w:tc>
          <w:tcPr>
            <w:tcW w:w="93" w:type="pct"/>
            <w:noWrap/>
            <w:hideMark/>
          </w:tcPr>
          <w:p w14:paraId="71943540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1220" w:type="pct"/>
            <w:gridSpan w:val="3"/>
            <w:tcBorders>
              <w:bottom w:val="single" w:sz="8" w:space="0" w:color="auto"/>
            </w:tcBorders>
            <w:noWrap/>
            <w:hideMark/>
          </w:tcPr>
          <w:p w14:paraId="5DCBC9EA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Heterogeneity of slopes</w:t>
            </w:r>
          </w:p>
        </w:tc>
      </w:tr>
      <w:tr w:rsidR="006D7189" w:rsidRPr="00892F1F" w14:paraId="42ECEDCD" w14:textId="77777777" w:rsidTr="002847DA">
        <w:trPr>
          <w:trHeight w:val="300"/>
        </w:trPr>
        <w:tc>
          <w:tcPr>
            <w:tcW w:w="419" w:type="pct"/>
            <w:tcBorders>
              <w:top w:val="single" w:sz="8" w:space="0" w:color="auto"/>
              <w:bottom w:val="single" w:sz="8" w:space="0" w:color="auto"/>
            </w:tcBorders>
            <w:noWrap/>
            <w:hideMark/>
          </w:tcPr>
          <w:p w14:paraId="2AE1C509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Log-Y</w:t>
            </w:r>
          </w:p>
        </w:tc>
        <w:tc>
          <w:tcPr>
            <w:tcW w:w="393" w:type="pct"/>
            <w:tcBorders>
              <w:top w:val="single" w:sz="8" w:space="0" w:color="auto"/>
              <w:bottom w:val="single" w:sz="8" w:space="0" w:color="auto"/>
            </w:tcBorders>
          </w:tcPr>
          <w:p w14:paraId="3250B86C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Log-X</w:t>
            </w:r>
          </w:p>
        </w:tc>
        <w:tc>
          <w:tcPr>
            <w:tcW w:w="93" w:type="pct"/>
            <w:tcBorders>
              <w:bottom w:val="single" w:sz="8" w:space="0" w:color="auto"/>
            </w:tcBorders>
          </w:tcPr>
          <w:p w14:paraId="5DBFCC04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tcBorders>
              <w:top w:val="single" w:sz="8" w:space="0" w:color="auto"/>
              <w:bottom w:val="single" w:sz="8" w:space="0" w:color="auto"/>
            </w:tcBorders>
            <w:noWrap/>
            <w:hideMark/>
          </w:tcPr>
          <w:p w14:paraId="2202ABEB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Slope</w:t>
            </w:r>
          </w:p>
        </w:tc>
        <w:tc>
          <w:tcPr>
            <w:tcW w:w="345" w:type="pct"/>
            <w:tcBorders>
              <w:top w:val="single" w:sz="8" w:space="0" w:color="auto"/>
              <w:bottom w:val="single" w:sz="8" w:space="0" w:color="auto"/>
            </w:tcBorders>
            <w:noWrap/>
            <w:hideMark/>
          </w:tcPr>
          <w:p w14:paraId="5B8A1084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i/>
                <w:sz w:val="20"/>
                <w:szCs w:val="20"/>
              </w:rPr>
              <w:t>P</w:t>
            </w: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-value</w:t>
            </w:r>
          </w:p>
        </w:tc>
        <w:tc>
          <w:tcPr>
            <w:tcW w:w="93" w:type="pct"/>
            <w:tcBorders>
              <w:bottom w:val="single" w:sz="8" w:space="0" w:color="auto"/>
            </w:tcBorders>
            <w:noWrap/>
            <w:hideMark/>
          </w:tcPr>
          <w:p w14:paraId="5AA86FFE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tcBorders>
              <w:top w:val="single" w:sz="8" w:space="0" w:color="auto"/>
              <w:bottom w:val="single" w:sz="8" w:space="0" w:color="auto"/>
            </w:tcBorders>
            <w:noWrap/>
            <w:hideMark/>
          </w:tcPr>
          <w:p w14:paraId="0ADD4D86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Slope</w:t>
            </w:r>
          </w:p>
        </w:tc>
        <w:tc>
          <w:tcPr>
            <w:tcW w:w="345" w:type="pct"/>
            <w:tcBorders>
              <w:top w:val="single" w:sz="8" w:space="0" w:color="auto"/>
              <w:bottom w:val="single" w:sz="8" w:space="0" w:color="auto"/>
            </w:tcBorders>
            <w:noWrap/>
            <w:hideMark/>
          </w:tcPr>
          <w:p w14:paraId="66F3D6E2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i/>
                <w:sz w:val="20"/>
                <w:szCs w:val="20"/>
              </w:rPr>
              <w:t>P</w:t>
            </w: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-value</w:t>
            </w:r>
          </w:p>
        </w:tc>
        <w:tc>
          <w:tcPr>
            <w:tcW w:w="93" w:type="pct"/>
            <w:tcBorders>
              <w:bottom w:val="single" w:sz="8" w:space="0" w:color="auto"/>
            </w:tcBorders>
            <w:noWrap/>
            <w:hideMark/>
          </w:tcPr>
          <w:p w14:paraId="338787B3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tcBorders>
              <w:top w:val="single" w:sz="8" w:space="0" w:color="auto"/>
              <w:bottom w:val="single" w:sz="8" w:space="0" w:color="auto"/>
            </w:tcBorders>
            <w:noWrap/>
            <w:hideMark/>
          </w:tcPr>
          <w:p w14:paraId="716DB192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Slope</w:t>
            </w:r>
          </w:p>
        </w:tc>
        <w:tc>
          <w:tcPr>
            <w:tcW w:w="345" w:type="pct"/>
            <w:tcBorders>
              <w:top w:val="single" w:sz="8" w:space="0" w:color="auto"/>
              <w:bottom w:val="single" w:sz="8" w:space="0" w:color="auto"/>
            </w:tcBorders>
            <w:noWrap/>
            <w:hideMark/>
          </w:tcPr>
          <w:p w14:paraId="18421C30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i/>
                <w:sz w:val="20"/>
                <w:szCs w:val="20"/>
              </w:rPr>
              <w:t>P</w:t>
            </w: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-value</w:t>
            </w:r>
          </w:p>
        </w:tc>
        <w:tc>
          <w:tcPr>
            <w:tcW w:w="93" w:type="pct"/>
            <w:tcBorders>
              <w:bottom w:val="single" w:sz="8" w:space="0" w:color="auto"/>
            </w:tcBorders>
            <w:noWrap/>
            <w:hideMark/>
          </w:tcPr>
          <w:p w14:paraId="3B401183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tcBorders>
              <w:top w:val="single" w:sz="8" w:space="0" w:color="auto"/>
              <w:bottom w:val="single" w:sz="8" w:space="0" w:color="auto"/>
            </w:tcBorders>
            <w:noWrap/>
            <w:hideMark/>
          </w:tcPr>
          <w:p w14:paraId="23ECB1A6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Slope</w:t>
            </w:r>
          </w:p>
        </w:tc>
        <w:tc>
          <w:tcPr>
            <w:tcW w:w="345" w:type="pct"/>
            <w:tcBorders>
              <w:top w:val="single" w:sz="8" w:space="0" w:color="auto"/>
              <w:bottom w:val="single" w:sz="8" w:space="0" w:color="auto"/>
            </w:tcBorders>
            <w:noWrap/>
            <w:hideMark/>
          </w:tcPr>
          <w:p w14:paraId="4A67E5BA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i/>
                <w:sz w:val="20"/>
                <w:szCs w:val="20"/>
              </w:rPr>
              <w:t>P</w:t>
            </w: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-value</w:t>
            </w:r>
          </w:p>
        </w:tc>
        <w:tc>
          <w:tcPr>
            <w:tcW w:w="93" w:type="pct"/>
            <w:tcBorders>
              <w:bottom w:val="single" w:sz="8" w:space="0" w:color="auto"/>
            </w:tcBorders>
            <w:noWrap/>
            <w:hideMark/>
          </w:tcPr>
          <w:p w14:paraId="0EE4E1CC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8" w:space="0" w:color="auto"/>
              <w:bottom w:val="single" w:sz="8" w:space="0" w:color="auto"/>
            </w:tcBorders>
            <w:noWrap/>
            <w:hideMark/>
          </w:tcPr>
          <w:p w14:paraId="7DB6FEAF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Common slope</w:t>
            </w:r>
          </w:p>
        </w:tc>
        <w:tc>
          <w:tcPr>
            <w:tcW w:w="345" w:type="pct"/>
            <w:tcBorders>
              <w:top w:val="single" w:sz="8" w:space="0" w:color="auto"/>
              <w:bottom w:val="single" w:sz="8" w:space="0" w:color="auto"/>
            </w:tcBorders>
            <w:noWrap/>
            <w:hideMark/>
          </w:tcPr>
          <w:p w14:paraId="70558CE3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i/>
                <w:sz w:val="20"/>
                <w:szCs w:val="20"/>
              </w:rPr>
              <w:t>P</w:t>
            </w: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-value</w:t>
            </w:r>
          </w:p>
        </w:tc>
        <w:tc>
          <w:tcPr>
            <w:tcW w:w="276" w:type="pct"/>
            <w:tcBorders>
              <w:top w:val="single" w:sz="8" w:space="0" w:color="auto"/>
              <w:bottom w:val="single" w:sz="8" w:space="0" w:color="auto"/>
            </w:tcBorders>
            <w:noWrap/>
            <w:hideMark/>
          </w:tcPr>
          <w:p w14:paraId="1D0AD07C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shift?</w:t>
            </w:r>
          </w:p>
        </w:tc>
      </w:tr>
      <w:tr w:rsidR="006D7189" w:rsidRPr="00892F1F" w14:paraId="38BB7B34" w14:textId="77777777" w:rsidTr="002847DA">
        <w:trPr>
          <w:trHeight w:val="300"/>
        </w:trPr>
        <w:tc>
          <w:tcPr>
            <w:tcW w:w="419" w:type="pct"/>
            <w:tcBorders>
              <w:top w:val="single" w:sz="8" w:space="0" w:color="auto"/>
              <w:bottom w:val="nil"/>
            </w:tcBorders>
            <w:noWrap/>
            <w:hideMark/>
          </w:tcPr>
          <w:p w14:paraId="166BB9A0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hAnsi="Times New Roman" w:cs="Times New Roman"/>
                <w:sz w:val="20"/>
              </w:rPr>
            </w:pPr>
            <w:r w:rsidRPr="00892F1F">
              <w:rPr>
                <w:rFonts w:ascii="Times New Roman" w:hAnsi="Times New Roman" w:cs="Times New Roman"/>
                <w:sz w:val="20"/>
              </w:rPr>
              <w:t>LA</w:t>
            </w:r>
          </w:p>
        </w:tc>
        <w:tc>
          <w:tcPr>
            <w:tcW w:w="393" w:type="pct"/>
            <w:tcBorders>
              <w:top w:val="single" w:sz="8" w:space="0" w:color="auto"/>
              <w:bottom w:val="nil"/>
            </w:tcBorders>
            <w:noWrap/>
            <w:hideMark/>
          </w:tcPr>
          <w:p w14:paraId="3DBCF509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hAnsi="Times New Roman" w:cs="Times New Roman"/>
                <w:sz w:val="20"/>
              </w:rPr>
            </w:pPr>
            <w:r w:rsidRPr="00892F1F">
              <w:rPr>
                <w:rFonts w:ascii="Times New Roman" w:hAnsi="Times New Roman" w:cs="Times New Roman"/>
                <w:sz w:val="20"/>
              </w:rPr>
              <w:t>PH</w:t>
            </w:r>
          </w:p>
        </w:tc>
        <w:tc>
          <w:tcPr>
            <w:tcW w:w="93" w:type="pct"/>
            <w:tcBorders>
              <w:top w:val="single" w:sz="8" w:space="0" w:color="auto"/>
              <w:bottom w:val="nil"/>
            </w:tcBorders>
          </w:tcPr>
          <w:p w14:paraId="15111FCE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tcBorders>
              <w:top w:val="single" w:sz="8" w:space="0" w:color="auto"/>
              <w:bottom w:val="nil"/>
            </w:tcBorders>
            <w:noWrap/>
            <w:hideMark/>
          </w:tcPr>
          <w:p w14:paraId="4CFDEAE4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1.85</w:t>
            </w:r>
          </w:p>
        </w:tc>
        <w:tc>
          <w:tcPr>
            <w:tcW w:w="345" w:type="pct"/>
            <w:tcBorders>
              <w:top w:val="single" w:sz="8" w:space="0" w:color="auto"/>
              <w:bottom w:val="nil"/>
            </w:tcBorders>
            <w:noWrap/>
            <w:hideMark/>
          </w:tcPr>
          <w:p w14:paraId="44290A7D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93" w:type="pct"/>
            <w:tcBorders>
              <w:top w:val="single" w:sz="8" w:space="0" w:color="auto"/>
              <w:bottom w:val="nil"/>
            </w:tcBorders>
            <w:noWrap/>
            <w:hideMark/>
          </w:tcPr>
          <w:p w14:paraId="75843932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tcBorders>
              <w:top w:val="single" w:sz="8" w:space="0" w:color="auto"/>
              <w:bottom w:val="nil"/>
            </w:tcBorders>
            <w:noWrap/>
            <w:hideMark/>
          </w:tcPr>
          <w:p w14:paraId="6C93208F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1.37</w:t>
            </w:r>
          </w:p>
        </w:tc>
        <w:tc>
          <w:tcPr>
            <w:tcW w:w="345" w:type="pct"/>
            <w:tcBorders>
              <w:top w:val="single" w:sz="8" w:space="0" w:color="auto"/>
              <w:bottom w:val="nil"/>
            </w:tcBorders>
            <w:noWrap/>
            <w:hideMark/>
          </w:tcPr>
          <w:p w14:paraId="6354EF47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93" w:type="pct"/>
            <w:tcBorders>
              <w:top w:val="single" w:sz="8" w:space="0" w:color="auto"/>
              <w:bottom w:val="nil"/>
            </w:tcBorders>
            <w:noWrap/>
            <w:hideMark/>
          </w:tcPr>
          <w:p w14:paraId="4C6C7532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tcBorders>
              <w:top w:val="single" w:sz="8" w:space="0" w:color="auto"/>
              <w:bottom w:val="nil"/>
            </w:tcBorders>
            <w:noWrap/>
            <w:hideMark/>
          </w:tcPr>
          <w:p w14:paraId="77D8E969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1.72</w:t>
            </w:r>
          </w:p>
        </w:tc>
        <w:tc>
          <w:tcPr>
            <w:tcW w:w="345" w:type="pct"/>
            <w:tcBorders>
              <w:top w:val="single" w:sz="8" w:space="0" w:color="auto"/>
              <w:bottom w:val="nil"/>
            </w:tcBorders>
            <w:noWrap/>
            <w:hideMark/>
          </w:tcPr>
          <w:p w14:paraId="577F50B6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0.002</w:t>
            </w:r>
          </w:p>
        </w:tc>
        <w:tc>
          <w:tcPr>
            <w:tcW w:w="93" w:type="pct"/>
            <w:tcBorders>
              <w:top w:val="single" w:sz="8" w:space="0" w:color="auto"/>
              <w:bottom w:val="nil"/>
            </w:tcBorders>
            <w:noWrap/>
            <w:hideMark/>
          </w:tcPr>
          <w:p w14:paraId="4A4841CA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tcBorders>
              <w:top w:val="single" w:sz="8" w:space="0" w:color="auto"/>
              <w:bottom w:val="nil"/>
            </w:tcBorders>
            <w:noWrap/>
            <w:hideMark/>
          </w:tcPr>
          <w:p w14:paraId="5110BCE5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2.08</w:t>
            </w:r>
          </w:p>
        </w:tc>
        <w:tc>
          <w:tcPr>
            <w:tcW w:w="345" w:type="pct"/>
            <w:tcBorders>
              <w:top w:val="single" w:sz="8" w:space="0" w:color="auto"/>
              <w:bottom w:val="nil"/>
            </w:tcBorders>
            <w:noWrap/>
            <w:hideMark/>
          </w:tcPr>
          <w:p w14:paraId="0A2B8738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93" w:type="pct"/>
            <w:tcBorders>
              <w:top w:val="single" w:sz="8" w:space="0" w:color="auto"/>
              <w:bottom w:val="nil"/>
            </w:tcBorders>
            <w:noWrap/>
            <w:hideMark/>
          </w:tcPr>
          <w:p w14:paraId="42EF23A5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single" w:sz="8" w:space="0" w:color="auto"/>
              <w:bottom w:val="nil"/>
            </w:tcBorders>
            <w:noWrap/>
            <w:hideMark/>
          </w:tcPr>
          <w:p w14:paraId="6B374289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345" w:type="pct"/>
            <w:tcBorders>
              <w:top w:val="single" w:sz="8" w:space="0" w:color="auto"/>
              <w:bottom w:val="nil"/>
            </w:tcBorders>
            <w:noWrap/>
            <w:hideMark/>
          </w:tcPr>
          <w:p w14:paraId="42007A8E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0.027</w:t>
            </w:r>
          </w:p>
        </w:tc>
        <w:tc>
          <w:tcPr>
            <w:tcW w:w="276" w:type="pct"/>
            <w:tcBorders>
              <w:top w:val="single" w:sz="8" w:space="0" w:color="auto"/>
              <w:bottom w:val="nil"/>
            </w:tcBorders>
            <w:noWrap/>
            <w:hideMark/>
          </w:tcPr>
          <w:p w14:paraId="276A6BEF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/</w:t>
            </w:r>
          </w:p>
        </w:tc>
      </w:tr>
      <w:tr w:rsidR="006D7189" w:rsidRPr="00892F1F" w14:paraId="35D6318B" w14:textId="77777777" w:rsidTr="002847DA">
        <w:trPr>
          <w:trHeight w:val="300"/>
        </w:trPr>
        <w:tc>
          <w:tcPr>
            <w:tcW w:w="419" w:type="pct"/>
            <w:tcBorders>
              <w:top w:val="nil"/>
            </w:tcBorders>
            <w:noWrap/>
            <w:hideMark/>
          </w:tcPr>
          <w:p w14:paraId="0B724965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hAnsi="Times New Roman" w:cs="Times New Roman"/>
                <w:sz w:val="20"/>
              </w:rPr>
            </w:pPr>
            <w:r w:rsidRPr="00892F1F">
              <w:rPr>
                <w:rFonts w:ascii="Times New Roman" w:hAnsi="Times New Roman" w:cs="Times New Roman"/>
                <w:sz w:val="20"/>
              </w:rPr>
              <w:t>LP</w:t>
            </w:r>
          </w:p>
        </w:tc>
        <w:tc>
          <w:tcPr>
            <w:tcW w:w="393" w:type="pct"/>
            <w:tcBorders>
              <w:top w:val="nil"/>
            </w:tcBorders>
            <w:noWrap/>
            <w:hideMark/>
          </w:tcPr>
          <w:p w14:paraId="3A765074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hAnsi="Times New Roman" w:cs="Times New Roman"/>
                <w:sz w:val="20"/>
              </w:rPr>
            </w:pPr>
            <w:r w:rsidRPr="00892F1F">
              <w:rPr>
                <w:rFonts w:ascii="Times New Roman" w:hAnsi="Times New Roman" w:cs="Times New Roman"/>
                <w:sz w:val="20"/>
              </w:rPr>
              <w:t>PH</w:t>
            </w:r>
          </w:p>
        </w:tc>
        <w:tc>
          <w:tcPr>
            <w:tcW w:w="93" w:type="pct"/>
            <w:tcBorders>
              <w:top w:val="nil"/>
            </w:tcBorders>
          </w:tcPr>
          <w:p w14:paraId="67F944C9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tcBorders>
              <w:top w:val="nil"/>
            </w:tcBorders>
            <w:noWrap/>
            <w:hideMark/>
          </w:tcPr>
          <w:p w14:paraId="60D0BA45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0.97</w:t>
            </w:r>
          </w:p>
        </w:tc>
        <w:tc>
          <w:tcPr>
            <w:tcW w:w="345" w:type="pct"/>
            <w:tcBorders>
              <w:top w:val="nil"/>
            </w:tcBorders>
            <w:noWrap/>
            <w:hideMark/>
          </w:tcPr>
          <w:p w14:paraId="4286CE72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0.741</w:t>
            </w:r>
          </w:p>
        </w:tc>
        <w:tc>
          <w:tcPr>
            <w:tcW w:w="93" w:type="pct"/>
            <w:tcBorders>
              <w:top w:val="nil"/>
            </w:tcBorders>
            <w:noWrap/>
            <w:hideMark/>
          </w:tcPr>
          <w:p w14:paraId="48AABC09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tcBorders>
              <w:top w:val="nil"/>
            </w:tcBorders>
            <w:noWrap/>
            <w:hideMark/>
          </w:tcPr>
          <w:p w14:paraId="58FC9031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0.83</w:t>
            </w:r>
          </w:p>
        </w:tc>
        <w:tc>
          <w:tcPr>
            <w:tcW w:w="345" w:type="pct"/>
            <w:tcBorders>
              <w:top w:val="nil"/>
            </w:tcBorders>
            <w:noWrap/>
            <w:hideMark/>
          </w:tcPr>
          <w:p w14:paraId="6C34895B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0.068</w:t>
            </w:r>
          </w:p>
        </w:tc>
        <w:tc>
          <w:tcPr>
            <w:tcW w:w="93" w:type="pct"/>
            <w:tcBorders>
              <w:top w:val="nil"/>
            </w:tcBorders>
            <w:noWrap/>
            <w:hideMark/>
          </w:tcPr>
          <w:p w14:paraId="368654EE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tcBorders>
              <w:top w:val="nil"/>
            </w:tcBorders>
            <w:noWrap/>
            <w:hideMark/>
          </w:tcPr>
          <w:p w14:paraId="5A750574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0.89</w:t>
            </w:r>
          </w:p>
        </w:tc>
        <w:tc>
          <w:tcPr>
            <w:tcW w:w="345" w:type="pct"/>
            <w:tcBorders>
              <w:top w:val="nil"/>
            </w:tcBorders>
            <w:noWrap/>
            <w:hideMark/>
          </w:tcPr>
          <w:p w14:paraId="565F088F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0.402</w:t>
            </w:r>
          </w:p>
        </w:tc>
        <w:tc>
          <w:tcPr>
            <w:tcW w:w="93" w:type="pct"/>
            <w:tcBorders>
              <w:top w:val="nil"/>
            </w:tcBorders>
            <w:noWrap/>
            <w:hideMark/>
          </w:tcPr>
          <w:p w14:paraId="16D8327D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tcBorders>
              <w:top w:val="nil"/>
            </w:tcBorders>
            <w:noWrap/>
            <w:hideMark/>
          </w:tcPr>
          <w:p w14:paraId="7F15A565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0.98</w:t>
            </w:r>
          </w:p>
        </w:tc>
        <w:tc>
          <w:tcPr>
            <w:tcW w:w="345" w:type="pct"/>
            <w:tcBorders>
              <w:top w:val="nil"/>
            </w:tcBorders>
            <w:noWrap/>
            <w:hideMark/>
          </w:tcPr>
          <w:p w14:paraId="7C771889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0.928</w:t>
            </w:r>
          </w:p>
        </w:tc>
        <w:tc>
          <w:tcPr>
            <w:tcW w:w="93" w:type="pct"/>
            <w:tcBorders>
              <w:top w:val="nil"/>
            </w:tcBorders>
            <w:noWrap/>
            <w:hideMark/>
          </w:tcPr>
          <w:p w14:paraId="7FF541EB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599" w:type="pct"/>
            <w:tcBorders>
              <w:top w:val="nil"/>
            </w:tcBorders>
            <w:noWrap/>
            <w:hideMark/>
          </w:tcPr>
          <w:p w14:paraId="7EEEC1D6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0.91</w:t>
            </w:r>
          </w:p>
        </w:tc>
        <w:tc>
          <w:tcPr>
            <w:tcW w:w="345" w:type="pct"/>
            <w:tcBorders>
              <w:top w:val="nil"/>
            </w:tcBorders>
            <w:noWrap/>
            <w:hideMark/>
          </w:tcPr>
          <w:p w14:paraId="288F3D7B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0.616</w:t>
            </w:r>
          </w:p>
        </w:tc>
        <w:tc>
          <w:tcPr>
            <w:tcW w:w="276" w:type="pct"/>
            <w:tcBorders>
              <w:top w:val="nil"/>
            </w:tcBorders>
            <w:noWrap/>
            <w:hideMark/>
          </w:tcPr>
          <w:p w14:paraId="1A367293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Yes</w:t>
            </w:r>
          </w:p>
        </w:tc>
      </w:tr>
      <w:tr w:rsidR="006D7189" w:rsidRPr="00892F1F" w14:paraId="414A0CEE" w14:textId="77777777" w:rsidTr="002847DA">
        <w:trPr>
          <w:trHeight w:val="300"/>
        </w:trPr>
        <w:tc>
          <w:tcPr>
            <w:tcW w:w="419" w:type="pct"/>
            <w:noWrap/>
            <w:hideMark/>
          </w:tcPr>
          <w:p w14:paraId="7537678D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hAnsi="Times New Roman" w:cs="Times New Roman"/>
                <w:sz w:val="20"/>
              </w:rPr>
            </w:pPr>
            <w:r w:rsidRPr="00892F1F">
              <w:rPr>
                <w:rFonts w:ascii="Times New Roman" w:hAnsi="Times New Roman" w:cs="Times New Roman"/>
                <w:sz w:val="20"/>
              </w:rPr>
              <w:t>LMA</w:t>
            </w:r>
          </w:p>
        </w:tc>
        <w:tc>
          <w:tcPr>
            <w:tcW w:w="393" w:type="pct"/>
            <w:noWrap/>
            <w:hideMark/>
          </w:tcPr>
          <w:p w14:paraId="698C860E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hAnsi="Times New Roman" w:cs="Times New Roman"/>
                <w:sz w:val="20"/>
              </w:rPr>
            </w:pPr>
            <w:r w:rsidRPr="00892F1F">
              <w:rPr>
                <w:rFonts w:ascii="Times New Roman" w:hAnsi="Times New Roman" w:cs="Times New Roman"/>
                <w:sz w:val="20"/>
              </w:rPr>
              <w:t>PH</w:t>
            </w:r>
          </w:p>
        </w:tc>
        <w:tc>
          <w:tcPr>
            <w:tcW w:w="93" w:type="pct"/>
          </w:tcPr>
          <w:p w14:paraId="4EFFAE69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noWrap/>
            <w:hideMark/>
          </w:tcPr>
          <w:p w14:paraId="41D2DE7E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0.47</w:t>
            </w:r>
          </w:p>
        </w:tc>
        <w:tc>
          <w:tcPr>
            <w:tcW w:w="345" w:type="pct"/>
            <w:noWrap/>
            <w:hideMark/>
          </w:tcPr>
          <w:p w14:paraId="51AE5446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93" w:type="pct"/>
            <w:noWrap/>
            <w:hideMark/>
          </w:tcPr>
          <w:p w14:paraId="27E3ECBB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noWrap/>
            <w:hideMark/>
          </w:tcPr>
          <w:p w14:paraId="6DFD799A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0.47</w:t>
            </w:r>
          </w:p>
        </w:tc>
        <w:tc>
          <w:tcPr>
            <w:tcW w:w="345" w:type="pct"/>
            <w:noWrap/>
            <w:hideMark/>
          </w:tcPr>
          <w:p w14:paraId="302F0793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93" w:type="pct"/>
            <w:noWrap/>
            <w:hideMark/>
          </w:tcPr>
          <w:p w14:paraId="17426B58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noWrap/>
            <w:hideMark/>
          </w:tcPr>
          <w:p w14:paraId="6A1CD9BF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0.54</w:t>
            </w:r>
          </w:p>
        </w:tc>
        <w:tc>
          <w:tcPr>
            <w:tcW w:w="345" w:type="pct"/>
            <w:noWrap/>
            <w:hideMark/>
          </w:tcPr>
          <w:p w14:paraId="6FDA58DD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93" w:type="pct"/>
            <w:noWrap/>
            <w:hideMark/>
          </w:tcPr>
          <w:p w14:paraId="26900661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noWrap/>
            <w:hideMark/>
          </w:tcPr>
          <w:p w14:paraId="7E5186E2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0.64</w:t>
            </w:r>
          </w:p>
        </w:tc>
        <w:tc>
          <w:tcPr>
            <w:tcW w:w="345" w:type="pct"/>
            <w:noWrap/>
            <w:hideMark/>
          </w:tcPr>
          <w:p w14:paraId="18B08F87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0.034</w:t>
            </w:r>
          </w:p>
        </w:tc>
        <w:tc>
          <w:tcPr>
            <w:tcW w:w="93" w:type="pct"/>
            <w:noWrap/>
            <w:hideMark/>
          </w:tcPr>
          <w:p w14:paraId="487EF899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599" w:type="pct"/>
            <w:noWrap/>
            <w:hideMark/>
          </w:tcPr>
          <w:p w14:paraId="4A13D528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0.52</w:t>
            </w:r>
          </w:p>
        </w:tc>
        <w:tc>
          <w:tcPr>
            <w:tcW w:w="345" w:type="pct"/>
            <w:noWrap/>
            <w:hideMark/>
          </w:tcPr>
          <w:p w14:paraId="75E5359F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0.614</w:t>
            </w:r>
          </w:p>
        </w:tc>
        <w:tc>
          <w:tcPr>
            <w:tcW w:w="276" w:type="pct"/>
            <w:noWrap/>
            <w:hideMark/>
          </w:tcPr>
          <w:p w14:paraId="754709A6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Yes</w:t>
            </w:r>
          </w:p>
        </w:tc>
      </w:tr>
      <w:tr w:rsidR="006D7189" w:rsidRPr="00892F1F" w14:paraId="5ADE1936" w14:textId="77777777" w:rsidTr="002847DA">
        <w:trPr>
          <w:trHeight w:val="300"/>
        </w:trPr>
        <w:tc>
          <w:tcPr>
            <w:tcW w:w="419" w:type="pct"/>
            <w:noWrap/>
            <w:hideMark/>
          </w:tcPr>
          <w:p w14:paraId="50DEE864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hAnsi="Times New Roman" w:cs="Times New Roman"/>
                <w:sz w:val="20"/>
              </w:rPr>
            </w:pPr>
            <w:r w:rsidRPr="00892F1F">
              <w:rPr>
                <w:rFonts w:ascii="Times New Roman" w:hAnsi="Times New Roman" w:cs="Times New Roman"/>
                <w:sz w:val="20"/>
              </w:rPr>
              <w:t>RL</w:t>
            </w:r>
          </w:p>
        </w:tc>
        <w:tc>
          <w:tcPr>
            <w:tcW w:w="393" w:type="pct"/>
            <w:noWrap/>
            <w:hideMark/>
          </w:tcPr>
          <w:p w14:paraId="12862DAE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hAnsi="Times New Roman" w:cs="Times New Roman"/>
                <w:sz w:val="20"/>
              </w:rPr>
            </w:pPr>
            <w:r w:rsidRPr="00892F1F">
              <w:rPr>
                <w:rFonts w:ascii="Times New Roman" w:hAnsi="Times New Roman" w:cs="Times New Roman"/>
                <w:sz w:val="20"/>
              </w:rPr>
              <w:t>PH</w:t>
            </w:r>
          </w:p>
        </w:tc>
        <w:tc>
          <w:tcPr>
            <w:tcW w:w="93" w:type="pct"/>
          </w:tcPr>
          <w:p w14:paraId="40932E86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noWrap/>
            <w:hideMark/>
          </w:tcPr>
          <w:p w14:paraId="696C9B00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2.23</w:t>
            </w:r>
          </w:p>
        </w:tc>
        <w:tc>
          <w:tcPr>
            <w:tcW w:w="345" w:type="pct"/>
            <w:noWrap/>
            <w:hideMark/>
          </w:tcPr>
          <w:p w14:paraId="0683446B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93" w:type="pct"/>
            <w:noWrap/>
            <w:hideMark/>
          </w:tcPr>
          <w:p w14:paraId="74E4622F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noWrap/>
            <w:hideMark/>
          </w:tcPr>
          <w:p w14:paraId="78979071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1.67</w:t>
            </w:r>
          </w:p>
        </w:tc>
        <w:tc>
          <w:tcPr>
            <w:tcW w:w="345" w:type="pct"/>
            <w:noWrap/>
            <w:hideMark/>
          </w:tcPr>
          <w:p w14:paraId="698D4A7D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0.006</w:t>
            </w:r>
          </w:p>
        </w:tc>
        <w:tc>
          <w:tcPr>
            <w:tcW w:w="93" w:type="pct"/>
            <w:noWrap/>
            <w:hideMark/>
          </w:tcPr>
          <w:p w14:paraId="6C6F9EF5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noWrap/>
            <w:hideMark/>
          </w:tcPr>
          <w:p w14:paraId="11321F62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2.54</w:t>
            </w:r>
          </w:p>
        </w:tc>
        <w:tc>
          <w:tcPr>
            <w:tcW w:w="345" w:type="pct"/>
            <w:noWrap/>
            <w:hideMark/>
          </w:tcPr>
          <w:p w14:paraId="4AEAA82D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93" w:type="pct"/>
            <w:noWrap/>
            <w:hideMark/>
          </w:tcPr>
          <w:p w14:paraId="27429B51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noWrap/>
            <w:hideMark/>
          </w:tcPr>
          <w:p w14:paraId="414D4B84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2.32</w:t>
            </w:r>
          </w:p>
        </w:tc>
        <w:tc>
          <w:tcPr>
            <w:tcW w:w="345" w:type="pct"/>
            <w:noWrap/>
            <w:hideMark/>
          </w:tcPr>
          <w:p w14:paraId="4D56DFAB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93" w:type="pct"/>
            <w:noWrap/>
            <w:hideMark/>
          </w:tcPr>
          <w:p w14:paraId="18CF7F5C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599" w:type="pct"/>
            <w:noWrap/>
            <w:hideMark/>
          </w:tcPr>
          <w:p w14:paraId="6B55B6E6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2.15</w:t>
            </w:r>
          </w:p>
        </w:tc>
        <w:tc>
          <w:tcPr>
            <w:tcW w:w="345" w:type="pct"/>
            <w:noWrap/>
            <w:hideMark/>
          </w:tcPr>
          <w:p w14:paraId="52568486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0.416</w:t>
            </w:r>
          </w:p>
        </w:tc>
        <w:tc>
          <w:tcPr>
            <w:tcW w:w="276" w:type="pct"/>
            <w:noWrap/>
            <w:hideMark/>
          </w:tcPr>
          <w:p w14:paraId="5C26E2F8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Yes</w:t>
            </w:r>
          </w:p>
        </w:tc>
      </w:tr>
      <w:tr w:rsidR="006D7189" w:rsidRPr="00892F1F" w14:paraId="488E14D3" w14:textId="77777777" w:rsidTr="002847DA">
        <w:trPr>
          <w:trHeight w:val="300"/>
        </w:trPr>
        <w:tc>
          <w:tcPr>
            <w:tcW w:w="419" w:type="pct"/>
            <w:noWrap/>
            <w:hideMark/>
          </w:tcPr>
          <w:p w14:paraId="157A13A6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hAnsi="Times New Roman" w:cs="Times New Roman"/>
                <w:sz w:val="20"/>
              </w:rPr>
            </w:pPr>
            <w:r w:rsidRPr="00892F1F">
              <w:rPr>
                <w:rFonts w:ascii="Times New Roman" w:hAnsi="Times New Roman" w:cs="Times New Roman"/>
                <w:sz w:val="20"/>
              </w:rPr>
              <w:t>RA</w:t>
            </w:r>
          </w:p>
        </w:tc>
        <w:tc>
          <w:tcPr>
            <w:tcW w:w="393" w:type="pct"/>
            <w:noWrap/>
            <w:hideMark/>
          </w:tcPr>
          <w:p w14:paraId="0750716B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hAnsi="Times New Roman" w:cs="Times New Roman"/>
                <w:sz w:val="20"/>
              </w:rPr>
            </w:pPr>
            <w:r w:rsidRPr="00892F1F">
              <w:rPr>
                <w:rFonts w:ascii="Times New Roman" w:hAnsi="Times New Roman" w:cs="Times New Roman"/>
                <w:sz w:val="20"/>
              </w:rPr>
              <w:t>PH</w:t>
            </w:r>
          </w:p>
        </w:tc>
        <w:tc>
          <w:tcPr>
            <w:tcW w:w="93" w:type="pct"/>
          </w:tcPr>
          <w:p w14:paraId="341BCC7F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noWrap/>
            <w:hideMark/>
          </w:tcPr>
          <w:p w14:paraId="2980E793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2.20</w:t>
            </w:r>
          </w:p>
        </w:tc>
        <w:tc>
          <w:tcPr>
            <w:tcW w:w="345" w:type="pct"/>
            <w:noWrap/>
            <w:hideMark/>
          </w:tcPr>
          <w:p w14:paraId="5140B829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93" w:type="pct"/>
            <w:noWrap/>
            <w:hideMark/>
          </w:tcPr>
          <w:p w14:paraId="3AE5DADB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noWrap/>
            <w:hideMark/>
          </w:tcPr>
          <w:p w14:paraId="1F09D4DC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1.40</w:t>
            </w:r>
          </w:p>
        </w:tc>
        <w:tc>
          <w:tcPr>
            <w:tcW w:w="345" w:type="pct"/>
            <w:noWrap/>
            <w:hideMark/>
          </w:tcPr>
          <w:p w14:paraId="5737B278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0.068</w:t>
            </w:r>
          </w:p>
        </w:tc>
        <w:tc>
          <w:tcPr>
            <w:tcW w:w="93" w:type="pct"/>
            <w:noWrap/>
            <w:hideMark/>
          </w:tcPr>
          <w:p w14:paraId="0EC6886D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noWrap/>
            <w:hideMark/>
          </w:tcPr>
          <w:p w14:paraId="716C8779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2.26</w:t>
            </w:r>
          </w:p>
        </w:tc>
        <w:tc>
          <w:tcPr>
            <w:tcW w:w="345" w:type="pct"/>
            <w:noWrap/>
            <w:hideMark/>
          </w:tcPr>
          <w:p w14:paraId="6B9630E7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93" w:type="pct"/>
            <w:noWrap/>
            <w:hideMark/>
          </w:tcPr>
          <w:p w14:paraId="7BDF092C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noWrap/>
            <w:hideMark/>
          </w:tcPr>
          <w:p w14:paraId="366FD58B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2.24</w:t>
            </w:r>
          </w:p>
        </w:tc>
        <w:tc>
          <w:tcPr>
            <w:tcW w:w="345" w:type="pct"/>
            <w:noWrap/>
            <w:hideMark/>
          </w:tcPr>
          <w:p w14:paraId="7B60195F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93" w:type="pct"/>
            <w:noWrap/>
            <w:hideMark/>
          </w:tcPr>
          <w:p w14:paraId="30BA5696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599" w:type="pct"/>
            <w:noWrap/>
            <w:hideMark/>
          </w:tcPr>
          <w:p w14:paraId="779882BE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2.04</w:t>
            </w:r>
          </w:p>
        </w:tc>
        <w:tc>
          <w:tcPr>
            <w:tcW w:w="345" w:type="pct"/>
            <w:noWrap/>
            <w:hideMark/>
          </w:tcPr>
          <w:p w14:paraId="30DCB374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0.194</w:t>
            </w:r>
          </w:p>
        </w:tc>
        <w:tc>
          <w:tcPr>
            <w:tcW w:w="276" w:type="pct"/>
            <w:noWrap/>
            <w:hideMark/>
          </w:tcPr>
          <w:p w14:paraId="1DDD2982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Yes</w:t>
            </w:r>
          </w:p>
        </w:tc>
      </w:tr>
      <w:tr w:rsidR="006D7189" w:rsidRPr="00892F1F" w14:paraId="5DD1CFCF" w14:textId="77777777" w:rsidTr="002847DA">
        <w:trPr>
          <w:trHeight w:val="300"/>
        </w:trPr>
        <w:tc>
          <w:tcPr>
            <w:tcW w:w="419" w:type="pct"/>
            <w:noWrap/>
            <w:hideMark/>
          </w:tcPr>
          <w:p w14:paraId="0DC1D020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hAnsi="Times New Roman" w:cs="Times New Roman"/>
                <w:sz w:val="20"/>
              </w:rPr>
            </w:pPr>
            <w:r w:rsidRPr="00892F1F">
              <w:rPr>
                <w:rFonts w:ascii="Times New Roman" w:hAnsi="Times New Roman" w:cs="Times New Roman"/>
                <w:sz w:val="20"/>
              </w:rPr>
              <w:t>RN</w:t>
            </w:r>
          </w:p>
        </w:tc>
        <w:tc>
          <w:tcPr>
            <w:tcW w:w="393" w:type="pct"/>
            <w:noWrap/>
            <w:hideMark/>
          </w:tcPr>
          <w:p w14:paraId="5F5A1D8F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hAnsi="Times New Roman" w:cs="Times New Roman"/>
                <w:sz w:val="20"/>
              </w:rPr>
            </w:pPr>
            <w:r w:rsidRPr="00892F1F">
              <w:rPr>
                <w:rFonts w:ascii="Times New Roman" w:hAnsi="Times New Roman" w:cs="Times New Roman"/>
                <w:sz w:val="20"/>
              </w:rPr>
              <w:t>PH</w:t>
            </w:r>
          </w:p>
        </w:tc>
        <w:tc>
          <w:tcPr>
            <w:tcW w:w="93" w:type="pct"/>
          </w:tcPr>
          <w:p w14:paraId="1F2CF129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noWrap/>
            <w:hideMark/>
          </w:tcPr>
          <w:p w14:paraId="1A2C6F30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2.28</w:t>
            </w:r>
          </w:p>
        </w:tc>
        <w:tc>
          <w:tcPr>
            <w:tcW w:w="345" w:type="pct"/>
            <w:noWrap/>
            <w:hideMark/>
          </w:tcPr>
          <w:p w14:paraId="35B24E3E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93" w:type="pct"/>
            <w:noWrap/>
            <w:hideMark/>
          </w:tcPr>
          <w:p w14:paraId="14707725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noWrap/>
            <w:hideMark/>
          </w:tcPr>
          <w:p w14:paraId="39977905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2.11</w:t>
            </w:r>
          </w:p>
        </w:tc>
        <w:tc>
          <w:tcPr>
            <w:tcW w:w="345" w:type="pct"/>
            <w:noWrap/>
            <w:hideMark/>
          </w:tcPr>
          <w:p w14:paraId="030A7F99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93" w:type="pct"/>
            <w:noWrap/>
            <w:hideMark/>
          </w:tcPr>
          <w:p w14:paraId="44CDCEB3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noWrap/>
            <w:hideMark/>
          </w:tcPr>
          <w:p w14:paraId="267F72C3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2.31</w:t>
            </w:r>
          </w:p>
        </w:tc>
        <w:tc>
          <w:tcPr>
            <w:tcW w:w="345" w:type="pct"/>
            <w:noWrap/>
            <w:hideMark/>
          </w:tcPr>
          <w:p w14:paraId="02626322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93" w:type="pct"/>
            <w:noWrap/>
            <w:hideMark/>
          </w:tcPr>
          <w:p w14:paraId="1381BCFC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noWrap/>
            <w:hideMark/>
          </w:tcPr>
          <w:p w14:paraId="733BDAC6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2.88</w:t>
            </w:r>
          </w:p>
        </w:tc>
        <w:tc>
          <w:tcPr>
            <w:tcW w:w="345" w:type="pct"/>
            <w:noWrap/>
            <w:hideMark/>
          </w:tcPr>
          <w:p w14:paraId="5A44DCDB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93" w:type="pct"/>
            <w:noWrap/>
            <w:hideMark/>
          </w:tcPr>
          <w:p w14:paraId="1ED9B260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599" w:type="pct"/>
            <w:noWrap/>
            <w:hideMark/>
          </w:tcPr>
          <w:p w14:paraId="209CC72C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2.32</w:t>
            </w:r>
          </w:p>
        </w:tc>
        <w:tc>
          <w:tcPr>
            <w:tcW w:w="345" w:type="pct"/>
            <w:noWrap/>
            <w:hideMark/>
          </w:tcPr>
          <w:p w14:paraId="3991A299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0.694</w:t>
            </w:r>
          </w:p>
        </w:tc>
        <w:tc>
          <w:tcPr>
            <w:tcW w:w="276" w:type="pct"/>
            <w:noWrap/>
            <w:hideMark/>
          </w:tcPr>
          <w:p w14:paraId="2317A997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Yes</w:t>
            </w:r>
          </w:p>
        </w:tc>
      </w:tr>
      <w:tr w:rsidR="006D7189" w:rsidRPr="00892F1F" w14:paraId="0DCD88D6" w14:textId="77777777" w:rsidTr="002847DA">
        <w:trPr>
          <w:trHeight w:val="300"/>
        </w:trPr>
        <w:tc>
          <w:tcPr>
            <w:tcW w:w="419" w:type="pct"/>
            <w:noWrap/>
            <w:hideMark/>
          </w:tcPr>
          <w:p w14:paraId="551E1CC1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hAnsi="Times New Roman" w:cs="Times New Roman"/>
                <w:sz w:val="20"/>
              </w:rPr>
            </w:pPr>
            <w:r w:rsidRPr="00892F1F">
              <w:rPr>
                <w:rFonts w:ascii="Times New Roman" w:hAnsi="Times New Roman" w:cs="Times New Roman"/>
                <w:sz w:val="20"/>
              </w:rPr>
              <w:t>RL</w:t>
            </w:r>
          </w:p>
        </w:tc>
        <w:tc>
          <w:tcPr>
            <w:tcW w:w="393" w:type="pct"/>
            <w:noWrap/>
            <w:hideMark/>
          </w:tcPr>
          <w:p w14:paraId="7F41E8CF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hAnsi="Times New Roman" w:cs="Times New Roman"/>
                <w:sz w:val="20"/>
              </w:rPr>
            </w:pPr>
            <w:r w:rsidRPr="00892F1F">
              <w:rPr>
                <w:rFonts w:ascii="Times New Roman" w:hAnsi="Times New Roman" w:cs="Times New Roman"/>
                <w:sz w:val="20"/>
              </w:rPr>
              <w:t>LA</w:t>
            </w:r>
          </w:p>
        </w:tc>
        <w:tc>
          <w:tcPr>
            <w:tcW w:w="93" w:type="pct"/>
          </w:tcPr>
          <w:p w14:paraId="1E8D3F18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noWrap/>
            <w:hideMark/>
          </w:tcPr>
          <w:p w14:paraId="2BBA32CB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1.20</w:t>
            </w:r>
          </w:p>
        </w:tc>
        <w:tc>
          <w:tcPr>
            <w:tcW w:w="345" w:type="pct"/>
            <w:noWrap/>
            <w:hideMark/>
          </w:tcPr>
          <w:p w14:paraId="213B5CA1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0.101</w:t>
            </w:r>
          </w:p>
        </w:tc>
        <w:tc>
          <w:tcPr>
            <w:tcW w:w="93" w:type="pct"/>
            <w:noWrap/>
            <w:hideMark/>
          </w:tcPr>
          <w:p w14:paraId="7D5D5FE1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noWrap/>
            <w:hideMark/>
          </w:tcPr>
          <w:p w14:paraId="02344150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1.22</w:t>
            </w:r>
          </w:p>
        </w:tc>
        <w:tc>
          <w:tcPr>
            <w:tcW w:w="345" w:type="pct"/>
            <w:noWrap/>
            <w:hideMark/>
          </w:tcPr>
          <w:p w14:paraId="29BA563B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0.260</w:t>
            </w:r>
          </w:p>
        </w:tc>
        <w:tc>
          <w:tcPr>
            <w:tcW w:w="93" w:type="pct"/>
            <w:noWrap/>
            <w:hideMark/>
          </w:tcPr>
          <w:p w14:paraId="6C8AE9CE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noWrap/>
            <w:hideMark/>
          </w:tcPr>
          <w:p w14:paraId="2838628C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1.48</w:t>
            </w:r>
          </w:p>
        </w:tc>
        <w:tc>
          <w:tcPr>
            <w:tcW w:w="345" w:type="pct"/>
            <w:noWrap/>
            <w:hideMark/>
          </w:tcPr>
          <w:p w14:paraId="16295F1E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0.018</w:t>
            </w:r>
          </w:p>
        </w:tc>
        <w:tc>
          <w:tcPr>
            <w:tcW w:w="93" w:type="pct"/>
            <w:noWrap/>
            <w:hideMark/>
          </w:tcPr>
          <w:p w14:paraId="4C32B599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noWrap/>
            <w:hideMark/>
          </w:tcPr>
          <w:p w14:paraId="506D9528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1.12</w:t>
            </w:r>
          </w:p>
        </w:tc>
        <w:tc>
          <w:tcPr>
            <w:tcW w:w="345" w:type="pct"/>
            <w:noWrap/>
            <w:hideMark/>
          </w:tcPr>
          <w:p w14:paraId="170012EC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0.490</w:t>
            </w:r>
          </w:p>
        </w:tc>
        <w:tc>
          <w:tcPr>
            <w:tcW w:w="93" w:type="pct"/>
            <w:noWrap/>
            <w:hideMark/>
          </w:tcPr>
          <w:p w14:paraId="78E2B715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599" w:type="pct"/>
            <w:noWrap/>
            <w:hideMark/>
          </w:tcPr>
          <w:p w14:paraId="2C96882E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1.24</w:t>
            </w:r>
          </w:p>
        </w:tc>
        <w:tc>
          <w:tcPr>
            <w:tcW w:w="345" w:type="pct"/>
            <w:noWrap/>
            <w:hideMark/>
          </w:tcPr>
          <w:p w14:paraId="25F327C0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0.625</w:t>
            </w:r>
          </w:p>
        </w:tc>
        <w:tc>
          <w:tcPr>
            <w:tcW w:w="276" w:type="pct"/>
            <w:noWrap/>
            <w:hideMark/>
          </w:tcPr>
          <w:p w14:paraId="7C48BED2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Yes</w:t>
            </w:r>
          </w:p>
        </w:tc>
      </w:tr>
      <w:tr w:rsidR="006D7189" w:rsidRPr="00892F1F" w14:paraId="09C7B274" w14:textId="77777777" w:rsidTr="002847DA">
        <w:trPr>
          <w:trHeight w:val="300"/>
        </w:trPr>
        <w:tc>
          <w:tcPr>
            <w:tcW w:w="419" w:type="pct"/>
            <w:noWrap/>
            <w:hideMark/>
          </w:tcPr>
          <w:p w14:paraId="210727AD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hAnsi="Times New Roman" w:cs="Times New Roman"/>
                <w:sz w:val="20"/>
              </w:rPr>
            </w:pPr>
            <w:r w:rsidRPr="00892F1F">
              <w:rPr>
                <w:rFonts w:ascii="Times New Roman" w:hAnsi="Times New Roman" w:cs="Times New Roman"/>
                <w:sz w:val="20"/>
              </w:rPr>
              <w:lastRenderedPageBreak/>
              <w:t>RA</w:t>
            </w:r>
          </w:p>
        </w:tc>
        <w:tc>
          <w:tcPr>
            <w:tcW w:w="393" w:type="pct"/>
            <w:noWrap/>
            <w:hideMark/>
          </w:tcPr>
          <w:p w14:paraId="2A89D896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hAnsi="Times New Roman" w:cs="Times New Roman"/>
                <w:sz w:val="20"/>
              </w:rPr>
            </w:pPr>
            <w:r w:rsidRPr="00892F1F">
              <w:rPr>
                <w:rFonts w:ascii="Times New Roman" w:hAnsi="Times New Roman" w:cs="Times New Roman"/>
                <w:sz w:val="20"/>
              </w:rPr>
              <w:t>LA</w:t>
            </w:r>
          </w:p>
        </w:tc>
        <w:tc>
          <w:tcPr>
            <w:tcW w:w="93" w:type="pct"/>
          </w:tcPr>
          <w:p w14:paraId="0546C9F0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noWrap/>
            <w:hideMark/>
          </w:tcPr>
          <w:p w14:paraId="07BDAEB1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1.19</w:t>
            </w:r>
          </w:p>
        </w:tc>
        <w:tc>
          <w:tcPr>
            <w:tcW w:w="345" w:type="pct"/>
            <w:noWrap/>
            <w:hideMark/>
          </w:tcPr>
          <w:p w14:paraId="12E3801D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0.100</w:t>
            </w:r>
          </w:p>
        </w:tc>
        <w:tc>
          <w:tcPr>
            <w:tcW w:w="93" w:type="pct"/>
            <w:noWrap/>
            <w:hideMark/>
          </w:tcPr>
          <w:p w14:paraId="3CB69AC6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noWrap/>
            <w:hideMark/>
          </w:tcPr>
          <w:p w14:paraId="445C6749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1.02</w:t>
            </w:r>
          </w:p>
        </w:tc>
        <w:tc>
          <w:tcPr>
            <w:tcW w:w="345" w:type="pct"/>
            <w:noWrap/>
            <w:hideMark/>
          </w:tcPr>
          <w:p w14:paraId="27F32EB1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0.898</w:t>
            </w:r>
          </w:p>
        </w:tc>
        <w:tc>
          <w:tcPr>
            <w:tcW w:w="93" w:type="pct"/>
            <w:noWrap/>
            <w:hideMark/>
          </w:tcPr>
          <w:p w14:paraId="3753079B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noWrap/>
            <w:hideMark/>
          </w:tcPr>
          <w:p w14:paraId="07578DD8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1.31</w:t>
            </w:r>
          </w:p>
        </w:tc>
        <w:tc>
          <w:tcPr>
            <w:tcW w:w="345" w:type="pct"/>
            <w:noWrap/>
            <w:hideMark/>
          </w:tcPr>
          <w:p w14:paraId="44E9445A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0.110</w:t>
            </w:r>
          </w:p>
        </w:tc>
        <w:tc>
          <w:tcPr>
            <w:tcW w:w="93" w:type="pct"/>
            <w:noWrap/>
            <w:hideMark/>
          </w:tcPr>
          <w:p w14:paraId="43F002F7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noWrap/>
            <w:hideMark/>
          </w:tcPr>
          <w:p w14:paraId="69AEA880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1.08</w:t>
            </w:r>
          </w:p>
        </w:tc>
        <w:tc>
          <w:tcPr>
            <w:tcW w:w="345" w:type="pct"/>
            <w:noWrap/>
            <w:hideMark/>
          </w:tcPr>
          <w:p w14:paraId="6C83307B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0.600</w:t>
            </w:r>
          </w:p>
        </w:tc>
        <w:tc>
          <w:tcPr>
            <w:tcW w:w="93" w:type="pct"/>
            <w:noWrap/>
            <w:hideMark/>
          </w:tcPr>
          <w:p w14:paraId="7FE7D3CB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599" w:type="pct"/>
            <w:noWrap/>
            <w:hideMark/>
          </w:tcPr>
          <w:p w14:paraId="7BB50F59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1.16</w:t>
            </w:r>
          </w:p>
        </w:tc>
        <w:tc>
          <w:tcPr>
            <w:tcW w:w="345" w:type="pct"/>
            <w:noWrap/>
            <w:hideMark/>
          </w:tcPr>
          <w:p w14:paraId="6C1ACC3B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0.711</w:t>
            </w:r>
          </w:p>
        </w:tc>
        <w:tc>
          <w:tcPr>
            <w:tcW w:w="276" w:type="pct"/>
            <w:noWrap/>
            <w:hideMark/>
          </w:tcPr>
          <w:p w14:paraId="5B19D9DC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Yes</w:t>
            </w:r>
          </w:p>
        </w:tc>
      </w:tr>
      <w:tr w:rsidR="006D7189" w:rsidRPr="00892F1F" w14:paraId="72B1436A" w14:textId="77777777" w:rsidTr="002847DA">
        <w:trPr>
          <w:trHeight w:val="300"/>
        </w:trPr>
        <w:tc>
          <w:tcPr>
            <w:tcW w:w="419" w:type="pct"/>
            <w:noWrap/>
            <w:hideMark/>
          </w:tcPr>
          <w:p w14:paraId="4D15C456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hAnsi="Times New Roman" w:cs="Times New Roman"/>
                <w:sz w:val="20"/>
              </w:rPr>
            </w:pPr>
            <w:r w:rsidRPr="00892F1F">
              <w:rPr>
                <w:rFonts w:ascii="Times New Roman" w:hAnsi="Times New Roman" w:cs="Times New Roman"/>
                <w:sz w:val="20"/>
              </w:rPr>
              <w:t>RN</w:t>
            </w:r>
          </w:p>
        </w:tc>
        <w:tc>
          <w:tcPr>
            <w:tcW w:w="393" w:type="pct"/>
            <w:noWrap/>
            <w:hideMark/>
          </w:tcPr>
          <w:p w14:paraId="5719F9EC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hAnsi="Times New Roman" w:cs="Times New Roman"/>
                <w:sz w:val="20"/>
              </w:rPr>
            </w:pPr>
            <w:r w:rsidRPr="00892F1F">
              <w:rPr>
                <w:rFonts w:ascii="Times New Roman" w:hAnsi="Times New Roman" w:cs="Times New Roman"/>
                <w:sz w:val="20"/>
              </w:rPr>
              <w:t>LA</w:t>
            </w:r>
          </w:p>
        </w:tc>
        <w:tc>
          <w:tcPr>
            <w:tcW w:w="93" w:type="pct"/>
          </w:tcPr>
          <w:p w14:paraId="1A95B50B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noWrap/>
            <w:hideMark/>
          </w:tcPr>
          <w:p w14:paraId="7C4F2675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1.23</w:t>
            </w:r>
          </w:p>
        </w:tc>
        <w:tc>
          <w:tcPr>
            <w:tcW w:w="345" w:type="pct"/>
            <w:noWrap/>
            <w:hideMark/>
          </w:tcPr>
          <w:p w14:paraId="038350F1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0.117</w:t>
            </w:r>
          </w:p>
        </w:tc>
        <w:tc>
          <w:tcPr>
            <w:tcW w:w="93" w:type="pct"/>
            <w:noWrap/>
            <w:hideMark/>
          </w:tcPr>
          <w:p w14:paraId="5FC4D988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noWrap/>
            <w:hideMark/>
          </w:tcPr>
          <w:p w14:paraId="1DDA2826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1.54</w:t>
            </w:r>
          </w:p>
        </w:tc>
        <w:tc>
          <w:tcPr>
            <w:tcW w:w="345" w:type="pct"/>
            <w:noWrap/>
            <w:hideMark/>
          </w:tcPr>
          <w:p w14:paraId="5543094D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0.008</w:t>
            </w:r>
          </w:p>
        </w:tc>
        <w:tc>
          <w:tcPr>
            <w:tcW w:w="93" w:type="pct"/>
            <w:noWrap/>
            <w:hideMark/>
          </w:tcPr>
          <w:p w14:paraId="07C8C477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noWrap/>
            <w:hideMark/>
          </w:tcPr>
          <w:p w14:paraId="3C25B583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1.34</w:t>
            </w:r>
          </w:p>
        </w:tc>
        <w:tc>
          <w:tcPr>
            <w:tcW w:w="345" w:type="pct"/>
            <w:noWrap/>
            <w:hideMark/>
          </w:tcPr>
          <w:p w14:paraId="0DB149D8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0.088</w:t>
            </w:r>
          </w:p>
        </w:tc>
        <w:tc>
          <w:tcPr>
            <w:tcW w:w="93" w:type="pct"/>
            <w:noWrap/>
            <w:hideMark/>
          </w:tcPr>
          <w:p w14:paraId="656AA27B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noWrap/>
            <w:hideMark/>
          </w:tcPr>
          <w:p w14:paraId="46E83FAB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1.38</w:t>
            </w:r>
          </w:p>
        </w:tc>
        <w:tc>
          <w:tcPr>
            <w:tcW w:w="345" w:type="pct"/>
            <w:noWrap/>
            <w:hideMark/>
          </w:tcPr>
          <w:p w14:paraId="56DF6E0B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0.053</w:t>
            </w:r>
          </w:p>
        </w:tc>
        <w:tc>
          <w:tcPr>
            <w:tcW w:w="93" w:type="pct"/>
            <w:noWrap/>
            <w:hideMark/>
          </w:tcPr>
          <w:p w14:paraId="548D7D8D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599" w:type="pct"/>
            <w:noWrap/>
            <w:hideMark/>
          </w:tcPr>
          <w:p w14:paraId="53167718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1.36</w:t>
            </w:r>
          </w:p>
        </w:tc>
        <w:tc>
          <w:tcPr>
            <w:tcW w:w="345" w:type="pct"/>
            <w:noWrap/>
            <w:hideMark/>
          </w:tcPr>
          <w:p w14:paraId="1FE3AAA3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0.714</w:t>
            </w:r>
          </w:p>
        </w:tc>
        <w:tc>
          <w:tcPr>
            <w:tcW w:w="276" w:type="pct"/>
            <w:noWrap/>
            <w:hideMark/>
          </w:tcPr>
          <w:p w14:paraId="7C15FDA9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Yes</w:t>
            </w:r>
          </w:p>
        </w:tc>
      </w:tr>
      <w:tr w:rsidR="006D7189" w:rsidRPr="00892F1F" w14:paraId="544EE546" w14:textId="77777777" w:rsidTr="002847DA">
        <w:trPr>
          <w:trHeight w:val="300"/>
        </w:trPr>
        <w:tc>
          <w:tcPr>
            <w:tcW w:w="419" w:type="pct"/>
            <w:noWrap/>
            <w:hideMark/>
          </w:tcPr>
          <w:p w14:paraId="15741FA3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hAnsi="Times New Roman" w:cs="Times New Roman"/>
                <w:sz w:val="20"/>
              </w:rPr>
            </w:pPr>
            <w:r w:rsidRPr="00892F1F">
              <w:rPr>
                <w:rFonts w:ascii="Times New Roman" w:hAnsi="Times New Roman" w:cs="Times New Roman"/>
                <w:sz w:val="20"/>
              </w:rPr>
              <w:t>RL</w:t>
            </w:r>
          </w:p>
        </w:tc>
        <w:tc>
          <w:tcPr>
            <w:tcW w:w="393" w:type="pct"/>
            <w:noWrap/>
            <w:hideMark/>
          </w:tcPr>
          <w:p w14:paraId="22EE79DF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hAnsi="Times New Roman" w:cs="Times New Roman"/>
                <w:sz w:val="20"/>
              </w:rPr>
            </w:pPr>
            <w:r w:rsidRPr="00892F1F">
              <w:rPr>
                <w:rFonts w:ascii="Times New Roman" w:hAnsi="Times New Roman" w:cs="Times New Roman"/>
                <w:sz w:val="20"/>
              </w:rPr>
              <w:t>LP</w:t>
            </w:r>
          </w:p>
        </w:tc>
        <w:tc>
          <w:tcPr>
            <w:tcW w:w="93" w:type="pct"/>
          </w:tcPr>
          <w:p w14:paraId="31C628B1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noWrap/>
            <w:hideMark/>
          </w:tcPr>
          <w:p w14:paraId="1A13EF7C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2.30</w:t>
            </w:r>
          </w:p>
        </w:tc>
        <w:tc>
          <w:tcPr>
            <w:tcW w:w="345" w:type="pct"/>
            <w:noWrap/>
            <w:hideMark/>
          </w:tcPr>
          <w:p w14:paraId="09D73214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93" w:type="pct"/>
            <w:noWrap/>
            <w:hideMark/>
          </w:tcPr>
          <w:p w14:paraId="1FA8EE6D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noWrap/>
            <w:hideMark/>
          </w:tcPr>
          <w:p w14:paraId="2ECF982D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2.01</w:t>
            </w:r>
          </w:p>
        </w:tc>
        <w:tc>
          <w:tcPr>
            <w:tcW w:w="345" w:type="pct"/>
            <w:noWrap/>
            <w:hideMark/>
          </w:tcPr>
          <w:p w14:paraId="6D0DC23F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0.002</w:t>
            </w:r>
          </w:p>
        </w:tc>
        <w:tc>
          <w:tcPr>
            <w:tcW w:w="93" w:type="pct"/>
            <w:noWrap/>
            <w:hideMark/>
          </w:tcPr>
          <w:p w14:paraId="43E1EB2A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noWrap/>
            <w:hideMark/>
          </w:tcPr>
          <w:p w14:paraId="4D0782E6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2.87</w:t>
            </w:r>
          </w:p>
        </w:tc>
        <w:tc>
          <w:tcPr>
            <w:tcW w:w="345" w:type="pct"/>
            <w:noWrap/>
            <w:hideMark/>
          </w:tcPr>
          <w:p w14:paraId="343586D3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93" w:type="pct"/>
            <w:noWrap/>
            <w:hideMark/>
          </w:tcPr>
          <w:p w14:paraId="04821B42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noWrap/>
            <w:hideMark/>
          </w:tcPr>
          <w:p w14:paraId="0E5C54D9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2.37</w:t>
            </w:r>
          </w:p>
        </w:tc>
        <w:tc>
          <w:tcPr>
            <w:tcW w:w="345" w:type="pct"/>
            <w:noWrap/>
            <w:hideMark/>
          </w:tcPr>
          <w:p w14:paraId="072FC035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93" w:type="pct"/>
            <w:noWrap/>
            <w:hideMark/>
          </w:tcPr>
          <w:p w14:paraId="4DED6DA5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599" w:type="pct"/>
            <w:noWrap/>
            <w:hideMark/>
          </w:tcPr>
          <w:p w14:paraId="28943C38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2.39</w:t>
            </w:r>
          </w:p>
        </w:tc>
        <w:tc>
          <w:tcPr>
            <w:tcW w:w="345" w:type="pct"/>
            <w:noWrap/>
            <w:hideMark/>
          </w:tcPr>
          <w:p w14:paraId="59D6EBB0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0.604</w:t>
            </w:r>
          </w:p>
        </w:tc>
        <w:tc>
          <w:tcPr>
            <w:tcW w:w="276" w:type="pct"/>
            <w:noWrap/>
            <w:hideMark/>
          </w:tcPr>
          <w:p w14:paraId="251C9362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Yes</w:t>
            </w:r>
          </w:p>
        </w:tc>
      </w:tr>
      <w:tr w:rsidR="006D7189" w:rsidRPr="00892F1F" w14:paraId="01BA6069" w14:textId="77777777" w:rsidTr="002847DA">
        <w:trPr>
          <w:trHeight w:val="300"/>
        </w:trPr>
        <w:tc>
          <w:tcPr>
            <w:tcW w:w="419" w:type="pct"/>
            <w:noWrap/>
            <w:hideMark/>
          </w:tcPr>
          <w:p w14:paraId="71BEA3FD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hAnsi="Times New Roman" w:cs="Times New Roman"/>
                <w:sz w:val="20"/>
              </w:rPr>
            </w:pPr>
            <w:r w:rsidRPr="00892F1F">
              <w:rPr>
                <w:rFonts w:ascii="Times New Roman" w:hAnsi="Times New Roman" w:cs="Times New Roman"/>
                <w:sz w:val="20"/>
              </w:rPr>
              <w:t>RA</w:t>
            </w:r>
          </w:p>
        </w:tc>
        <w:tc>
          <w:tcPr>
            <w:tcW w:w="393" w:type="pct"/>
            <w:noWrap/>
            <w:hideMark/>
          </w:tcPr>
          <w:p w14:paraId="39A620E3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hAnsi="Times New Roman" w:cs="Times New Roman"/>
                <w:sz w:val="20"/>
              </w:rPr>
            </w:pPr>
            <w:r w:rsidRPr="00892F1F">
              <w:rPr>
                <w:rFonts w:ascii="Times New Roman" w:hAnsi="Times New Roman" w:cs="Times New Roman"/>
                <w:sz w:val="20"/>
              </w:rPr>
              <w:t>LP</w:t>
            </w:r>
          </w:p>
        </w:tc>
        <w:tc>
          <w:tcPr>
            <w:tcW w:w="93" w:type="pct"/>
          </w:tcPr>
          <w:p w14:paraId="35488799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noWrap/>
            <w:hideMark/>
          </w:tcPr>
          <w:p w14:paraId="3A86B7F9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2.27</w:t>
            </w:r>
          </w:p>
        </w:tc>
        <w:tc>
          <w:tcPr>
            <w:tcW w:w="345" w:type="pct"/>
            <w:noWrap/>
            <w:hideMark/>
          </w:tcPr>
          <w:p w14:paraId="5D4C988F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93" w:type="pct"/>
            <w:noWrap/>
            <w:hideMark/>
          </w:tcPr>
          <w:p w14:paraId="5E857C44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noWrap/>
            <w:hideMark/>
          </w:tcPr>
          <w:p w14:paraId="41FD2022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1.69</w:t>
            </w:r>
          </w:p>
        </w:tc>
        <w:tc>
          <w:tcPr>
            <w:tcW w:w="345" w:type="pct"/>
            <w:noWrap/>
            <w:hideMark/>
          </w:tcPr>
          <w:p w14:paraId="26C6939E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0.017</w:t>
            </w:r>
          </w:p>
        </w:tc>
        <w:tc>
          <w:tcPr>
            <w:tcW w:w="93" w:type="pct"/>
            <w:noWrap/>
            <w:hideMark/>
          </w:tcPr>
          <w:p w14:paraId="2B19D104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noWrap/>
            <w:hideMark/>
          </w:tcPr>
          <w:p w14:paraId="18745E46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2.56</w:t>
            </w:r>
          </w:p>
        </w:tc>
        <w:tc>
          <w:tcPr>
            <w:tcW w:w="345" w:type="pct"/>
            <w:noWrap/>
            <w:hideMark/>
          </w:tcPr>
          <w:p w14:paraId="43515269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93" w:type="pct"/>
            <w:noWrap/>
            <w:hideMark/>
          </w:tcPr>
          <w:p w14:paraId="21D35BB7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noWrap/>
            <w:hideMark/>
          </w:tcPr>
          <w:p w14:paraId="44723F97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2.28</w:t>
            </w:r>
          </w:p>
        </w:tc>
        <w:tc>
          <w:tcPr>
            <w:tcW w:w="345" w:type="pct"/>
            <w:noWrap/>
            <w:hideMark/>
          </w:tcPr>
          <w:p w14:paraId="6DFE61F7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93" w:type="pct"/>
            <w:noWrap/>
            <w:hideMark/>
          </w:tcPr>
          <w:p w14:paraId="53011FF7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599" w:type="pct"/>
            <w:noWrap/>
            <w:hideMark/>
          </w:tcPr>
          <w:p w14:paraId="6D341B79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2.22</w:t>
            </w:r>
          </w:p>
        </w:tc>
        <w:tc>
          <w:tcPr>
            <w:tcW w:w="345" w:type="pct"/>
            <w:noWrap/>
            <w:hideMark/>
          </w:tcPr>
          <w:p w14:paraId="030EDB82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0.510</w:t>
            </w:r>
          </w:p>
        </w:tc>
        <w:tc>
          <w:tcPr>
            <w:tcW w:w="276" w:type="pct"/>
            <w:noWrap/>
            <w:hideMark/>
          </w:tcPr>
          <w:p w14:paraId="6C07C917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Yes</w:t>
            </w:r>
          </w:p>
        </w:tc>
      </w:tr>
      <w:tr w:rsidR="006D7189" w:rsidRPr="00892F1F" w14:paraId="70E8BB3B" w14:textId="77777777" w:rsidTr="002847DA">
        <w:trPr>
          <w:trHeight w:val="300"/>
        </w:trPr>
        <w:tc>
          <w:tcPr>
            <w:tcW w:w="419" w:type="pct"/>
            <w:noWrap/>
            <w:hideMark/>
          </w:tcPr>
          <w:p w14:paraId="661159A9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hAnsi="Times New Roman" w:cs="Times New Roman"/>
                <w:sz w:val="20"/>
              </w:rPr>
            </w:pPr>
            <w:r w:rsidRPr="00892F1F">
              <w:rPr>
                <w:rFonts w:ascii="Times New Roman" w:hAnsi="Times New Roman" w:cs="Times New Roman"/>
                <w:sz w:val="20"/>
              </w:rPr>
              <w:t>RN</w:t>
            </w:r>
          </w:p>
        </w:tc>
        <w:tc>
          <w:tcPr>
            <w:tcW w:w="393" w:type="pct"/>
            <w:noWrap/>
            <w:hideMark/>
          </w:tcPr>
          <w:p w14:paraId="42A9871B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hAnsi="Times New Roman" w:cs="Times New Roman"/>
                <w:sz w:val="20"/>
              </w:rPr>
            </w:pPr>
            <w:r w:rsidRPr="00892F1F">
              <w:rPr>
                <w:rFonts w:ascii="Times New Roman" w:hAnsi="Times New Roman" w:cs="Times New Roman"/>
                <w:sz w:val="20"/>
              </w:rPr>
              <w:t>LP</w:t>
            </w:r>
          </w:p>
        </w:tc>
        <w:tc>
          <w:tcPr>
            <w:tcW w:w="93" w:type="pct"/>
          </w:tcPr>
          <w:p w14:paraId="7CB0F810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noWrap/>
            <w:hideMark/>
          </w:tcPr>
          <w:p w14:paraId="2C29752D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2.34</w:t>
            </w:r>
          </w:p>
        </w:tc>
        <w:tc>
          <w:tcPr>
            <w:tcW w:w="345" w:type="pct"/>
            <w:noWrap/>
            <w:hideMark/>
          </w:tcPr>
          <w:p w14:paraId="4D810076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93" w:type="pct"/>
            <w:noWrap/>
            <w:hideMark/>
          </w:tcPr>
          <w:p w14:paraId="68FB82C9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noWrap/>
            <w:hideMark/>
          </w:tcPr>
          <w:p w14:paraId="13D543A5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2.54</w:t>
            </w:r>
          </w:p>
        </w:tc>
        <w:tc>
          <w:tcPr>
            <w:tcW w:w="345" w:type="pct"/>
            <w:noWrap/>
            <w:hideMark/>
          </w:tcPr>
          <w:p w14:paraId="7790D69F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93" w:type="pct"/>
            <w:noWrap/>
            <w:hideMark/>
          </w:tcPr>
          <w:p w14:paraId="0A868F1F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noWrap/>
            <w:hideMark/>
          </w:tcPr>
          <w:p w14:paraId="672D4764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2.61</w:t>
            </w:r>
          </w:p>
        </w:tc>
        <w:tc>
          <w:tcPr>
            <w:tcW w:w="345" w:type="pct"/>
            <w:noWrap/>
            <w:hideMark/>
          </w:tcPr>
          <w:p w14:paraId="4F18AAD5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93" w:type="pct"/>
            <w:noWrap/>
            <w:hideMark/>
          </w:tcPr>
          <w:p w14:paraId="005E8F9D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noWrap/>
            <w:hideMark/>
          </w:tcPr>
          <w:p w14:paraId="46B83288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2.93</w:t>
            </w:r>
          </w:p>
        </w:tc>
        <w:tc>
          <w:tcPr>
            <w:tcW w:w="345" w:type="pct"/>
            <w:noWrap/>
            <w:hideMark/>
          </w:tcPr>
          <w:p w14:paraId="2377639A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93" w:type="pct"/>
            <w:noWrap/>
            <w:hideMark/>
          </w:tcPr>
          <w:p w14:paraId="3634C4CA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599" w:type="pct"/>
            <w:noWrap/>
            <w:hideMark/>
          </w:tcPr>
          <w:p w14:paraId="216E5BEA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2.57</w:t>
            </w:r>
          </w:p>
        </w:tc>
        <w:tc>
          <w:tcPr>
            <w:tcW w:w="345" w:type="pct"/>
            <w:noWrap/>
            <w:hideMark/>
          </w:tcPr>
          <w:p w14:paraId="21C8F461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0.845</w:t>
            </w:r>
          </w:p>
        </w:tc>
        <w:tc>
          <w:tcPr>
            <w:tcW w:w="276" w:type="pct"/>
            <w:noWrap/>
            <w:hideMark/>
          </w:tcPr>
          <w:p w14:paraId="3553F4F2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Yes</w:t>
            </w:r>
          </w:p>
        </w:tc>
      </w:tr>
      <w:tr w:rsidR="006D7189" w:rsidRPr="00892F1F" w14:paraId="1C7DD7A9" w14:textId="77777777" w:rsidTr="002847DA">
        <w:trPr>
          <w:trHeight w:val="300"/>
        </w:trPr>
        <w:tc>
          <w:tcPr>
            <w:tcW w:w="419" w:type="pct"/>
            <w:noWrap/>
            <w:hideMark/>
          </w:tcPr>
          <w:p w14:paraId="2B63C60A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hAnsi="Times New Roman" w:cs="Times New Roman"/>
                <w:sz w:val="20"/>
              </w:rPr>
            </w:pPr>
            <w:r w:rsidRPr="00892F1F">
              <w:rPr>
                <w:rFonts w:ascii="Times New Roman" w:hAnsi="Times New Roman" w:cs="Times New Roman"/>
                <w:sz w:val="20"/>
              </w:rPr>
              <w:t>RL</w:t>
            </w:r>
          </w:p>
        </w:tc>
        <w:tc>
          <w:tcPr>
            <w:tcW w:w="393" w:type="pct"/>
            <w:noWrap/>
            <w:hideMark/>
          </w:tcPr>
          <w:p w14:paraId="2DB12DFF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hAnsi="Times New Roman" w:cs="Times New Roman"/>
                <w:sz w:val="20"/>
              </w:rPr>
            </w:pPr>
            <w:r w:rsidRPr="00892F1F">
              <w:rPr>
                <w:rFonts w:ascii="Times New Roman" w:hAnsi="Times New Roman" w:cs="Times New Roman"/>
                <w:sz w:val="20"/>
              </w:rPr>
              <w:t>LMA</w:t>
            </w:r>
          </w:p>
        </w:tc>
        <w:tc>
          <w:tcPr>
            <w:tcW w:w="93" w:type="pct"/>
          </w:tcPr>
          <w:p w14:paraId="013E6A9B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noWrap/>
            <w:hideMark/>
          </w:tcPr>
          <w:p w14:paraId="528C5D0D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4.76</w:t>
            </w:r>
          </w:p>
        </w:tc>
        <w:tc>
          <w:tcPr>
            <w:tcW w:w="345" w:type="pct"/>
            <w:noWrap/>
            <w:hideMark/>
          </w:tcPr>
          <w:p w14:paraId="6DDAA406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93" w:type="pct"/>
            <w:noWrap/>
            <w:hideMark/>
          </w:tcPr>
          <w:p w14:paraId="77D3597C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noWrap/>
            <w:hideMark/>
          </w:tcPr>
          <w:p w14:paraId="021CEC0D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3.56</w:t>
            </w:r>
          </w:p>
        </w:tc>
        <w:tc>
          <w:tcPr>
            <w:tcW w:w="345" w:type="pct"/>
            <w:noWrap/>
            <w:hideMark/>
          </w:tcPr>
          <w:p w14:paraId="2A9867E5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93" w:type="pct"/>
            <w:noWrap/>
            <w:hideMark/>
          </w:tcPr>
          <w:p w14:paraId="33D68660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noWrap/>
            <w:hideMark/>
          </w:tcPr>
          <w:p w14:paraId="47EDD49C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4.69</w:t>
            </w:r>
          </w:p>
        </w:tc>
        <w:tc>
          <w:tcPr>
            <w:tcW w:w="345" w:type="pct"/>
            <w:noWrap/>
            <w:hideMark/>
          </w:tcPr>
          <w:p w14:paraId="0A02464F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93" w:type="pct"/>
            <w:noWrap/>
            <w:hideMark/>
          </w:tcPr>
          <w:p w14:paraId="144FEBD1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noWrap/>
            <w:hideMark/>
          </w:tcPr>
          <w:p w14:paraId="59165D5B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3.63</w:t>
            </w:r>
          </w:p>
        </w:tc>
        <w:tc>
          <w:tcPr>
            <w:tcW w:w="345" w:type="pct"/>
            <w:noWrap/>
            <w:hideMark/>
          </w:tcPr>
          <w:p w14:paraId="4A08613F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93" w:type="pct"/>
            <w:noWrap/>
            <w:hideMark/>
          </w:tcPr>
          <w:p w14:paraId="3E878B06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599" w:type="pct"/>
            <w:noWrap/>
            <w:hideMark/>
          </w:tcPr>
          <w:p w14:paraId="70ED368D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4.01</w:t>
            </w:r>
          </w:p>
        </w:tc>
        <w:tc>
          <w:tcPr>
            <w:tcW w:w="345" w:type="pct"/>
            <w:noWrap/>
            <w:hideMark/>
          </w:tcPr>
          <w:p w14:paraId="5752A31A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0.564</w:t>
            </w:r>
          </w:p>
        </w:tc>
        <w:tc>
          <w:tcPr>
            <w:tcW w:w="276" w:type="pct"/>
            <w:noWrap/>
            <w:hideMark/>
          </w:tcPr>
          <w:p w14:paraId="1847FB3B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Yes</w:t>
            </w:r>
          </w:p>
        </w:tc>
      </w:tr>
      <w:tr w:rsidR="006D7189" w:rsidRPr="00892F1F" w14:paraId="61F59750" w14:textId="77777777" w:rsidTr="002847DA">
        <w:trPr>
          <w:trHeight w:val="300"/>
        </w:trPr>
        <w:tc>
          <w:tcPr>
            <w:tcW w:w="419" w:type="pct"/>
            <w:noWrap/>
            <w:hideMark/>
          </w:tcPr>
          <w:p w14:paraId="22C71DFA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hAnsi="Times New Roman" w:cs="Times New Roman"/>
                <w:sz w:val="20"/>
              </w:rPr>
            </w:pPr>
            <w:r w:rsidRPr="00892F1F">
              <w:rPr>
                <w:rFonts w:ascii="Times New Roman" w:hAnsi="Times New Roman" w:cs="Times New Roman"/>
                <w:sz w:val="20"/>
              </w:rPr>
              <w:t>RA</w:t>
            </w:r>
          </w:p>
        </w:tc>
        <w:tc>
          <w:tcPr>
            <w:tcW w:w="393" w:type="pct"/>
            <w:noWrap/>
            <w:hideMark/>
          </w:tcPr>
          <w:p w14:paraId="4BD5C068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hAnsi="Times New Roman" w:cs="Times New Roman"/>
                <w:sz w:val="20"/>
              </w:rPr>
            </w:pPr>
            <w:r w:rsidRPr="00892F1F">
              <w:rPr>
                <w:rFonts w:ascii="Times New Roman" w:hAnsi="Times New Roman" w:cs="Times New Roman"/>
                <w:sz w:val="20"/>
              </w:rPr>
              <w:t>LMA</w:t>
            </w:r>
          </w:p>
        </w:tc>
        <w:tc>
          <w:tcPr>
            <w:tcW w:w="93" w:type="pct"/>
          </w:tcPr>
          <w:p w14:paraId="624345A6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noWrap/>
            <w:hideMark/>
          </w:tcPr>
          <w:p w14:paraId="49D3D269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4.70</w:t>
            </w:r>
          </w:p>
        </w:tc>
        <w:tc>
          <w:tcPr>
            <w:tcW w:w="345" w:type="pct"/>
            <w:noWrap/>
            <w:hideMark/>
          </w:tcPr>
          <w:p w14:paraId="5E3BEF91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93" w:type="pct"/>
            <w:noWrap/>
            <w:hideMark/>
          </w:tcPr>
          <w:p w14:paraId="3C627D52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noWrap/>
            <w:hideMark/>
          </w:tcPr>
          <w:p w14:paraId="296E7EFE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2.98</w:t>
            </w:r>
          </w:p>
        </w:tc>
        <w:tc>
          <w:tcPr>
            <w:tcW w:w="345" w:type="pct"/>
            <w:noWrap/>
            <w:hideMark/>
          </w:tcPr>
          <w:p w14:paraId="0F0AA5B3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93" w:type="pct"/>
            <w:noWrap/>
            <w:hideMark/>
          </w:tcPr>
          <w:p w14:paraId="26838C2F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noWrap/>
            <w:hideMark/>
          </w:tcPr>
          <w:p w14:paraId="1FA5BDD8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4.18</w:t>
            </w:r>
          </w:p>
        </w:tc>
        <w:tc>
          <w:tcPr>
            <w:tcW w:w="345" w:type="pct"/>
            <w:noWrap/>
            <w:hideMark/>
          </w:tcPr>
          <w:p w14:paraId="3470C7FC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93" w:type="pct"/>
            <w:noWrap/>
            <w:hideMark/>
          </w:tcPr>
          <w:p w14:paraId="65B4D115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noWrap/>
            <w:hideMark/>
          </w:tcPr>
          <w:p w14:paraId="64C5F7DB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3.50</w:t>
            </w:r>
          </w:p>
        </w:tc>
        <w:tc>
          <w:tcPr>
            <w:tcW w:w="345" w:type="pct"/>
            <w:noWrap/>
            <w:hideMark/>
          </w:tcPr>
          <w:p w14:paraId="19C2759C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93" w:type="pct"/>
            <w:noWrap/>
            <w:hideMark/>
          </w:tcPr>
          <w:p w14:paraId="5426AE79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599" w:type="pct"/>
            <w:noWrap/>
            <w:hideMark/>
          </w:tcPr>
          <w:p w14:paraId="6B0038C3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3.75</w:t>
            </w:r>
          </w:p>
        </w:tc>
        <w:tc>
          <w:tcPr>
            <w:tcW w:w="345" w:type="pct"/>
            <w:noWrap/>
            <w:hideMark/>
          </w:tcPr>
          <w:p w14:paraId="028E84C2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0.449</w:t>
            </w:r>
          </w:p>
        </w:tc>
        <w:tc>
          <w:tcPr>
            <w:tcW w:w="276" w:type="pct"/>
            <w:noWrap/>
            <w:hideMark/>
          </w:tcPr>
          <w:p w14:paraId="3087B9F4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Yes</w:t>
            </w:r>
          </w:p>
        </w:tc>
      </w:tr>
      <w:tr w:rsidR="006D7189" w:rsidRPr="00892F1F" w14:paraId="07C90CEA" w14:textId="77777777" w:rsidTr="002847DA">
        <w:trPr>
          <w:trHeight w:val="300"/>
        </w:trPr>
        <w:tc>
          <w:tcPr>
            <w:tcW w:w="419" w:type="pct"/>
            <w:noWrap/>
            <w:hideMark/>
          </w:tcPr>
          <w:p w14:paraId="25BAC875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hAnsi="Times New Roman" w:cs="Times New Roman"/>
                <w:sz w:val="20"/>
              </w:rPr>
            </w:pPr>
            <w:r w:rsidRPr="00892F1F">
              <w:rPr>
                <w:rFonts w:ascii="Times New Roman" w:hAnsi="Times New Roman" w:cs="Times New Roman"/>
                <w:sz w:val="20"/>
              </w:rPr>
              <w:t>RN</w:t>
            </w:r>
          </w:p>
        </w:tc>
        <w:tc>
          <w:tcPr>
            <w:tcW w:w="393" w:type="pct"/>
            <w:noWrap/>
            <w:hideMark/>
          </w:tcPr>
          <w:p w14:paraId="09A8F5AB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hAnsi="Times New Roman" w:cs="Times New Roman"/>
                <w:sz w:val="20"/>
              </w:rPr>
            </w:pPr>
            <w:r w:rsidRPr="00892F1F">
              <w:rPr>
                <w:rFonts w:ascii="Times New Roman" w:hAnsi="Times New Roman" w:cs="Times New Roman"/>
                <w:sz w:val="20"/>
              </w:rPr>
              <w:t>LMA</w:t>
            </w:r>
          </w:p>
        </w:tc>
        <w:tc>
          <w:tcPr>
            <w:tcW w:w="93" w:type="pct"/>
          </w:tcPr>
          <w:p w14:paraId="31E54756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noWrap/>
            <w:hideMark/>
          </w:tcPr>
          <w:p w14:paraId="43EE7A25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4.86</w:t>
            </w:r>
          </w:p>
        </w:tc>
        <w:tc>
          <w:tcPr>
            <w:tcW w:w="345" w:type="pct"/>
            <w:noWrap/>
            <w:hideMark/>
          </w:tcPr>
          <w:p w14:paraId="2ED0B75B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93" w:type="pct"/>
            <w:noWrap/>
            <w:hideMark/>
          </w:tcPr>
          <w:p w14:paraId="1816F6B4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noWrap/>
            <w:hideMark/>
          </w:tcPr>
          <w:p w14:paraId="4403064C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4.50</w:t>
            </w:r>
          </w:p>
        </w:tc>
        <w:tc>
          <w:tcPr>
            <w:tcW w:w="345" w:type="pct"/>
            <w:noWrap/>
            <w:hideMark/>
          </w:tcPr>
          <w:p w14:paraId="43156036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93" w:type="pct"/>
            <w:noWrap/>
            <w:hideMark/>
          </w:tcPr>
          <w:p w14:paraId="2618BFDA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noWrap/>
            <w:hideMark/>
          </w:tcPr>
          <w:p w14:paraId="1E84C592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4.27</w:t>
            </w:r>
          </w:p>
        </w:tc>
        <w:tc>
          <w:tcPr>
            <w:tcW w:w="345" w:type="pct"/>
            <w:noWrap/>
            <w:hideMark/>
          </w:tcPr>
          <w:p w14:paraId="669C2E6E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93" w:type="pct"/>
            <w:noWrap/>
            <w:hideMark/>
          </w:tcPr>
          <w:p w14:paraId="10AE1B3D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281" w:type="pct"/>
            <w:noWrap/>
            <w:hideMark/>
          </w:tcPr>
          <w:p w14:paraId="0257AE82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4.50</w:t>
            </w:r>
          </w:p>
        </w:tc>
        <w:tc>
          <w:tcPr>
            <w:tcW w:w="345" w:type="pct"/>
            <w:noWrap/>
            <w:hideMark/>
          </w:tcPr>
          <w:p w14:paraId="78CE5F4E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93" w:type="pct"/>
            <w:noWrap/>
            <w:hideMark/>
          </w:tcPr>
          <w:p w14:paraId="202B2861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</w:p>
        </w:tc>
        <w:tc>
          <w:tcPr>
            <w:tcW w:w="599" w:type="pct"/>
            <w:noWrap/>
            <w:hideMark/>
          </w:tcPr>
          <w:p w14:paraId="32B8D127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4.52</w:t>
            </w:r>
          </w:p>
        </w:tc>
        <w:tc>
          <w:tcPr>
            <w:tcW w:w="345" w:type="pct"/>
            <w:noWrap/>
            <w:hideMark/>
          </w:tcPr>
          <w:p w14:paraId="773C9CAE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0.983</w:t>
            </w:r>
          </w:p>
        </w:tc>
        <w:tc>
          <w:tcPr>
            <w:tcW w:w="276" w:type="pct"/>
            <w:noWrap/>
            <w:hideMark/>
          </w:tcPr>
          <w:p w14:paraId="6B53C568" w14:textId="77777777" w:rsidR="006D7189" w:rsidRPr="00892F1F" w:rsidRDefault="006D7189" w:rsidP="002847DA">
            <w:pPr>
              <w:widowControl/>
              <w:spacing w:line="360" w:lineRule="auto"/>
              <w:rPr>
                <w:rFonts w:ascii="Times New Roman" w:eastAsia="宋体" w:hAnsi="Times New Roman" w:cs="Times New Roman"/>
                <w:sz w:val="20"/>
                <w:szCs w:val="20"/>
              </w:rPr>
            </w:pPr>
            <w:r w:rsidRPr="00892F1F">
              <w:rPr>
                <w:rFonts w:ascii="Times New Roman" w:eastAsia="宋体" w:hAnsi="Times New Roman" w:cs="Times New Roman"/>
                <w:sz w:val="20"/>
                <w:szCs w:val="20"/>
              </w:rPr>
              <w:t>Yes</w:t>
            </w:r>
          </w:p>
        </w:tc>
      </w:tr>
    </w:tbl>
    <w:p w14:paraId="49230059" w14:textId="6B943613" w:rsidR="00142C51" w:rsidRPr="006D7189" w:rsidRDefault="006D7189" w:rsidP="006D7189">
      <w:pPr>
        <w:widowControl/>
        <w:spacing w:line="480" w:lineRule="auto"/>
        <w:rPr>
          <w:rFonts w:ascii="Times New Roman" w:eastAsia="宋体" w:hAnsi="Times New Roman" w:cs="Times New Roman"/>
          <w:sz w:val="22"/>
        </w:rPr>
      </w:pPr>
      <w:r w:rsidRPr="00892F1F">
        <w:rPr>
          <w:rFonts w:ascii="Times New Roman" w:eastAsia="宋体" w:hAnsi="Times New Roman" w:cs="Times New Roman"/>
          <w:sz w:val="22"/>
        </w:rPr>
        <w:fldChar w:fldCharType="begin"/>
      </w:r>
      <w:r w:rsidRPr="00892F1F">
        <w:rPr>
          <w:rFonts w:ascii="Times New Roman" w:eastAsia="宋体" w:hAnsi="Times New Roman" w:cs="Times New Roman"/>
          <w:sz w:val="22"/>
        </w:rPr>
        <w:instrText xml:space="preserve"> ADDIN </w:instrText>
      </w:r>
      <w:r w:rsidRPr="00892F1F">
        <w:rPr>
          <w:rFonts w:ascii="Times New Roman" w:eastAsia="宋体" w:hAnsi="Times New Roman" w:cs="Times New Roman"/>
          <w:sz w:val="22"/>
        </w:rPr>
        <w:fldChar w:fldCharType="end"/>
      </w:r>
    </w:p>
    <w:sectPr w:rsidR="00142C51" w:rsidRPr="006D7189" w:rsidSect="006D7189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8B4C07" w14:textId="77777777" w:rsidR="004A7702" w:rsidRDefault="004A7702">
      <w:r>
        <w:separator/>
      </w:r>
    </w:p>
  </w:endnote>
  <w:endnote w:type="continuationSeparator" w:id="0">
    <w:p w14:paraId="243E4546" w14:textId="77777777" w:rsidR="004A7702" w:rsidRDefault="004A7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C003A" w14:textId="77777777" w:rsidR="00861F39" w:rsidRDefault="004A7702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A71FC" w14:textId="77777777" w:rsidR="004A7702" w:rsidRDefault="004A7702">
      <w:r>
        <w:separator/>
      </w:r>
    </w:p>
  </w:footnote>
  <w:footnote w:type="continuationSeparator" w:id="0">
    <w:p w14:paraId="74457B39" w14:textId="77777777" w:rsidR="004A7702" w:rsidRDefault="004A77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D06A75"/>
    <w:multiLevelType w:val="hybridMultilevel"/>
    <w:tmpl w:val="4CF6E184"/>
    <w:lvl w:ilvl="0" w:tplc="F8FECC1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303212"/>
    <w:multiLevelType w:val="hybridMultilevel"/>
    <w:tmpl w:val="255CA6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189"/>
    <w:rsid w:val="0005147F"/>
    <w:rsid w:val="00142C51"/>
    <w:rsid w:val="00180C56"/>
    <w:rsid w:val="004A7702"/>
    <w:rsid w:val="006D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11B88D"/>
  <w15:chartTrackingRefBased/>
  <w15:docId w15:val="{06E9A05A-E921-46BE-BA1B-68D995B50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718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D7189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6D71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D7189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6D7189"/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D71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6D7189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6D71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6D7189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6D7189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6D7189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6D7189"/>
    <w:pPr>
      <w:jc w:val="left"/>
    </w:pPr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6D7189"/>
    <w:rPr>
      <w:rFonts w:ascii="等线" w:eastAsia="等线" w:hAnsi="等线"/>
      <w:noProof/>
      <w:sz w:val="20"/>
    </w:rPr>
  </w:style>
  <w:style w:type="character" w:styleId="ab">
    <w:name w:val="annotation reference"/>
    <w:basedOn w:val="a0"/>
    <w:uiPriority w:val="99"/>
    <w:semiHidden/>
    <w:unhideWhenUsed/>
    <w:rsid w:val="006D7189"/>
    <w:rPr>
      <w:sz w:val="21"/>
      <w:szCs w:val="21"/>
    </w:rPr>
  </w:style>
  <w:style w:type="paragraph" w:styleId="ac">
    <w:name w:val="annotation text"/>
    <w:basedOn w:val="a"/>
    <w:link w:val="ad"/>
    <w:uiPriority w:val="99"/>
    <w:semiHidden/>
    <w:unhideWhenUsed/>
    <w:rsid w:val="006D7189"/>
    <w:pPr>
      <w:jc w:val="left"/>
    </w:pPr>
  </w:style>
  <w:style w:type="character" w:customStyle="1" w:styleId="ad">
    <w:name w:val="批注文字 字符"/>
    <w:basedOn w:val="a0"/>
    <w:link w:val="ac"/>
    <w:uiPriority w:val="99"/>
    <w:semiHidden/>
    <w:rsid w:val="006D7189"/>
  </w:style>
  <w:style w:type="paragraph" w:styleId="ae">
    <w:name w:val="annotation subject"/>
    <w:basedOn w:val="ac"/>
    <w:next w:val="ac"/>
    <w:link w:val="af"/>
    <w:uiPriority w:val="99"/>
    <w:semiHidden/>
    <w:unhideWhenUsed/>
    <w:rsid w:val="006D7189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6D7189"/>
    <w:rPr>
      <w:b/>
      <w:bCs/>
    </w:rPr>
  </w:style>
  <w:style w:type="character" w:styleId="af0">
    <w:name w:val="Placeholder Text"/>
    <w:basedOn w:val="a0"/>
    <w:uiPriority w:val="99"/>
    <w:semiHidden/>
    <w:rsid w:val="006D7189"/>
    <w:rPr>
      <w:color w:val="808080"/>
    </w:rPr>
  </w:style>
  <w:style w:type="paragraph" w:styleId="af1">
    <w:name w:val="List Paragraph"/>
    <w:basedOn w:val="a"/>
    <w:uiPriority w:val="34"/>
    <w:qFormat/>
    <w:rsid w:val="006D7189"/>
    <w:pPr>
      <w:ind w:firstLineChars="200" w:firstLine="420"/>
    </w:pPr>
  </w:style>
  <w:style w:type="character" w:customStyle="1" w:styleId="1">
    <w:name w:val="未处理的提及1"/>
    <w:basedOn w:val="a0"/>
    <w:uiPriority w:val="99"/>
    <w:semiHidden/>
    <w:unhideWhenUsed/>
    <w:rsid w:val="006D7189"/>
    <w:rPr>
      <w:color w:val="605E5C"/>
      <w:shd w:val="clear" w:color="auto" w:fill="E1DFDD"/>
    </w:rPr>
  </w:style>
  <w:style w:type="character" w:styleId="af2">
    <w:name w:val="line number"/>
    <w:basedOn w:val="a0"/>
    <w:uiPriority w:val="99"/>
    <w:semiHidden/>
    <w:unhideWhenUsed/>
    <w:rsid w:val="006D7189"/>
  </w:style>
  <w:style w:type="paragraph" w:styleId="af3">
    <w:name w:val="Revision"/>
    <w:hidden/>
    <w:uiPriority w:val="99"/>
    <w:semiHidden/>
    <w:rsid w:val="006D7189"/>
  </w:style>
  <w:style w:type="character" w:styleId="af4">
    <w:name w:val="Unresolved Mention"/>
    <w:basedOn w:val="a0"/>
    <w:uiPriority w:val="99"/>
    <w:semiHidden/>
    <w:unhideWhenUsed/>
    <w:rsid w:val="006D71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4.e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8.bin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0.bin"/><Relationship Id="rId10" Type="http://schemas.openxmlformats.org/officeDocument/2006/relationships/oleObject" Target="embeddings/oleObject1.bin"/><Relationship Id="rId19" Type="http://schemas.openxmlformats.org/officeDocument/2006/relationships/image" Target="media/image7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283B19-B2E3-4E52-97E6-15561218B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1326</Words>
  <Characters>7564</Characters>
  <Application>Microsoft Office Word</Application>
  <DocSecurity>0</DocSecurity>
  <Lines>63</Lines>
  <Paragraphs>17</Paragraphs>
  <ScaleCrop>false</ScaleCrop>
  <Company/>
  <LinksUpToDate>false</LinksUpToDate>
  <CharactersWithSpaces>8873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3</cp:revision>
  <dcterms:created xsi:type="dcterms:W3CDTF">2021-07-20T05:38:00Z</dcterms:created>
  <dcterms:modified xsi:type="dcterms:W3CDTF">2021-07-20T05:43:00Z</dcterms:modified>
</cp:coreProperties>
</file>