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8468" w14:textId="77777777" w:rsidR="00FB3F12" w:rsidRPr="00C43372" w:rsidRDefault="00FB3F12" w:rsidP="00FB3F12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C43372">
        <w:rPr>
          <w:rFonts w:ascii="Times New Roman" w:hAnsi="Times New Roman"/>
          <w:b/>
          <w:szCs w:val="24"/>
          <w:lang w:val="en-US"/>
        </w:rPr>
        <w:t>Supplementary Tables</w:t>
      </w:r>
    </w:p>
    <w:p w14:paraId="48754EF1" w14:textId="77777777" w:rsidR="00FB3F12" w:rsidRPr="00C43372" w:rsidRDefault="00FB3F12" w:rsidP="00FB3F12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C43372">
        <w:rPr>
          <w:rFonts w:ascii="Times New Roman" w:hAnsi="Times New Roman"/>
          <w:szCs w:val="24"/>
          <w:lang w:val="en-US"/>
        </w:rPr>
        <w:t>Supplementary Table 1: Patients with and without suicidal ideations since onset of dementia</w:t>
      </w:r>
    </w:p>
    <w:p w14:paraId="57624020" w14:textId="77777777" w:rsidR="00F95B3B" w:rsidRPr="00C43372" w:rsidRDefault="00F95B3B" w:rsidP="00F95B3B">
      <w:pPr>
        <w:spacing w:line="240" w:lineRule="auto"/>
        <w:rPr>
          <w:rFonts w:ascii="Times New Roman" w:hAnsi="Times New Roman"/>
          <w:sz w:val="22"/>
          <w:lang w:val="en-US"/>
        </w:rPr>
      </w:pPr>
      <w:r w:rsidRPr="00C43372">
        <w:rPr>
          <w:rFonts w:ascii="Times New Roman" w:hAnsi="Times New Roman"/>
          <w:lang w:val="en-US"/>
        </w:rPr>
        <w:t>Legend to Supplementary Table 1: SD: standard deviation; n: number of subjects; AD: Alzheimer’s disease; FTLD: frontotemporal lobar degeneration; VD: vascular dementia; YOD: young onset dementia; LOD: late onset dementia.</w:t>
      </w:r>
      <w:r w:rsidRPr="00C43372">
        <w:rPr>
          <w:rFonts w:ascii="Times New Roman" w:hAnsi="Times New Roman"/>
          <w:lang w:val="en-US"/>
        </w:rPr>
        <w:br/>
      </w:r>
      <w:r w:rsidRPr="00C43372">
        <w:rPr>
          <w:rFonts w:ascii="Times New Roman" w:hAnsi="Times New Roman"/>
          <w:sz w:val="22"/>
          <w:vertAlign w:val="superscript"/>
          <w:lang w:val="en-US"/>
        </w:rPr>
        <w:t>a</w:t>
      </w:r>
      <w:r w:rsidRPr="00C43372">
        <w:rPr>
          <w:rFonts w:ascii="Times New Roman" w:hAnsi="Times New Roman"/>
          <w:sz w:val="22"/>
          <w:lang w:val="en-US"/>
        </w:rPr>
        <w:t xml:space="preserve">: t-test for normally distributed and metric data; </w:t>
      </w:r>
      <w:r w:rsidRPr="00C43372">
        <w:rPr>
          <w:rFonts w:ascii="Times New Roman" w:hAnsi="Times New Roman"/>
          <w:sz w:val="22"/>
          <w:vertAlign w:val="superscript"/>
          <w:lang w:val="en-US"/>
        </w:rPr>
        <w:t>b</w:t>
      </w:r>
      <w:r w:rsidRPr="00C43372">
        <w:rPr>
          <w:rFonts w:ascii="Times New Roman" w:hAnsi="Times New Roman"/>
          <w:sz w:val="22"/>
          <w:lang w:val="en-US"/>
        </w:rPr>
        <w:t xml:space="preserve">: Mann-Whitney U test for not normally distributed data; </w:t>
      </w:r>
      <w:r w:rsidRPr="00C43372">
        <w:rPr>
          <w:rFonts w:ascii="Times New Roman" w:hAnsi="Times New Roman"/>
          <w:sz w:val="22"/>
          <w:vertAlign w:val="superscript"/>
          <w:lang w:val="en-US"/>
        </w:rPr>
        <w:t>c</w:t>
      </w:r>
      <w:r w:rsidRPr="00C43372">
        <w:rPr>
          <w:rFonts w:ascii="Times New Roman" w:hAnsi="Times New Roman"/>
          <w:sz w:val="22"/>
          <w:lang w:val="en-US"/>
        </w:rPr>
        <w:t xml:space="preserve">: x² for categorical data; </w:t>
      </w:r>
      <w:r w:rsidRPr="00C43372">
        <w:rPr>
          <w:rFonts w:ascii="Times New Roman" w:hAnsi="Times New Roman"/>
          <w:sz w:val="22"/>
          <w:vertAlign w:val="superscript"/>
          <w:lang w:val="en-US"/>
        </w:rPr>
        <w:t>d</w:t>
      </w:r>
      <w:r w:rsidRPr="00C43372">
        <w:rPr>
          <w:rFonts w:ascii="Times New Roman" w:hAnsi="Times New Roman"/>
          <w:sz w:val="22"/>
          <w:lang w:val="en-US"/>
        </w:rPr>
        <w:t>: Fisher’s exact test.</w:t>
      </w:r>
      <w:r w:rsidR="001361D0">
        <w:rPr>
          <w:rFonts w:ascii="Times New Roman" w:hAnsi="Times New Roman"/>
          <w:sz w:val="22"/>
          <w:lang w:val="en-US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275"/>
      </w:tblGrid>
      <w:tr w:rsidR="00FB3F12" w:rsidRPr="00C43372" w14:paraId="0653C579" w14:textId="77777777" w:rsidTr="00F95B3B">
        <w:tc>
          <w:tcPr>
            <w:tcW w:w="2410" w:type="dxa"/>
            <w:shd w:val="clear" w:color="auto" w:fill="auto"/>
          </w:tcPr>
          <w:p w14:paraId="6F42FDE3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en-US"/>
              </w:rPr>
            </w:pPr>
            <w:r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t>Variable</w:t>
            </w:r>
          </w:p>
          <w:p w14:paraId="7812EDB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mean ± SD (range),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median (range),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or n (%)</w:t>
            </w:r>
          </w:p>
        </w:tc>
        <w:tc>
          <w:tcPr>
            <w:tcW w:w="2693" w:type="dxa"/>
            <w:shd w:val="clear" w:color="auto" w:fill="auto"/>
          </w:tcPr>
          <w:p w14:paraId="09376AAB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Suicidal ideation since onset of symptoms</w:t>
            </w:r>
            <w:r w:rsidRPr="00C43372">
              <w:rPr>
                <w:rFonts w:ascii="Times New Roman" w:hAnsi="Times New Roman"/>
                <w:lang w:val="en-US"/>
              </w:rPr>
              <w:br/>
              <w:t>(any time)</w:t>
            </w:r>
          </w:p>
          <w:p w14:paraId="2E03D11A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n=43</w:t>
            </w:r>
          </w:p>
        </w:tc>
        <w:tc>
          <w:tcPr>
            <w:tcW w:w="2694" w:type="dxa"/>
            <w:shd w:val="clear" w:color="auto" w:fill="auto"/>
          </w:tcPr>
          <w:p w14:paraId="6379A80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b/>
                <w:u w:val="single"/>
                <w:lang w:val="en-US"/>
              </w:rPr>
              <w:t>No</w:t>
            </w:r>
            <w:r w:rsidRPr="00C4337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43372">
              <w:rPr>
                <w:rFonts w:ascii="Times New Roman" w:hAnsi="Times New Roman"/>
                <w:lang w:val="en-US"/>
              </w:rPr>
              <w:t>suicidal ideation since onset of symptoms</w:t>
            </w:r>
            <w:r w:rsidRPr="00C43372">
              <w:rPr>
                <w:rFonts w:ascii="Times New Roman" w:hAnsi="Times New Roman"/>
                <w:lang w:val="en-US"/>
              </w:rPr>
              <w:br/>
              <w:t>(any time)</w:t>
            </w:r>
          </w:p>
          <w:p w14:paraId="4D2F659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n=114</w:t>
            </w:r>
          </w:p>
        </w:tc>
        <w:tc>
          <w:tcPr>
            <w:tcW w:w="1275" w:type="dxa"/>
            <w:shd w:val="clear" w:color="auto" w:fill="auto"/>
          </w:tcPr>
          <w:p w14:paraId="2E58236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p-value</w:t>
            </w:r>
          </w:p>
        </w:tc>
      </w:tr>
      <w:tr w:rsidR="00FB3F12" w:rsidRPr="00C43372" w14:paraId="769F8BDB" w14:textId="77777777" w:rsidTr="00F95B3B">
        <w:tc>
          <w:tcPr>
            <w:tcW w:w="2410" w:type="dxa"/>
            <w:shd w:val="clear" w:color="auto" w:fill="auto"/>
          </w:tcPr>
          <w:p w14:paraId="56CB614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Type of dementia </w:t>
            </w:r>
            <w:r w:rsidR="00F95B3B" w:rsidRPr="00C43372">
              <w:rPr>
                <w:rFonts w:ascii="Times New Roman" w:hAnsi="Times New Roman"/>
                <w:lang w:val="en-US"/>
              </w:rPr>
              <w:br/>
            </w:r>
            <w:r w:rsidRPr="00C43372">
              <w:rPr>
                <w:rFonts w:ascii="Times New Roman" w:hAnsi="Times New Roman"/>
                <w:lang w:val="en-US"/>
              </w:rPr>
              <w:t>(AD : FTLD : VD : other)</w:t>
            </w:r>
          </w:p>
        </w:tc>
        <w:tc>
          <w:tcPr>
            <w:tcW w:w="2693" w:type="dxa"/>
            <w:shd w:val="clear" w:color="auto" w:fill="auto"/>
          </w:tcPr>
          <w:p w14:paraId="535F2AEB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31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5 : 2 : 5</w:t>
            </w:r>
            <w:r w:rsidRPr="00C43372">
              <w:rPr>
                <w:rFonts w:ascii="Times New Roman" w:hAnsi="Times New Roman"/>
                <w:lang w:val="en-US"/>
              </w:rPr>
              <w:br/>
              <w:t>(72.1 : 11.6 : 4.7 : 11.6%)</w:t>
            </w:r>
          </w:p>
        </w:tc>
        <w:tc>
          <w:tcPr>
            <w:tcW w:w="2694" w:type="dxa"/>
            <w:shd w:val="clear" w:color="auto" w:fill="auto"/>
          </w:tcPr>
          <w:p w14:paraId="04FE629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69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35 : 2: 8</w:t>
            </w:r>
            <w:r w:rsidRPr="00C43372">
              <w:rPr>
                <w:rFonts w:ascii="Times New Roman" w:hAnsi="Times New Roman"/>
                <w:lang w:val="en-US"/>
              </w:rPr>
              <w:br/>
              <w:t>(60.5 : 30.7 : 1.8 : 7%)</w:t>
            </w:r>
          </w:p>
        </w:tc>
        <w:tc>
          <w:tcPr>
            <w:tcW w:w="1275" w:type="dxa"/>
            <w:shd w:val="clear" w:color="auto" w:fill="auto"/>
          </w:tcPr>
          <w:p w14:paraId="2E1855C7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0.066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</w:tr>
      <w:tr w:rsidR="00FB3F12" w:rsidRPr="00C43372" w14:paraId="1E547447" w14:textId="77777777" w:rsidTr="00F95B3B">
        <w:tc>
          <w:tcPr>
            <w:tcW w:w="2410" w:type="dxa"/>
            <w:shd w:val="clear" w:color="auto" w:fill="auto"/>
          </w:tcPr>
          <w:p w14:paraId="61C54538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Sex (</w:t>
            </w:r>
            <w:proofErr w:type="spellStart"/>
            <w:r w:rsidRPr="00C43372">
              <w:rPr>
                <w:rFonts w:ascii="Times New Roman" w:hAnsi="Times New Roman"/>
                <w:lang w:val="en-US"/>
              </w:rPr>
              <w:t>male:female</w:t>
            </w:r>
            <w:proofErr w:type="spellEnd"/>
            <w:r w:rsidRPr="00C4337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7FD6E8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17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26</w:t>
            </w:r>
            <w:r w:rsidRPr="00C43372">
              <w:rPr>
                <w:rFonts w:ascii="Times New Roman" w:hAnsi="Times New Roman"/>
                <w:lang w:val="en-US"/>
              </w:rPr>
              <w:br/>
              <w:t>(39.5% : 60.5%)</w:t>
            </w:r>
          </w:p>
        </w:tc>
        <w:tc>
          <w:tcPr>
            <w:tcW w:w="2694" w:type="dxa"/>
            <w:shd w:val="clear" w:color="auto" w:fill="auto"/>
          </w:tcPr>
          <w:p w14:paraId="008519B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53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61</w:t>
            </w:r>
            <w:r w:rsidRPr="00C43372">
              <w:rPr>
                <w:rFonts w:ascii="Times New Roman" w:hAnsi="Times New Roman"/>
                <w:lang w:val="en-US"/>
              </w:rPr>
              <w:br/>
              <w:t>(46.5% : 53.5%)</w:t>
            </w:r>
          </w:p>
        </w:tc>
        <w:tc>
          <w:tcPr>
            <w:tcW w:w="1275" w:type="dxa"/>
            <w:shd w:val="clear" w:color="auto" w:fill="auto"/>
          </w:tcPr>
          <w:p w14:paraId="0D37521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0.475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</w:tr>
      <w:tr w:rsidR="00FB3F12" w:rsidRPr="00C43372" w14:paraId="08A09395" w14:textId="77777777" w:rsidTr="00F95B3B">
        <w:tc>
          <w:tcPr>
            <w:tcW w:w="2410" w:type="dxa"/>
            <w:shd w:val="clear" w:color="auto" w:fill="auto"/>
          </w:tcPr>
          <w:p w14:paraId="28FD90D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YOD : LOD </w:t>
            </w:r>
          </w:p>
        </w:tc>
        <w:tc>
          <w:tcPr>
            <w:tcW w:w="2693" w:type="dxa"/>
            <w:shd w:val="clear" w:color="auto" w:fill="auto"/>
          </w:tcPr>
          <w:p w14:paraId="22A9428F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17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26</w:t>
            </w:r>
            <w:r w:rsidRPr="00C43372">
              <w:rPr>
                <w:rFonts w:ascii="Times New Roman" w:hAnsi="Times New Roman"/>
                <w:lang w:val="en-US"/>
              </w:rPr>
              <w:br/>
              <w:t>(39.5 : 60.5%)</w:t>
            </w:r>
          </w:p>
        </w:tc>
        <w:tc>
          <w:tcPr>
            <w:tcW w:w="2694" w:type="dxa"/>
            <w:shd w:val="clear" w:color="auto" w:fill="auto"/>
          </w:tcPr>
          <w:p w14:paraId="526B329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58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55</w:t>
            </w:r>
            <w:r w:rsidRPr="00C43372">
              <w:rPr>
                <w:rFonts w:ascii="Times New Roman" w:hAnsi="Times New Roman"/>
                <w:lang w:val="en-US"/>
              </w:rPr>
              <w:br/>
              <w:t>(51.8 : 48.2%)</w:t>
            </w:r>
          </w:p>
        </w:tc>
        <w:tc>
          <w:tcPr>
            <w:tcW w:w="1275" w:type="dxa"/>
            <w:shd w:val="clear" w:color="auto" w:fill="auto"/>
          </w:tcPr>
          <w:p w14:paraId="75819E3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0.211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</w:tr>
      <w:tr w:rsidR="00FB3F12" w:rsidRPr="00C43372" w14:paraId="3E322D55" w14:textId="77777777" w:rsidTr="00F95B3B">
        <w:tc>
          <w:tcPr>
            <w:tcW w:w="2410" w:type="dxa"/>
            <w:shd w:val="clear" w:color="auto" w:fill="auto"/>
          </w:tcPr>
          <w:p w14:paraId="134A73B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Age at onset [years]</w:t>
            </w:r>
          </w:p>
        </w:tc>
        <w:tc>
          <w:tcPr>
            <w:tcW w:w="2693" w:type="dxa"/>
            <w:shd w:val="clear" w:color="auto" w:fill="auto"/>
          </w:tcPr>
          <w:p w14:paraId="2A45793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66.65 ±12.14</w:t>
            </w:r>
            <w:r w:rsidRPr="00C43372">
              <w:rPr>
                <w:rFonts w:ascii="Times New Roman" w:hAnsi="Times New Roman"/>
                <w:lang w:val="en-US"/>
              </w:rPr>
              <w:br/>
              <w:t>(38-96)</w:t>
            </w:r>
          </w:p>
        </w:tc>
        <w:tc>
          <w:tcPr>
            <w:tcW w:w="2694" w:type="dxa"/>
            <w:shd w:val="clear" w:color="auto" w:fill="auto"/>
          </w:tcPr>
          <w:p w14:paraId="4646F42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64.63 ± 11.93</w:t>
            </w:r>
            <w:r w:rsidRPr="00C43372">
              <w:rPr>
                <w:rFonts w:ascii="Times New Roman" w:hAnsi="Times New Roman"/>
                <w:lang w:val="en-US"/>
              </w:rPr>
              <w:br/>
              <w:t>(27-95)</w:t>
            </w:r>
          </w:p>
        </w:tc>
        <w:tc>
          <w:tcPr>
            <w:tcW w:w="1275" w:type="dxa"/>
            <w:shd w:val="clear" w:color="auto" w:fill="auto"/>
          </w:tcPr>
          <w:p w14:paraId="2B10CA6B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0.353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a</w:t>
            </w:r>
          </w:p>
        </w:tc>
      </w:tr>
      <w:tr w:rsidR="00FB3F12" w:rsidRPr="00C43372" w14:paraId="096DAEC4" w14:textId="77777777" w:rsidTr="00F95B3B">
        <w:tc>
          <w:tcPr>
            <w:tcW w:w="2410" w:type="dxa"/>
            <w:shd w:val="clear" w:color="auto" w:fill="auto"/>
          </w:tcPr>
          <w:p w14:paraId="2601F42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Age at diagnosis [years]</w:t>
            </w:r>
          </w:p>
        </w:tc>
        <w:tc>
          <w:tcPr>
            <w:tcW w:w="2693" w:type="dxa"/>
            <w:shd w:val="clear" w:color="auto" w:fill="auto"/>
          </w:tcPr>
          <w:p w14:paraId="33FFCFE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68.63 ± 12.51</w:t>
            </w:r>
            <w:r w:rsidRPr="00C43372">
              <w:rPr>
                <w:rFonts w:ascii="Times New Roman" w:hAnsi="Times New Roman"/>
                <w:lang w:val="en-US"/>
              </w:rPr>
              <w:br/>
              <w:t>(39-97)</w:t>
            </w:r>
          </w:p>
        </w:tc>
        <w:tc>
          <w:tcPr>
            <w:tcW w:w="2694" w:type="dxa"/>
            <w:shd w:val="clear" w:color="auto" w:fill="auto"/>
          </w:tcPr>
          <w:p w14:paraId="77D703E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67.18 ± 11.37</w:t>
            </w:r>
            <w:r w:rsidRPr="00C43372">
              <w:rPr>
                <w:rFonts w:ascii="Times New Roman" w:hAnsi="Times New Roman"/>
                <w:lang w:val="en-US"/>
              </w:rPr>
              <w:br/>
              <w:t>(33-95)</w:t>
            </w:r>
          </w:p>
        </w:tc>
        <w:tc>
          <w:tcPr>
            <w:tcW w:w="1275" w:type="dxa"/>
            <w:shd w:val="clear" w:color="auto" w:fill="auto"/>
          </w:tcPr>
          <w:p w14:paraId="0EBD2629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0.491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a</w:t>
            </w:r>
          </w:p>
        </w:tc>
      </w:tr>
      <w:tr w:rsidR="00FB3F12" w:rsidRPr="00C43372" w14:paraId="7E5C0479" w14:textId="77777777" w:rsidTr="00F95B3B">
        <w:tc>
          <w:tcPr>
            <w:tcW w:w="2410" w:type="dxa"/>
            <w:shd w:val="clear" w:color="auto" w:fill="auto"/>
          </w:tcPr>
          <w:p w14:paraId="4FD64DB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Age at assessment [years]</w:t>
            </w:r>
          </w:p>
        </w:tc>
        <w:tc>
          <w:tcPr>
            <w:tcW w:w="2693" w:type="dxa"/>
            <w:shd w:val="clear" w:color="auto" w:fill="auto"/>
          </w:tcPr>
          <w:p w14:paraId="6B6FA437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74.33 ± 11.50</w:t>
            </w:r>
            <w:r w:rsidRPr="00C43372">
              <w:rPr>
                <w:rFonts w:ascii="Times New Roman" w:hAnsi="Times New Roman"/>
                <w:lang w:val="en-US"/>
              </w:rPr>
              <w:br/>
              <w:t>(41-98)</w:t>
            </w:r>
          </w:p>
        </w:tc>
        <w:tc>
          <w:tcPr>
            <w:tcW w:w="2694" w:type="dxa"/>
            <w:shd w:val="clear" w:color="auto" w:fill="auto"/>
          </w:tcPr>
          <w:p w14:paraId="34FBCA2B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72.95 ± 11.34</w:t>
            </w:r>
            <w:r w:rsidRPr="00C43372">
              <w:rPr>
                <w:rFonts w:ascii="Times New Roman" w:hAnsi="Times New Roman"/>
                <w:lang w:val="en-US"/>
              </w:rPr>
              <w:br/>
              <w:t>(40-101)</w:t>
            </w:r>
          </w:p>
        </w:tc>
        <w:tc>
          <w:tcPr>
            <w:tcW w:w="1275" w:type="dxa"/>
            <w:shd w:val="clear" w:color="auto" w:fill="auto"/>
          </w:tcPr>
          <w:p w14:paraId="3A879496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0.500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a</w:t>
            </w:r>
          </w:p>
        </w:tc>
      </w:tr>
      <w:tr w:rsidR="00FB3F12" w:rsidRPr="00C43372" w14:paraId="2AB3F5B2" w14:textId="77777777" w:rsidTr="00F95B3B">
        <w:tc>
          <w:tcPr>
            <w:tcW w:w="2410" w:type="dxa"/>
            <w:shd w:val="clear" w:color="auto" w:fill="auto"/>
          </w:tcPr>
          <w:p w14:paraId="2B2488D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Formal education [years]</w:t>
            </w:r>
          </w:p>
        </w:tc>
        <w:tc>
          <w:tcPr>
            <w:tcW w:w="2693" w:type="dxa"/>
            <w:shd w:val="clear" w:color="auto" w:fill="auto"/>
          </w:tcPr>
          <w:p w14:paraId="33A1CBAA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11</w:t>
            </w:r>
            <w:r w:rsidRPr="00C43372">
              <w:rPr>
                <w:rFonts w:ascii="Times New Roman" w:hAnsi="Times New Roman"/>
                <w:lang w:val="en-US"/>
              </w:rPr>
              <w:br/>
              <w:t>(5-20)</w:t>
            </w:r>
          </w:p>
        </w:tc>
        <w:tc>
          <w:tcPr>
            <w:tcW w:w="2694" w:type="dxa"/>
            <w:shd w:val="clear" w:color="auto" w:fill="auto"/>
          </w:tcPr>
          <w:p w14:paraId="610EF765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12</w:t>
            </w:r>
            <w:r w:rsidRPr="00C43372">
              <w:rPr>
                <w:rFonts w:ascii="Times New Roman" w:hAnsi="Times New Roman"/>
                <w:lang w:val="en-US"/>
              </w:rPr>
              <w:br/>
              <w:t>(8-25)</w:t>
            </w:r>
            <w:r w:rsidRPr="00C43372">
              <w:rPr>
                <w:rFonts w:ascii="Times New Roman" w:hAnsi="Times New Roman"/>
                <w:lang w:val="en-US"/>
              </w:rPr>
              <w:br/>
              <w:t>n=106</w:t>
            </w:r>
          </w:p>
        </w:tc>
        <w:tc>
          <w:tcPr>
            <w:tcW w:w="1275" w:type="dxa"/>
            <w:shd w:val="clear" w:color="auto" w:fill="auto"/>
          </w:tcPr>
          <w:p w14:paraId="1635D83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0.371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b</w:t>
            </w:r>
          </w:p>
        </w:tc>
      </w:tr>
      <w:tr w:rsidR="00FB3F12" w:rsidRPr="00C43372" w14:paraId="553297BD" w14:textId="77777777" w:rsidTr="00F95B3B">
        <w:tc>
          <w:tcPr>
            <w:tcW w:w="2410" w:type="dxa"/>
            <w:shd w:val="clear" w:color="auto" w:fill="auto"/>
          </w:tcPr>
          <w:p w14:paraId="54E566F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Living arrangements (home care : long term care) </w:t>
            </w:r>
          </w:p>
        </w:tc>
        <w:tc>
          <w:tcPr>
            <w:tcW w:w="2693" w:type="dxa"/>
            <w:shd w:val="clear" w:color="auto" w:fill="auto"/>
          </w:tcPr>
          <w:p w14:paraId="7FACA9A9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19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24</w:t>
            </w:r>
            <w:r w:rsidRPr="00C43372">
              <w:rPr>
                <w:rFonts w:ascii="Times New Roman" w:hAnsi="Times New Roman"/>
                <w:lang w:val="en-US"/>
              </w:rPr>
              <w:br/>
              <w:t>(44.2 : 55.8%)</w:t>
            </w:r>
          </w:p>
        </w:tc>
        <w:tc>
          <w:tcPr>
            <w:tcW w:w="2694" w:type="dxa"/>
            <w:shd w:val="clear" w:color="auto" w:fill="auto"/>
          </w:tcPr>
          <w:p w14:paraId="1DF5A99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51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63</w:t>
            </w:r>
            <w:r w:rsidRPr="00C43372">
              <w:rPr>
                <w:rFonts w:ascii="Times New Roman" w:hAnsi="Times New Roman"/>
                <w:lang w:val="en-US"/>
              </w:rPr>
              <w:br/>
              <w:t>(44.7 : 55.3%)</w:t>
            </w:r>
          </w:p>
        </w:tc>
        <w:tc>
          <w:tcPr>
            <w:tcW w:w="1275" w:type="dxa"/>
            <w:shd w:val="clear" w:color="auto" w:fill="auto"/>
          </w:tcPr>
          <w:p w14:paraId="7478B13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1.000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 xml:space="preserve"> c</w:t>
            </w:r>
          </w:p>
        </w:tc>
      </w:tr>
      <w:tr w:rsidR="00FB3F12" w:rsidRPr="00C43372" w14:paraId="54A6EABB" w14:textId="77777777" w:rsidTr="00F95B3B">
        <w:tc>
          <w:tcPr>
            <w:tcW w:w="2410" w:type="dxa"/>
            <w:shd w:val="clear" w:color="auto" w:fill="auto"/>
          </w:tcPr>
          <w:p w14:paraId="10F4201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Religion</w:t>
            </w:r>
            <w:r w:rsidRPr="00C43372">
              <w:rPr>
                <w:rFonts w:ascii="Times New Roman" w:hAnsi="Times New Roman"/>
                <w:lang w:val="en-US"/>
              </w:rPr>
              <w:br/>
              <w:t xml:space="preserve">(Christian : Muslim : none) </w:t>
            </w:r>
          </w:p>
        </w:tc>
        <w:tc>
          <w:tcPr>
            <w:tcW w:w="2693" w:type="dxa"/>
            <w:shd w:val="clear" w:color="auto" w:fill="auto"/>
          </w:tcPr>
          <w:p w14:paraId="007F60C2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35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1 : 7</w:t>
            </w:r>
            <w:r w:rsidRPr="00C43372">
              <w:rPr>
                <w:rFonts w:ascii="Times New Roman" w:hAnsi="Times New Roman"/>
                <w:lang w:val="en-US"/>
              </w:rPr>
              <w:br/>
              <w:t>( 81.4% : 2.3% : 16.3%)</w:t>
            </w:r>
          </w:p>
        </w:tc>
        <w:tc>
          <w:tcPr>
            <w:tcW w:w="2694" w:type="dxa"/>
            <w:shd w:val="clear" w:color="auto" w:fill="auto"/>
          </w:tcPr>
          <w:p w14:paraId="31AF9C8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91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1 : 22</w:t>
            </w:r>
            <w:r w:rsidRPr="00C43372">
              <w:rPr>
                <w:rFonts w:ascii="Times New Roman" w:hAnsi="Times New Roman"/>
                <w:lang w:val="en-US"/>
              </w:rPr>
              <w:br/>
              <w:t>(79.8% : 0.9% : 19.3%)</w:t>
            </w:r>
          </w:p>
        </w:tc>
        <w:tc>
          <w:tcPr>
            <w:tcW w:w="1275" w:type="dxa"/>
            <w:shd w:val="clear" w:color="auto" w:fill="auto"/>
          </w:tcPr>
          <w:p w14:paraId="3914239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0.659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</w:tr>
      <w:tr w:rsidR="00FB3F12" w:rsidRPr="00C43372" w14:paraId="2A7983EF" w14:textId="77777777" w:rsidTr="00F95B3B">
        <w:tc>
          <w:tcPr>
            <w:tcW w:w="2410" w:type="dxa"/>
            <w:shd w:val="clear" w:color="auto" w:fill="auto"/>
          </w:tcPr>
          <w:p w14:paraId="2287DC0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Marital status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(married : widowed : divorced : single) [n]</w:t>
            </w:r>
          </w:p>
        </w:tc>
        <w:tc>
          <w:tcPr>
            <w:tcW w:w="2693" w:type="dxa"/>
            <w:shd w:val="clear" w:color="auto" w:fill="auto"/>
          </w:tcPr>
          <w:p w14:paraId="510FE48F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28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10 : 3 : 2</w:t>
            </w:r>
            <w:r w:rsidRPr="00C43372">
              <w:rPr>
                <w:rFonts w:ascii="Times New Roman" w:hAnsi="Times New Roman"/>
                <w:lang w:val="en-US"/>
              </w:rPr>
              <w:br/>
              <w:t>(65.1 : 23.3 : 7.0 : 4.7%)</w:t>
            </w:r>
          </w:p>
        </w:tc>
        <w:tc>
          <w:tcPr>
            <w:tcW w:w="2694" w:type="dxa"/>
            <w:shd w:val="clear" w:color="auto" w:fill="auto"/>
          </w:tcPr>
          <w:p w14:paraId="69C025C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76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22 : 12 : 4</w:t>
            </w:r>
            <w:r w:rsidRPr="00C43372">
              <w:rPr>
                <w:rFonts w:ascii="Times New Roman" w:hAnsi="Times New Roman"/>
                <w:lang w:val="en-US"/>
              </w:rPr>
              <w:br/>
              <w:t>(66.7 : 19.3 : 10.5 : 3.5%)</w:t>
            </w:r>
          </w:p>
        </w:tc>
        <w:tc>
          <w:tcPr>
            <w:tcW w:w="1275" w:type="dxa"/>
            <w:shd w:val="clear" w:color="auto" w:fill="auto"/>
          </w:tcPr>
          <w:p w14:paraId="0B7534D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0.810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 xml:space="preserve"> d</w:t>
            </w:r>
          </w:p>
        </w:tc>
      </w:tr>
    </w:tbl>
    <w:p w14:paraId="12C74184" w14:textId="77777777" w:rsidR="00F95B3B" w:rsidRPr="00C43372" w:rsidRDefault="00F95B3B">
      <w:pPr>
        <w:spacing w:after="160" w:line="259" w:lineRule="auto"/>
        <w:rPr>
          <w:rFonts w:ascii="Times New Roman" w:hAnsi="Times New Roman"/>
          <w:b/>
          <w:szCs w:val="24"/>
          <w:lang w:val="en-US"/>
        </w:rPr>
      </w:pPr>
    </w:p>
    <w:p w14:paraId="012928B1" w14:textId="77777777" w:rsidR="00FB3F12" w:rsidRPr="00C43372" w:rsidRDefault="00FB3F12">
      <w:pPr>
        <w:spacing w:after="160" w:line="259" w:lineRule="auto"/>
        <w:rPr>
          <w:rFonts w:ascii="Times New Roman" w:hAnsi="Times New Roman"/>
          <w:b/>
          <w:szCs w:val="24"/>
          <w:lang w:val="en-US"/>
        </w:rPr>
      </w:pPr>
      <w:r w:rsidRPr="00C43372">
        <w:rPr>
          <w:rFonts w:ascii="Times New Roman" w:hAnsi="Times New Roman"/>
          <w:b/>
          <w:szCs w:val="24"/>
          <w:lang w:val="en-US"/>
        </w:rPr>
        <w:br w:type="page"/>
      </w:r>
    </w:p>
    <w:p w14:paraId="230AC992" w14:textId="77777777" w:rsidR="00FB3F12" w:rsidRPr="00C43372" w:rsidRDefault="00FB3F12" w:rsidP="00FB3F12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C43372">
        <w:rPr>
          <w:rFonts w:ascii="Times New Roman" w:hAnsi="Times New Roman"/>
          <w:szCs w:val="24"/>
          <w:lang w:val="en-US"/>
        </w:rPr>
        <w:lastRenderedPageBreak/>
        <w:t>Supplementary Table 2</w:t>
      </w:r>
    </w:p>
    <w:p w14:paraId="6FE3B383" w14:textId="77777777" w:rsidR="00C43372" w:rsidRPr="00C43372" w:rsidRDefault="00F95B3B" w:rsidP="00F95B3B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C43372">
        <w:rPr>
          <w:rFonts w:ascii="Times New Roman" w:hAnsi="Times New Roman"/>
          <w:lang w:val="en-US"/>
        </w:rPr>
        <w:t>Legend to Supplementary Table 2: SD: standard deviation; n: number of subjects; WHO-5: 5-item World Health Organization well-being index; BDI-II: Beck depression inventory II; CSI: caregiver strain index.</w:t>
      </w:r>
      <w:r w:rsidRPr="00C43372">
        <w:rPr>
          <w:rFonts w:ascii="Times New Roman" w:hAnsi="Times New Roman"/>
          <w:szCs w:val="24"/>
          <w:lang w:val="en-US"/>
        </w:rPr>
        <w:br/>
      </w:r>
      <w:r w:rsidRPr="00C43372">
        <w:rPr>
          <w:rFonts w:ascii="Times New Roman" w:hAnsi="Times New Roman"/>
          <w:szCs w:val="24"/>
          <w:vertAlign w:val="superscript"/>
          <w:lang w:val="en-US"/>
        </w:rPr>
        <w:t>a</w:t>
      </w:r>
      <w:r w:rsidRPr="00C43372">
        <w:rPr>
          <w:rFonts w:ascii="Times New Roman" w:hAnsi="Times New Roman"/>
          <w:szCs w:val="24"/>
          <w:lang w:val="en-US"/>
        </w:rPr>
        <w:t xml:space="preserve">: t-test for normally distributed and metric data; </w:t>
      </w:r>
      <w:r w:rsidRPr="00C43372">
        <w:rPr>
          <w:rFonts w:ascii="Times New Roman" w:hAnsi="Times New Roman"/>
          <w:szCs w:val="24"/>
          <w:vertAlign w:val="superscript"/>
          <w:lang w:val="en-US"/>
        </w:rPr>
        <w:t>b</w:t>
      </w:r>
      <w:r w:rsidRPr="00C43372">
        <w:rPr>
          <w:rFonts w:ascii="Times New Roman" w:hAnsi="Times New Roman"/>
          <w:szCs w:val="24"/>
          <w:lang w:val="en-US"/>
        </w:rPr>
        <w:t xml:space="preserve">: Mann-Whitney U test for not normally distributed data; </w:t>
      </w:r>
      <w:r w:rsidRPr="00C43372">
        <w:rPr>
          <w:rFonts w:ascii="Times New Roman" w:hAnsi="Times New Roman"/>
          <w:szCs w:val="24"/>
          <w:vertAlign w:val="superscript"/>
          <w:lang w:val="en-US"/>
        </w:rPr>
        <w:t>c</w:t>
      </w:r>
      <w:r w:rsidRPr="00C43372">
        <w:rPr>
          <w:rFonts w:ascii="Times New Roman" w:hAnsi="Times New Roman"/>
          <w:szCs w:val="24"/>
          <w:lang w:val="en-US"/>
        </w:rPr>
        <w:t xml:space="preserve">: x² for categorical data; </w:t>
      </w:r>
      <w:r w:rsidRPr="00C43372">
        <w:rPr>
          <w:rFonts w:ascii="Times New Roman" w:hAnsi="Times New Roman"/>
          <w:szCs w:val="24"/>
          <w:vertAlign w:val="superscript"/>
          <w:lang w:val="en-US"/>
        </w:rPr>
        <w:t>d</w:t>
      </w:r>
      <w:r w:rsidRPr="00C43372">
        <w:rPr>
          <w:rFonts w:ascii="Times New Roman" w:hAnsi="Times New Roman"/>
          <w:szCs w:val="24"/>
          <w:lang w:val="en-US"/>
        </w:rPr>
        <w:t>: Fisher’s exact test.</w:t>
      </w:r>
      <w:r w:rsidRPr="00C43372">
        <w:rPr>
          <w:rFonts w:ascii="Times New Roman" w:hAnsi="Times New Roman"/>
          <w:szCs w:val="24"/>
          <w:lang w:val="en-US"/>
        </w:rPr>
        <w:br/>
        <w:t>In 10 cases (6.4%) the caregivers felt unable to assess if suicidal ideation was present or not during the month prior to the assessment.</w:t>
      </w:r>
      <w:r w:rsidR="001361D0">
        <w:rPr>
          <w:rFonts w:ascii="Times New Roman" w:hAnsi="Times New Roman"/>
          <w:szCs w:val="24"/>
          <w:lang w:val="en-US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2694"/>
        <w:gridCol w:w="1275"/>
      </w:tblGrid>
      <w:tr w:rsidR="00FB3F12" w:rsidRPr="00C43372" w14:paraId="310A7C37" w14:textId="77777777" w:rsidTr="00F95B3B">
        <w:tc>
          <w:tcPr>
            <w:tcW w:w="2405" w:type="dxa"/>
            <w:vAlign w:val="bottom"/>
          </w:tcPr>
          <w:p w14:paraId="0D6AAD41" w14:textId="77777777" w:rsidR="00FB3F12" w:rsidRPr="00C43372" w:rsidRDefault="00C43372" w:rsidP="00C4337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="00FB3F12"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t>Variable</w:t>
            </w:r>
          </w:p>
          <w:p w14:paraId="50854DD6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 xml:space="preserve">mean ± SD (range), 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median (range),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or n (%)</w:t>
            </w:r>
          </w:p>
        </w:tc>
        <w:tc>
          <w:tcPr>
            <w:tcW w:w="2693" w:type="dxa"/>
            <w:vAlign w:val="bottom"/>
          </w:tcPr>
          <w:p w14:paraId="2507DF9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372">
              <w:rPr>
                <w:rFonts w:ascii="Times New Roman" w:hAnsi="Times New Roman"/>
                <w:b/>
                <w:bCs/>
                <w:lang w:val="en-US"/>
              </w:rPr>
              <w:t xml:space="preserve">Caregiver reporting </w:t>
            </w:r>
            <w:r w:rsidRPr="00C43372">
              <w:rPr>
                <w:rFonts w:ascii="Times New Roman" w:hAnsi="Times New Roman"/>
                <w:bCs/>
                <w:lang w:val="en-US"/>
              </w:rPr>
              <w:t>suicidal ideation</w:t>
            </w:r>
            <w:r w:rsidRPr="00C4337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43372">
              <w:rPr>
                <w:rFonts w:ascii="Times New Roman" w:hAnsi="Times New Roman"/>
                <w:lang w:val="en-US"/>
              </w:rPr>
              <w:t xml:space="preserve">during the </w:t>
            </w:r>
            <w:r w:rsidRPr="00C43372">
              <w:rPr>
                <w:rFonts w:ascii="Times New Roman" w:hAnsi="Times New Roman"/>
                <w:b/>
                <w:lang w:val="en-US"/>
              </w:rPr>
              <w:t>last month</w:t>
            </w:r>
          </w:p>
          <w:p w14:paraId="3A186277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n=14</w:t>
            </w:r>
          </w:p>
        </w:tc>
        <w:tc>
          <w:tcPr>
            <w:tcW w:w="2694" w:type="dxa"/>
          </w:tcPr>
          <w:p w14:paraId="54865030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en-US"/>
              </w:rPr>
            </w:pPr>
            <w:r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t xml:space="preserve">Caregiver </w:t>
            </w:r>
            <w:r w:rsidRPr="00C43372">
              <w:rPr>
                <w:rFonts w:ascii="Times New Roman" w:eastAsia="Arial Unicode MS" w:hAnsi="Times New Roman"/>
                <w:b/>
                <w:bCs/>
                <w:u w:val="single"/>
                <w:lang w:val="en-US"/>
              </w:rPr>
              <w:t>not</w:t>
            </w:r>
            <w:r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t xml:space="preserve"> reporting</w:t>
            </w:r>
            <w:r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br/>
            </w:r>
            <w:r w:rsidRPr="00C43372">
              <w:rPr>
                <w:rFonts w:ascii="Times New Roman" w:eastAsia="Arial Unicode MS" w:hAnsi="Times New Roman"/>
                <w:bCs/>
                <w:lang w:val="en-US"/>
              </w:rPr>
              <w:t>suicidal ideation during the</w:t>
            </w:r>
            <w:r w:rsidRPr="00C43372">
              <w:rPr>
                <w:rFonts w:ascii="Times New Roman" w:eastAsia="Arial Unicode MS" w:hAnsi="Times New Roman"/>
                <w:b/>
                <w:bCs/>
                <w:lang w:val="en-US"/>
              </w:rPr>
              <w:t xml:space="preserve"> last month</w:t>
            </w:r>
          </w:p>
          <w:p w14:paraId="3FBF1CED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Cs/>
                <w:lang w:val="en-US"/>
              </w:rPr>
            </w:pPr>
            <w:r w:rsidRPr="00C43372">
              <w:rPr>
                <w:rFonts w:ascii="Times New Roman" w:eastAsia="Arial Unicode MS" w:hAnsi="Times New Roman"/>
                <w:bCs/>
                <w:lang w:val="en-US"/>
              </w:rPr>
              <w:t>n=133</w:t>
            </w:r>
          </w:p>
        </w:tc>
        <w:tc>
          <w:tcPr>
            <w:tcW w:w="1275" w:type="dxa"/>
          </w:tcPr>
          <w:p w14:paraId="21C5819F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Cs/>
                <w:lang w:val="en-US"/>
              </w:rPr>
            </w:pPr>
            <w:r w:rsidRPr="00C43372">
              <w:rPr>
                <w:rFonts w:ascii="Times New Roman" w:eastAsia="Arial Unicode MS" w:hAnsi="Times New Roman"/>
                <w:bCs/>
                <w:lang w:val="en-US"/>
              </w:rPr>
              <w:t>p-values</w:t>
            </w:r>
          </w:p>
        </w:tc>
      </w:tr>
      <w:tr w:rsidR="00FB3F12" w:rsidRPr="00C43372" w14:paraId="7227996D" w14:textId="77777777" w:rsidTr="00F95B3B">
        <w:tc>
          <w:tcPr>
            <w:tcW w:w="2405" w:type="dxa"/>
            <w:vAlign w:val="center"/>
          </w:tcPr>
          <w:p w14:paraId="7A4C2072" w14:textId="77777777" w:rsidR="00FB3F12" w:rsidRPr="00C43372" w:rsidRDefault="00FB3F12" w:rsidP="00C43372">
            <w:pPr>
              <w:spacing w:after="0" w:line="240" w:lineRule="auto"/>
              <w:rPr>
                <w:rFonts w:ascii="Times New Roman" w:eastAsia="Arial Unicode MS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Sex caregiver (male/ female) [n]</w:t>
            </w:r>
          </w:p>
        </w:tc>
        <w:tc>
          <w:tcPr>
            <w:tcW w:w="2693" w:type="dxa"/>
          </w:tcPr>
          <w:p w14:paraId="5585A6C8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7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7</w:t>
            </w:r>
            <w:r w:rsidRPr="00C43372">
              <w:rPr>
                <w:rFonts w:ascii="Times New Roman" w:hAnsi="Times New Roman"/>
                <w:lang w:val="en-US"/>
              </w:rPr>
              <w:br/>
              <w:t>(50.0 : 50.0%)</w:t>
            </w:r>
          </w:p>
        </w:tc>
        <w:tc>
          <w:tcPr>
            <w:tcW w:w="2694" w:type="dxa"/>
          </w:tcPr>
          <w:p w14:paraId="035C19C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47 / 86</w:t>
            </w:r>
            <w:r w:rsidRPr="00C43372">
              <w:rPr>
                <w:rFonts w:ascii="Times New Roman" w:hAnsi="Times New Roman"/>
                <w:lang w:val="en-US"/>
              </w:rPr>
              <w:br/>
              <w:t>(</w:t>
            </w:r>
            <w:proofErr w:type="gramStart"/>
            <w:r w:rsidRPr="00C43372">
              <w:rPr>
                <w:rFonts w:ascii="Times New Roman" w:hAnsi="Times New Roman"/>
                <w:lang w:val="en-US"/>
              </w:rPr>
              <w:t>35.3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64.7%)</w:t>
            </w:r>
          </w:p>
        </w:tc>
        <w:tc>
          <w:tcPr>
            <w:tcW w:w="1275" w:type="dxa"/>
          </w:tcPr>
          <w:p w14:paraId="7F54C572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0.279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</w:tr>
      <w:tr w:rsidR="00FB3F12" w:rsidRPr="00C43372" w14:paraId="39B6CF5C" w14:textId="77777777" w:rsidTr="00F95B3B">
        <w:tc>
          <w:tcPr>
            <w:tcW w:w="2405" w:type="dxa"/>
            <w:vAlign w:val="center"/>
          </w:tcPr>
          <w:p w14:paraId="7435E3E7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Age caregiver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[years]</w:t>
            </w:r>
          </w:p>
        </w:tc>
        <w:tc>
          <w:tcPr>
            <w:tcW w:w="2693" w:type="dxa"/>
          </w:tcPr>
          <w:p w14:paraId="5275181E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64.50 ± 10.47</w:t>
            </w:r>
            <w:r w:rsidRPr="00C43372">
              <w:rPr>
                <w:rFonts w:ascii="Times New Roman" w:hAnsi="Times New Roman"/>
                <w:lang w:val="en-US"/>
              </w:rPr>
              <w:br/>
              <w:t>(48 - 78)</w:t>
            </w:r>
          </w:p>
        </w:tc>
        <w:tc>
          <w:tcPr>
            <w:tcW w:w="2694" w:type="dxa"/>
          </w:tcPr>
          <w:p w14:paraId="712B12D5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64.81 ± 10.86</w:t>
            </w:r>
            <w:r w:rsidRPr="00C43372">
              <w:rPr>
                <w:rFonts w:ascii="Times New Roman" w:hAnsi="Times New Roman"/>
                <w:lang w:val="en-US"/>
              </w:rPr>
              <w:br/>
              <w:t>(33 - 88)</w:t>
            </w:r>
          </w:p>
        </w:tc>
        <w:tc>
          <w:tcPr>
            <w:tcW w:w="1275" w:type="dxa"/>
          </w:tcPr>
          <w:p w14:paraId="1C7E70B7" w14:textId="77777777" w:rsidR="00FB3F12" w:rsidRPr="00C43372" w:rsidRDefault="00FB3F12" w:rsidP="00C433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0.918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a</w:t>
            </w:r>
          </w:p>
        </w:tc>
      </w:tr>
      <w:tr w:rsidR="00FB3F12" w:rsidRPr="00C43372" w14:paraId="56A64F92" w14:textId="77777777" w:rsidTr="00F95B3B">
        <w:tc>
          <w:tcPr>
            <w:tcW w:w="2405" w:type="dxa"/>
            <w:vAlign w:val="center"/>
          </w:tcPr>
          <w:p w14:paraId="353DBCB6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Formal education caregiver [years]</w:t>
            </w:r>
          </w:p>
        </w:tc>
        <w:tc>
          <w:tcPr>
            <w:tcW w:w="2693" w:type="dxa"/>
            <w:vAlign w:val="center"/>
          </w:tcPr>
          <w:p w14:paraId="1C7D661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13</w:t>
            </w:r>
            <w:r w:rsidRPr="00C43372">
              <w:rPr>
                <w:rFonts w:ascii="Times New Roman" w:hAnsi="Times New Roman"/>
                <w:lang w:val="en-US"/>
              </w:rPr>
              <w:br/>
              <w:t>(11-20)</w:t>
            </w:r>
          </w:p>
        </w:tc>
        <w:tc>
          <w:tcPr>
            <w:tcW w:w="2694" w:type="dxa"/>
          </w:tcPr>
          <w:p w14:paraId="11C331C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13</w:t>
            </w:r>
            <w:r w:rsidRPr="00C43372">
              <w:rPr>
                <w:rFonts w:ascii="Times New Roman" w:hAnsi="Times New Roman"/>
                <w:lang w:val="en-US"/>
              </w:rPr>
              <w:br/>
              <w:t>(5-34)</w:t>
            </w:r>
            <w:r w:rsidRPr="00C43372">
              <w:rPr>
                <w:rFonts w:ascii="Times New Roman" w:hAnsi="Times New Roman"/>
                <w:lang w:val="en-US"/>
              </w:rPr>
              <w:br/>
              <w:t>n=130</w:t>
            </w:r>
          </w:p>
        </w:tc>
        <w:tc>
          <w:tcPr>
            <w:tcW w:w="1275" w:type="dxa"/>
          </w:tcPr>
          <w:p w14:paraId="0858EDC5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0.736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b</w:t>
            </w:r>
          </w:p>
        </w:tc>
      </w:tr>
      <w:tr w:rsidR="00FB3F12" w:rsidRPr="00C43372" w14:paraId="72E15D46" w14:textId="77777777" w:rsidTr="00F95B3B">
        <w:tc>
          <w:tcPr>
            <w:tcW w:w="2405" w:type="dxa"/>
            <w:vAlign w:val="center"/>
          </w:tcPr>
          <w:p w14:paraId="454765F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Religion caregiver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(Christian : Muslim : none) [n]</w:t>
            </w:r>
          </w:p>
        </w:tc>
        <w:tc>
          <w:tcPr>
            <w:tcW w:w="2693" w:type="dxa"/>
            <w:vAlign w:val="center"/>
          </w:tcPr>
          <w:p w14:paraId="5F1E701E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13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0 : 1</w:t>
            </w:r>
            <w:r w:rsidRPr="00C43372">
              <w:rPr>
                <w:rFonts w:ascii="Times New Roman" w:hAnsi="Times New Roman"/>
                <w:lang w:val="en-US"/>
              </w:rPr>
              <w:br/>
              <w:t>(92.9 : 0.0 : 7.1%)</w:t>
            </w:r>
          </w:p>
        </w:tc>
        <w:tc>
          <w:tcPr>
            <w:tcW w:w="2694" w:type="dxa"/>
          </w:tcPr>
          <w:p w14:paraId="2DC0172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91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2 : 40</w:t>
            </w:r>
            <w:r w:rsidRPr="00C43372">
              <w:rPr>
                <w:rFonts w:ascii="Times New Roman" w:hAnsi="Times New Roman"/>
                <w:lang w:val="en-US"/>
              </w:rPr>
              <w:br/>
              <w:t>(68.4 : 1.5 : 30.1%)</w:t>
            </w:r>
          </w:p>
        </w:tc>
        <w:tc>
          <w:tcPr>
            <w:tcW w:w="1275" w:type="dxa"/>
          </w:tcPr>
          <w:p w14:paraId="3D43F38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0.192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</w:tr>
      <w:tr w:rsidR="00FB3F12" w:rsidRPr="00C43372" w14:paraId="4CA4E938" w14:textId="77777777" w:rsidTr="00F95B3B">
        <w:tc>
          <w:tcPr>
            <w:tcW w:w="2405" w:type="dxa"/>
            <w:vAlign w:val="center"/>
          </w:tcPr>
          <w:p w14:paraId="4AC43639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Marital status caregiver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(married : widowed : divorced : single) [n]</w:t>
            </w:r>
          </w:p>
        </w:tc>
        <w:tc>
          <w:tcPr>
            <w:tcW w:w="2693" w:type="dxa"/>
            <w:vAlign w:val="center"/>
          </w:tcPr>
          <w:p w14:paraId="646102D8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12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0 : 1 : 1</w:t>
            </w:r>
            <w:r w:rsidRPr="00C43372">
              <w:rPr>
                <w:rFonts w:ascii="Times New Roman" w:hAnsi="Times New Roman"/>
                <w:lang w:val="en-US"/>
              </w:rPr>
              <w:br/>
              <w:t>(85.7 : 0.0 : 7.1 : 7.1%)</w:t>
            </w:r>
          </w:p>
        </w:tc>
        <w:tc>
          <w:tcPr>
            <w:tcW w:w="2694" w:type="dxa"/>
          </w:tcPr>
          <w:p w14:paraId="78B7060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116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3 : 6 : 8</w:t>
            </w:r>
            <w:r w:rsidRPr="00C43372">
              <w:rPr>
                <w:rFonts w:ascii="Times New Roman" w:hAnsi="Times New Roman"/>
                <w:lang w:val="en-US"/>
              </w:rPr>
              <w:br/>
              <w:t>(87.2 : 2.3 : 4.5 : 6.0%)</w:t>
            </w:r>
          </w:p>
        </w:tc>
        <w:tc>
          <w:tcPr>
            <w:tcW w:w="1275" w:type="dxa"/>
          </w:tcPr>
          <w:p w14:paraId="206E905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0.726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</w:tr>
      <w:tr w:rsidR="00FB3F12" w:rsidRPr="00C43372" w14:paraId="57FFC275" w14:textId="77777777" w:rsidTr="00F95B3B">
        <w:tc>
          <w:tcPr>
            <w:tcW w:w="2405" w:type="dxa"/>
            <w:vAlign w:val="center"/>
          </w:tcPr>
          <w:p w14:paraId="6D93F457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Relationship to the patient</w:t>
            </w:r>
            <w:r w:rsidRPr="00C43372">
              <w:rPr>
                <w:rFonts w:ascii="Times New Roman" w:hAnsi="Times New Roman"/>
                <w:bCs/>
                <w:lang w:val="en-US"/>
              </w:rPr>
              <w:br/>
              <w:t>(spouse : parent : child : other) [n]</w:t>
            </w:r>
          </w:p>
        </w:tc>
        <w:tc>
          <w:tcPr>
            <w:tcW w:w="2693" w:type="dxa"/>
            <w:vAlign w:val="center"/>
          </w:tcPr>
          <w:p w14:paraId="6011962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8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0 :6 : 0</w:t>
            </w:r>
            <w:r w:rsidRPr="00C43372">
              <w:rPr>
                <w:rFonts w:ascii="Times New Roman" w:hAnsi="Times New Roman"/>
                <w:lang w:val="en-US"/>
              </w:rPr>
              <w:br/>
              <w:t>(57.1 : 0.0 : 42.9 : 0.0%)</w:t>
            </w:r>
          </w:p>
        </w:tc>
        <w:tc>
          <w:tcPr>
            <w:tcW w:w="2694" w:type="dxa"/>
          </w:tcPr>
          <w:p w14:paraId="1DB958D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82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3 :36 : 12</w:t>
            </w:r>
            <w:r w:rsidRPr="00C43372">
              <w:rPr>
                <w:rFonts w:ascii="Times New Roman" w:hAnsi="Times New Roman"/>
                <w:lang w:val="en-US"/>
              </w:rPr>
              <w:br/>
              <w:t>(61.6 : 2.3 : 27.1 : 9.0%)</w:t>
            </w:r>
          </w:p>
        </w:tc>
        <w:tc>
          <w:tcPr>
            <w:tcW w:w="1275" w:type="dxa"/>
          </w:tcPr>
          <w:p w14:paraId="6A9101D2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0.652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</w:tr>
      <w:tr w:rsidR="00FB3F12" w:rsidRPr="00C43372" w14:paraId="7A2AC06A" w14:textId="77777777" w:rsidTr="00F95B3B">
        <w:tc>
          <w:tcPr>
            <w:tcW w:w="2405" w:type="dxa"/>
            <w:vAlign w:val="center"/>
          </w:tcPr>
          <w:p w14:paraId="09D3F54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Lives with patient (</w:t>
            </w:r>
            <w:proofErr w:type="spellStart"/>
            <w:r w:rsidRPr="00C43372">
              <w:rPr>
                <w:rFonts w:ascii="Times New Roman" w:hAnsi="Times New Roman"/>
                <w:bCs/>
                <w:lang w:val="en-US"/>
              </w:rPr>
              <w:t>yes:no</w:t>
            </w:r>
            <w:proofErr w:type="spellEnd"/>
            <w:r w:rsidRPr="00C43372">
              <w:rPr>
                <w:rFonts w:ascii="Times New Roman" w:hAnsi="Times New Roman"/>
                <w:bCs/>
                <w:lang w:val="en-US"/>
              </w:rPr>
              <w:t>) [n]</w:t>
            </w:r>
          </w:p>
        </w:tc>
        <w:tc>
          <w:tcPr>
            <w:tcW w:w="2693" w:type="dxa"/>
            <w:vAlign w:val="center"/>
          </w:tcPr>
          <w:p w14:paraId="2376229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43372">
              <w:rPr>
                <w:rFonts w:ascii="Times New Roman" w:hAnsi="Times New Roman"/>
                <w:lang w:val="en-US"/>
              </w:rPr>
              <w:t>6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8</w:t>
            </w:r>
            <w:r w:rsidRPr="00C43372">
              <w:rPr>
                <w:rFonts w:ascii="Times New Roman" w:hAnsi="Times New Roman"/>
                <w:lang w:val="en-US"/>
              </w:rPr>
              <w:br/>
              <w:t>(42.9 : 57.1%)</w:t>
            </w:r>
          </w:p>
        </w:tc>
        <w:tc>
          <w:tcPr>
            <w:tcW w:w="2694" w:type="dxa"/>
          </w:tcPr>
          <w:p w14:paraId="0619439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54:79</w:t>
            </w:r>
            <w:r w:rsidRPr="00C43372">
              <w:rPr>
                <w:rFonts w:ascii="Times New Roman" w:hAnsi="Times New Roman"/>
                <w:lang w:val="en-US"/>
              </w:rPr>
              <w:br/>
              <w:t>(</w:t>
            </w:r>
            <w:proofErr w:type="gramStart"/>
            <w:r w:rsidRPr="00C43372">
              <w:rPr>
                <w:rFonts w:ascii="Times New Roman" w:hAnsi="Times New Roman"/>
                <w:lang w:val="en-US"/>
              </w:rPr>
              <w:t>40.6 :</w:t>
            </w:r>
            <w:proofErr w:type="gramEnd"/>
            <w:r w:rsidRPr="00C43372">
              <w:rPr>
                <w:rFonts w:ascii="Times New Roman" w:hAnsi="Times New Roman"/>
                <w:lang w:val="en-US"/>
              </w:rPr>
              <w:t xml:space="preserve"> 59.4%)</w:t>
            </w:r>
          </w:p>
        </w:tc>
        <w:tc>
          <w:tcPr>
            <w:tcW w:w="1275" w:type="dxa"/>
          </w:tcPr>
          <w:p w14:paraId="12419CD8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 xml:space="preserve">0.870 </w:t>
            </w:r>
            <w:r w:rsidRPr="00C43372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</w:tr>
      <w:tr w:rsidR="00FB3F12" w:rsidRPr="00C43372" w14:paraId="3F6835FA" w14:textId="77777777" w:rsidTr="00F95B3B">
        <w:tc>
          <w:tcPr>
            <w:tcW w:w="2405" w:type="dxa"/>
            <w:vAlign w:val="center"/>
          </w:tcPr>
          <w:p w14:paraId="55249A51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val="en-US"/>
              </w:rPr>
            </w:pPr>
            <w:r w:rsidRPr="00C43372">
              <w:rPr>
                <w:rFonts w:ascii="Times New Roman" w:hAnsi="Times New Roman"/>
                <w:b/>
                <w:bCs/>
                <w:lang w:val="en-US"/>
              </w:rPr>
              <w:t>Days spent with the patient during the last month [n]</w:t>
            </w:r>
          </w:p>
        </w:tc>
        <w:tc>
          <w:tcPr>
            <w:tcW w:w="2693" w:type="dxa"/>
            <w:vAlign w:val="center"/>
          </w:tcPr>
          <w:p w14:paraId="78410058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372">
              <w:rPr>
                <w:rFonts w:ascii="Times New Roman" w:hAnsi="Times New Roman"/>
                <w:b/>
                <w:lang w:val="en-US"/>
              </w:rPr>
              <w:t>18.5</w:t>
            </w:r>
            <w:r w:rsidRPr="00C43372">
              <w:rPr>
                <w:rFonts w:ascii="Times New Roman" w:hAnsi="Times New Roman"/>
                <w:b/>
                <w:lang w:val="en-US"/>
              </w:rPr>
              <w:br/>
              <w:t>(8-30)</w:t>
            </w:r>
            <w:r w:rsidRPr="00C43372">
              <w:rPr>
                <w:rFonts w:ascii="Times New Roman" w:hAnsi="Times New Roman"/>
                <w:b/>
                <w:lang w:val="en-US"/>
              </w:rPr>
              <w:br/>
              <w:t>n=8</w:t>
            </w:r>
          </w:p>
        </w:tc>
        <w:tc>
          <w:tcPr>
            <w:tcW w:w="2694" w:type="dxa"/>
          </w:tcPr>
          <w:p w14:paraId="70B737E3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372">
              <w:rPr>
                <w:rFonts w:ascii="Times New Roman" w:hAnsi="Times New Roman"/>
                <w:b/>
                <w:lang w:val="en-US"/>
              </w:rPr>
              <w:t>8</w:t>
            </w:r>
            <w:r w:rsidRPr="00C43372">
              <w:rPr>
                <w:rFonts w:ascii="Times New Roman" w:hAnsi="Times New Roman"/>
                <w:b/>
                <w:lang w:val="en-US"/>
              </w:rPr>
              <w:br/>
              <w:t>(1-30)</w:t>
            </w:r>
            <w:r w:rsidRPr="00C43372">
              <w:rPr>
                <w:rFonts w:ascii="Times New Roman" w:hAnsi="Times New Roman"/>
                <w:b/>
                <w:lang w:val="en-US"/>
              </w:rPr>
              <w:br/>
              <w:t>n=78</w:t>
            </w:r>
          </w:p>
        </w:tc>
        <w:tc>
          <w:tcPr>
            <w:tcW w:w="1275" w:type="dxa"/>
          </w:tcPr>
          <w:p w14:paraId="3FE7EC7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43372">
              <w:rPr>
                <w:rFonts w:ascii="Times New Roman" w:hAnsi="Times New Roman"/>
                <w:b/>
                <w:lang w:val="en-US"/>
              </w:rPr>
              <w:t>0.019</w:t>
            </w:r>
            <w:r w:rsidRPr="00C43372">
              <w:rPr>
                <w:rFonts w:ascii="Times New Roman" w:hAnsi="Times New Roman"/>
                <w:b/>
                <w:sz w:val="22"/>
                <w:vertAlign w:val="superscript"/>
                <w:lang w:val="en-US"/>
              </w:rPr>
              <w:t xml:space="preserve"> b</w:t>
            </w:r>
          </w:p>
        </w:tc>
      </w:tr>
      <w:tr w:rsidR="00FB3F12" w:rsidRPr="00C43372" w14:paraId="34B30B50" w14:textId="77777777" w:rsidTr="00F95B3B">
        <w:tc>
          <w:tcPr>
            <w:tcW w:w="2405" w:type="dxa"/>
            <w:vAlign w:val="center"/>
          </w:tcPr>
          <w:p w14:paraId="1BEB850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Average time spent with the patient [hours/day/month]</w:t>
            </w:r>
          </w:p>
        </w:tc>
        <w:tc>
          <w:tcPr>
            <w:tcW w:w="2693" w:type="dxa"/>
            <w:vAlign w:val="center"/>
          </w:tcPr>
          <w:p w14:paraId="355A07EC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2</w:t>
            </w:r>
            <w:r w:rsidRPr="00C43372" w:rsidDel="002B2FA0">
              <w:rPr>
                <w:rFonts w:ascii="Times New Roman" w:hAnsi="Times New Roman"/>
                <w:lang w:val="en-US"/>
              </w:rPr>
              <w:t xml:space="preserve"> </w:t>
            </w:r>
            <w:r w:rsidRPr="00C43372">
              <w:rPr>
                <w:rFonts w:ascii="Times New Roman" w:hAnsi="Times New Roman"/>
                <w:lang w:val="en-US"/>
              </w:rPr>
              <w:br/>
              <w:t>(0.50-4.00)</w:t>
            </w:r>
            <w:r w:rsidRPr="00C43372">
              <w:rPr>
                <w:rFonts w:ascii="Times New Roman" w:hAnsi="Times New Roman"/>
                <w:lang w:val="en-US"/>
              </w:rPr>
              <w:br/>
              <w:t>n=8</w:t>
            </w:r>
          </w:p>
        </w:tc>
        <w:tc>
          <w:tcPr>
            <w:tcW w:w="2694" w:type="dxa"/>
          </w:tcPr>
          <w:p w14:paraId="59EEC80B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2</w:t>
            </w:r>
            <w:r w:rsidRPr="00C43372">
              <w:rPr>
                <w:rFonts w:ascii="Times New Roman" w:hAnsi="Times New Roman"/>
                <w:lang w:val="en-US"/>
              </w:rPr>
              <w:br/>
              <w:t>(0.33-8.00)</w:t>
            </w:r>
            <w:r w:rsidRPr="00C43372">
              <w:rPr>
                <w:rFonts w:ascii="Times New Roman" w:hAnsi="Times New Roman"/>
                <w:lang w:val="en-US"/>
              </w:rPr>
              <w:br/>
              <w:t>n=78</w:t>
            </w:r>
          </w:p>
        </w:tc>
        <w:tc>
          <w:tcPr>
            <w:tcW w:w="1275" w:type="dxa"/>
          </w:tcPr>
          <w:p w14:paraId="387D29A2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0.775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>b</w:t>
            </w:r>
          </w:p>
        </w:tc>
      </w:tr>
      <w:tr w:rsidR="00FB3F12" w:rsidRPr="00C43372" w14:paraId="2489CFDA" w14:textId="77777777" w:rsidTr="00F95B3B">
        <w:tc>
          <w:tcPr>
            <w:tcW w:w="2405" w:type="dxa"/>
            <w:vAlign w:val="center"/>
          </w:tcPr>
          <w:p w14:paraId="53C5BF46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WHO-5</w:t>
            </w:r>
          </w:p>
        </w:tc>
        <w:tc>
          <w:tcPr>
            <w:tcW w:w="2693" w:type="dxa"/>
            <w:vAlign w:val="center"/>
          </w:tcPr>
          <w:p w14:paraId="6447B7A5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13</w:t>
            </w:r>
            <w:r w:rsidRPr="00C43372">
              <w:rPr>
                <w:rFonts w:ascii="Times New Roman" w:hAnsi="Times New Roman"/>
                <w:lang w:val="en-US"/>
              </w:rPr>
              <w:br/>
              <w:t>(2-20)</w:t>
            </w:r>
            <w:r w:rsidRPr="00C43372">
              <w:rPr>
                <w:rFonts w:ascii="Times New Roman" w:hAnsi="Times New Roman"/>
                <w:lang w:val="en-US"/>
              </w:rPr>
              <w:br/>
              <w:t>n=13</w:t>
            </w:r>
          </w:p>
        </w:tc>
        <w:tc>
          <w:tcPr>
            <w:tcW w:w="2694" w:type="dxa"/>
          </w:tcPr>
          <w:p w14:paraId="2E5D1F4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14</w:t>
            </w:r>
            <w:r w:rsidRPr="00C43372">
              <w:rPr>
                <w:rFonts w:ascii="Times New Roman" w:hAnsi="Times New Roman"/>
                <w:lang w:val="en-US"/>
              </w:rPr>
              <w:br/>
              <w:t>(1-25)</w:t>
            </w:r>
            <w:r w:rsidRPr="00C43372">
              <w:rPr>
                <w:rFonts w:ascii="Times New Roman" w:hAnsi="Times New Roman"/>
                <w:lang w:val="en-US"/>
              </w:rPr>
              <w:br/>
              <w:t>n=114</w:t>
            </w:r>
          </w:p>
        </w:tc>
        <w:tc>
          <w:tcPr>
            <w:tcW w:w="1275" w:type="dxa"/>
          </w:tcPr>
          <w:p w14:paraId="458543E0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0.591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b</w:t>
            </w:r>
          </w:p>
        </w:tc>
      </w:tr>
      <w:tr w:rsidR="00FB3F12" w:rsidRPr="00C43372" w14:paraId="4C9AB6E5" w14:textId="77777777" w:rsidTr="00F95B3B">
        <w:tc>
          <w:tcPr>
            <w:tcW w:w="2405" w:type="dxa"/>
            <w:vAlign w:val="center"/>
          </w:tcPr>
          <w:p w14:paraId="55F7B21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BDI-II</w:t>
            </w:r>
          </w:p>
        </w:tc>
        <w:tc>
          <w:tcPr>
            <w:tcW w:w="2693" w:type="dxa"/>
            <w:vAlign w:val="center"/>
          </w:tcPr>
          <w:p w14:paraId="1A78ED29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14</w:t>
            </w:r>
            <w:r w:rsidRPr="00C43372">
              <w:rPr>
                <w:rFonts w:ascii="Times New Roman" w:hAnsi="Times New Roman"/>
                <w:lang w:val="en-US"/>
              </w:rPr>
              <w:br/>
              <w:t>(4-29)</w:t>
            </w:r>
            <w:r w:rsidRPr="00C43372">
              <w:rPr>
                <w:rFonts w:ascii="Times New Roman" w:hAnsi="Times New Roman"/>
                <w:lang w:val="en-US"/>
              </w:rPr>
              <w:br/>
              <w:t>n=13</w:t>
            </w:r>
          </w:p>
        </w:tc>
        <w:tc>
          <w:tcPr>
            <w:tcW w:w="2694" w:type="dxa"/>
          </w:tcPr>
          <w:p w14:paraId="2C2F0394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8</w:t>
            </w:r>
            <w:r w:rsidRPr="00C43372">
              <w:rPr>
                <w:rFonts w:ascii="Times New Roman" w:hAnsi="Times New Roman"/>
                <w:lang w:val="en-US"/>
              </w:rPr>
              <w:br/>
              <w:t>(0-28)</w:t>
            </w:r>
            <w:r w:rsidRPr="00C43372">
              <w:rPr>
                <w:rFonts w:ascii="Times New Roman" w:hAnsi="Times New Roman"/>
                <w:lang w:val="en-US"/>
              </w:rPr>
              <w:br/>
              <w:t>n=112</w:t>
            </w:r>
          </w:p>
        </w:tc>
        <w:tc>
          <w:tcPr>
            <w:tcW w:w="1275" w:type="dxa"/>
          </w:tcPr>
          <w:p w14:paraId="22A91BC2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0.298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b</w:t>
            </w:r>
          </w:p>
        </w:tc>
      </w:tr>
      <w:tr w:rsidR="00FB3F12" w:rsidRPr="00C43372" w14:paraId="1CA76F84" w14:textId="77777777" w:rsidTr="00F95B3B">
        <w:tc>
          <w:tcPr>
            <w:tcW w:w="2405" w:type="dxa"/>
            <w:vAlign w:val="center"/>
          </w:tcPr>
          <w:p w14:paraId="66674BBA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C43372">
              <w:rPr>
                <w:rFonts w:ascii="Times New Roman" w:hAnsi="Times New Roman"/>
                <w:bCs/>
                <w:lang w:val="en-US"/>
              </w:rPr>
              <w:t>CSI</w:t>
            </w:r>
          </w:p>
        </w:tc>
        <w:tc>
          <w:tcPr>
            <w:tcW w:w="2693" w:type="dxa"/>
            <w:vAlign w:val="center"/>
          </w:tcPr>
          <w:p w14:paraId="23D104ED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7.5</w:t>
            </w:r>
            <w:r w:rsidRPr="00C43372">
              <w:rPr>
                <w:rFonts w:ascii="Times New Roman" w:hAnsi="Times New Roman"/>
                <w:lang w:val="en-US"/>
              </w:rPr>
              <w:br/>
              <w:t>(3-12)</w:t>
            </w:r>
          </w:p>
        </w:tc>
        <w:tc>
          <w:tcPr>
            <w:tcW w:w="2694" w:type="dxa"/>
          </w:tcPr>
          <w:p w14:paraId="24B6B039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6</w:t>
            </w:r>
            <w:r w:rsidRPr="00C43372">
              <w:rPr>
                <w:rFonts w:ascii="Times New Roman" w:hAnsi="Times New Roman"/>
                <w:lang w:val="en-US"/>
              </w:rPr>
              <w:br/>
              <w:t>(0-12)</w:t>
            </w:r>
            <w:r w:rsidRPr="00C43372">
              <w:rPr>
                <w:rFonts w:ascii="Times New Roman" w:hAnsi="Times New Roman"/>
                <w:lang w:val="en-US"/>
              </w:rPr>
              <w:br/>
              <w:t>n=131</w:t>
            </w:r>
          </w:p>
        </w:tc>
        <w:tc>
          <w:tcPr>
            <w:tcW w:w="1275" w:type="dxa"/>
          </w:tcPr>
          <w:p w14:paraId="0F93300F" w14:textId="77777777" w:rsidR="00FB3F12" w:rsidRPr="00C43372" w:rsidRDefault="00FB3F12" w:rsidP="00C433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3372">
              <w:rPr>
                <w:rFonts w:ascii="Times New Roman" w:hAnsi="Times New Roman"/>
                <w:lang w:val="en-US"/>
              </w:rPr>
              <w:t>0.112</w:t>
            </w:r>
            <w:r w:rsidRPr="00C43372"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 b</w:t>
            </w:r>
          </w:p>
        </w:tc>
      </w:tr>
    </w:tbl>
    <w:p w14:paraId="5E6DDA0B" w14:textId="77777777" w:rsidR="00FB3F12" w:rsidRPr="00C43372" w:rsidRDefault="00FB3F12" w:rsidP="00FB3F12">
      <w:pPr>
        <w:spacing w:after="0" w:line="240" w:lineRule="auto"/>
        <w:rPr>
          <w:rFonts w:ascii="Times New Roman" w:hAnsi="Times New Roman"/>
          <w:b/>
          <w:szCs w:val="24"/>
          <w:lang w:val="en-US"/>
        </w:rPr>
      </w:pPr>
    </w:p>
    <w:sectPr w:rsidR="00FB3F12" w:rsidRPr="00C43372" w:rsidSect="00534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2"/>
    <w:rsid w:val="001361D0"/>
    <w:rsid w:val="003972E8"/>
    <w:rsid w:val="005347E9"/>
    <w:rsid w:val="00C43372"/>
    <w:rsid w:val="00D633A7"/>
    <w:rsid w:val="00F95B3B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44A"/>
  <w15:chartTrackingRefBased/>
  <w15:docId w15:val="{4251C63F-234C-4EDA-86A7-2E90D55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12"/>
    <w:pPr>
      <w:spacing w:after="200" w:line="48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4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CFE3-0198-43A7-B87F-C11AB776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Ortner</dc:creator>
  <cp:keywords/>
  <dc:description/>
  <cp:lastModifiedBy>Sandhya Patel</cp:lastModifiedBy>
  <cp:revision>2</cp:revision>
  <dcterms:created xsi:type="dcterms:W3CDTF">2021-06-15T07:25:00Z</dcterms:created>
  <dcterms:modified xsi:type="dcterms:W3CDTF">2021-06-15T07:25:00Z</dcterms:modified>
</cp:coreProperties>
</file>