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74F3" w14:textId="77777777" w:rsidR="00E43905" w:rsidRPr="00D30CCD" w:rsidRDefault="00E43905" w:rsidP="00E43905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D30CCD">
        <w:rPr>
          <w:rFonts w:asciiTheme="minorHAnsi" w:hAnsiTheme="minorHAnsi" w:cstheme="minorHAnsi"/>
          <w:b/>
          <w:lang w:val="en-GB"/>
        </w:rPr>
        <w:t>Supplementary information</w:t>
      </w:r>
    </w:p>
    <w:p w14:paraId="710A54DB" w14:textId="77777777" w:rsidR="00E43905" w:rsidRPr="00D30CCD" w:rsidRDefault="00E43905" w:rsidP="00E43905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346659CF" w14:textId="77777777" w:rsidR="00E43905" w:rsidRPr="00D30CCD" w:rsidRDefault="00E43905" w:rsidP="00E4390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D30CCD">
        <w:rPr>
          <w:rFonts w:asciiTheme="minorHAnsi" w:hAnsiTheme="minorHAnsi" w:cstheme="minorHAnsi"/>
          <w:b/>
          <w:lang w:val="en-GB"/>
        </w:rPr>
        <w:t>Legends for the supplementary figures and tables</w:t>
      </w:r>
    </w:p>
    <w:p w14:paraId="5590249A" w14:textId="77777777" w:rsidR="00E43905" w:rsidRPr="00D30CCD" w:rsidRDefault="00E43905" w:rsidP="00B209A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15D90FF3" w14:textId="77777777" w:rsidR="00E43905" w:rsidRPr="00D30CCD" w:rsidRDefault="00E43905" w:rsidP="00B209A2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38E62722" w14:textId="77777777" w:rsidR="002A3DD1" w:rsidRPr="00D30CCD" w:rsidRDefault="002A3DD1" w:rsidP="002A3DD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D30CCD">
        <w:rPr>
          <w:rFonts w:asciiTheme="minorHAnsi" w:hAnsiTheme="minorHAnsi" w:cstheme="minorHAnsi"/>
          <w:b/>
          <w:lang w:val="en-GB"/>
        </w:rPr>
        <w:t xml:space="preserve">Supplementary Figure </w:t>
      </w:r>
      <w:r>
        <w:rPr>
          <w:rFonts w:asciiTheme="minorHAnsi" w:hAnsiTheme="minorHAnsi" w:cstheme="minorHAnsi"/>
          <w:b/>
          <w:lang w:val="en-GB"/>
        </w:rPr>
        <w:t>1</w:t>
      </w:r>
      <w:r w:rsidRPr="00D30CCD">
        <w:rPr>
          <w:rFonts w:asciiTheme="minorHAnsi" w:hAnsiTheme="minorHAnsi" w:cstheme="minorHAnsi"/>
          <w:lang w:val="en-GB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QQ plots of dog herding, predation, temperament and trainability GWASs without </w:t>
      </w:r>
      <w:r w:rsidRPr="00002718">
        <w:rPr>
          <w:rFonts w:asciiTheme="minorHAnsi" w:hAnsiTheme="minorHAnsi" w:cstheme="minorHAnsi"/>
          <w:b/>
          <w:sz w:val="20"/>
          <w:szCs w:val="20"/>
          <w:lang w:val="en-GB"/>
        </w:rPr>
        <w:t>(A)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/with </w:t>
      </w:r>
      <w:r w:rsidRPr="00002718">
        <w:rPr>
          <w:rFonts w:asciiTheme="minorHAnsi" w:hAnsiTheme="minorHAnsi" w:cstheme="minorHAnsi"/>
          <w:b/>
          <w:sz w:val="20"/>
          <w:szCs w:val="20"/>
          <w:lang w:val="en-GB"/>
        </w:rPr>
        <w:t xml:space="preserve">(B) </w:t>
      </w:r>
      <w:r>
        <w:rPr>
          <w:rFonts w:asciiTheme="minorHAnsi" w:hAnsiTheme="minorHAnsi" w:cstheme="minorHAnsi"/>
          <w:sz w:val="20"/>
          <w:szCs w:val="20"/>
          <w:lang w:val="en-GB"/>
        </w:rPr>
        <w:t>including body size as covariates.</w:t>
      </w:r>
    </w:p>
    <w:p w14:paraId="45ADB92F" w14:textId="6227AB9A" w:rsidR="002A3DD1" w:rsidRDefault="002A3DD1" w:rsidP="00B209A2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759192F9" w14:textId="4BBFDF1F" w:rsidR="002A3DD1" w:rsidRPr="00A028F4" w:rsidRDefault="002A3DD1" w:rsidP="002A3DD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30CCD">
        <w:rPr>
          <w:rFonts w:asciiTheme="minorHAnsi" w:hAnsiTheme="minorHAnsi" w:cstheme="minorHAnsi"/>
          <w:b/>
          <w:lang w:val="en-GB"/>
        </w:rPr>
        <w:t xml:space="preserve">Supplementary Figure </w:t>
      </w:r>
      <w:r>
        <w:rPr>
          <w:rFonts w:asciiTheme="minorHAnsi" w:hAnsiTheme="minorHAnsi" w:cstheme="minorHAnsi"/>
          <w:b/>
          <w:lang w:val="en-GB"/>
        </w:rPr>
        <w:t>2</w:t>
      </w:r>
      <w:r w:rsidRPr="00D30CCD">
        <w:rPr>
          <w:rFonts w:asciiTheme="minorHAnsi" w:hAnsiTheme="minorHAnsi" w:cstheme="minorHAnsi"/>
          <w:lang w:val="en-GB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n-GB"/>
        </w:rPr>
        <w:t>E</w:t>
      </w:r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volutionary conservation analysis results of </w:t>
      </w:r>
      <w:r w:rsidR="00A028F4" w:rsidRPr="00A028F4">
        <w:rPr>
          <w:rFonts w:asciiTheme="minorHAnsi" w:hAnsiTheme="minorHAnsi" w:cstheme="minorHAnsi"/>
          <w:i/>
          <w:sz w:val="20"/>
          <w:szCs w:val="20"/>
          <w:lang w:val="en-GB"/>
        </w:rPr>
        <w:t>MSRB3</w:t>
      </w:r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 missense mutation in 10 species using </w:t>
      </w:r>
      <w:proofErr w:type="spellStart"/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Clustal</w:t>
      </w:r>
      <w:proofErr w:type="spellEnd"/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 xml:space="preserve"> W</w:t>
      </w:r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hyperlink r:id="rId6" w:history="1">
        <w:r w:rsidR="00A028F4" w:rsidRPr="00E6339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https://www.ebi.ac.uk/Tools/msa/clustalo/</w:t>
        </w:r>
      </w:hyperlink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). The amino acid sequence accession numbers of the 10 species are as follows: House mouse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XP_006513829.1</w:t>
      </w:r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Chimpanzee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XP_016778576.1</w:t>
      </w:r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Pig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XP_020947614.1</w:t>
      </w:r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Cattle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XP_024848255.1</w:t>
      </w:r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Sheep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XP_027823281.1</w:t>
      </w:r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Chicken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XP_015137097.1</w:t>
      </w:r>
      <w:r w:rsidR="00A028F4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Dog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028F4" w:rsidRPr="00A028F4">
        <w:rPr>
          <w:rFonts w:asciiTheme="minorHAnsi" w:hAnsiTheme="minorHAnsi" w:cstheme="minorHAnsi"/>
          <w:sz w:val="20"/>
          <w:szCs w:val="20"/>
          <w:lang w:val="en-GB"/>
        </w:rPr>
        <w:t>XP_013972688.1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631A87" w:rsidRPr="00631A87">
        <w:rPr>
          <w:rFonts w:asciiTheme="minorHAnsi" w:hAnsiTheme="minorHAnsi" w:cstheme="minorHAnsi"/>
          <w:sz w:val="20"/>
          <w:szCs w:val="20"/>
          <w:lang w:val="en-GB"/>
        </w:rPr>
        <w:t>Horse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31A87" w:rsidRPr="00631A87">
        <w:rPr>
          <w:rFonts w:asciiTheme="minorHAnsi" w:hAnsiTheme="minorHAnsi" w:cstheme="minorHAnsi"/>
          <w:sz w:val="20"/>
          <w:szCs w:val="20"/>
          <w:lang w:val="en-GB"/>
        </w:rPr>
        <w:t>XP_023499721.1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631A87" w:rsidRPr="00631A87">
        <w:rPr>
          <w:rFonts w:asciiTheme="minorHAnsi" w:hAnsiTheme="minorHAnsi" w:cstheme="minorHAnsi"/>
          <w:sz w:val="20"/>
          <w:szCs w:val="20"/>
          <w:lang w:val="en-GB"/>
        </w:rPr>
        <w:t>Human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31A87" w:rsidRPr="00631A87">
        <w:rPr>
          <w:rFonts w:asciiTheme="minorHAnsi" w:hAnsiTheme="minorHAnsi" w:cstheme="minorHAnsi"/>
          <w:sz w:val="20"/>
          <w:szCs w:val="20"/>
          <w:lang w:val="en-GB"/>
        </w:rPr>
        <w:t>XP_024304686.1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and </w:t>
      </w:r>
      <w:r w:rsidR="00631A87" w:rsidRPr="00631A87">
        <w:rPr>
          <w:rFonts w:asciiTheme="minorHAnsi" w:hAnsiTheme="minorHAnsi" w:cstheme="minorHAnsi"/>
          <w:sz w:val="20"/>
          <w:szCs w:val="20"/>
          <w:lang w:val="en-GB"/>
        </w:rPr>
        <w:t>Rhesus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31A87" w:rsidRPr="00631A87">
        <w:rPr>
          <w:rFonts w:asciiTheme="minorHAnsi" w:hAnsiTheme="minorHAnsi" w:cstheme="minorHAnsi"/>
          <w:sz w:val="20"/>
          <w:szCs w:val="20"/>
          <w:lang w:val="en-GB"/>
        </w:rPr>
        <w:t>monkey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31A87" w:rsidRPr="00631A87">
        <w:rPr>
          <w:rFonts w:asciiTheme="minorHAnsi" w:hAnsiTheme="minorHAnsi" w:cstheme="minorHAnsi"/>
          <w:sz w:val="20"/>
          <w:szCs w:val="20"/>
          <w:lang w:val="en-GB"/>
        </w:rPr>
        <w:t>NP_001244780.1</w:t>
      </w:r>
      <w:r w:rsidR="00631A87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6EF0DD5" w14:textId="77777777" w:rsidR="002A3DD1" w:rsidRDefault="002A3DD1" w:rsidP="00B209A2">
      <w:pPr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p w14:paraId="43459540" w14:textId="08126B5E" w:rsidR="00B209A2" w:rsidRDefault="00B209A2" w:rsidP="00B209A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D30CCD">
        <w:rPr>
          <w:rFonts w:asciiTheme="minorHAnsi" w:hAnsiTheme="minorHAnsi" w:cstheme="minorHAnsi"/>
          <w:b/>
          <w:lang w:val="en-GB"/>
        </w:rPr>
        <w:t>Supplementary Fig</w:t>
      </w:r>
      <w:r w:rsidR="00E43905" w:rsidRPr="00D30CCD">
        <w:rPr>
          <w:rFonts w:asciiTheme="minorHAnsi" w:hAnsiTheme="minorHAnsi" w:cstheme="minorHAnsi"/>
          <w:b/>
          <w:lang w:val="en-GB"/>
        </w:rPr>
        <w:t>ure</w:t>
      </w:r>
      <w:r w:rsidRPr="00D30CCD">
        <w:rPr>
          <w:rFonts w:asciiTheme="minorHAnsi" w:hAnsiTheme="minorHAnsi" w:cstheme="minorHAnsi"/>
          <w:b/>
          <w:lang w:val="en-GB"/>
        </w:rPr>
        <w:t xml:space="preserve"> </w:t>
      </w:r>
      <w:r w:rsidR="002A3DD1">
        <w:rPr>
          <w:rFonts w:asciiTheme="minorHAnsi" w:hAnsiTheme="minorHAnsi" w:cstheme="minorHAnsi"/>
          <w:b/>
          <w:lang w:val="en-GB"/>
        </w:rPr>
        <w:t>3</w:t>
      </w:r>
      <w:r w:rsidRPr="00D30CCD">
        <w:rPr>
          <w:rFonts w:asciiTheme="minorHAnsi" w:hAnsiTheme="minorHAnsi" w:cstheme="minorHAnsi"/>
          <w:lang w:val="en-GB"/>
        </w:rPr>
        <w:t xml:space="preserve">: </w:t>
      </w:r>
      <w:r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Single-cell gene expression of </w:t>
      </w:r>
      <w:r w:rsidR="00AE03BD">
        <w:rPr>
          <w:rFonts w:asciiTheme="minorHAnsi" w:hAnsiTheme="minorHAnsi" w:cstheme="minorHAnsi"/>
          <w:sz w:val="20"/>
          <w:szCs w:val="20"/>
          <w:lang w:val="en-GB"/>
        </w:rPr>
        <w:t>10</w:t>
      </w:r>
      <w:r w:rsidR="00D43C4A"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D30CCD">
        <w:rPr>
          <w:rFonts w:asciiTheme="minorHAnsi" w:hAnsiTheme="minorHAnsi" w:cstheme="minorHAnsi"/>
          <w:sz w:val="20"/>
          <w:szCs w:val="20"/>
          <w:lang w:val="en-GB"/>
        </w:rPr>
        <w:t>candidate genes through the neural development process</w:t>
      </w:r>
      <w:r w:rsidR="00CD3DA2">
        <w:rPr>
          <w:rFonts w:asciiTheme="minorHAnsi" w:eastAsia="SimSun" w:hAnsiTheme="minorHAnsi" w:cstheme="minorHAnsi" w:hint="eastAsia"/>
          <w:sz w:val="20"/>
          <w:szCs w:val="20"/>
          <w:lang w:val="en-GB"/>
        </w:rPr>
        <w:t>es</w:t>
      </w:r>
      <w:r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 (oocyte, zygote, 2-cell, 4-cell, 8-cell,16-cell, blastocyst, human embryonic stem cells (</w:t>
      </w:r>
      <w:proofErr w:type="spellStart"/>
      <w:r w:rsidRPr="00D30CCD">
        <w:rPr>
          <w:rFonts w:asciiTheme="minorHAnsi" w:hAnsiTheme="minorHAnsi" w:cstheme="minorHAnsi"/>
          <w:sz w:val="20"/>
          <w:szCs w:val="20"/>
          <w:lang w:val="en-GB"/>
        </w:rPr>
        <w:t>hESC</w:t>
      </w:r>
      <w:proofErr w:type="spellEnd"/>
      <w:r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), H1_24_wells, H1_96_wells, neural_D12 neural_D26, neural_D54, neural_D80). </w:t>
      </w:r>
      <w:proofErr w:type="spellStart"/>
      <w:r w:rsidRPr="00D30CCD">
        <w:rPr>
          <w:rFonts w:asciiTheme="minorHAnsi" w:hAnsiTheme="minorHAnsi" w:cstheme="minorHAnsi"/>
          <w:sz w:val="20"/>
          <w:szCs w:val="20"/>
          <w:lang w:val="en-GB"/>
        </w:rPr>
        <w:t>Dn</w:t>
      </w:r>
      <w:proofErr w:type="spellEnd"/>
      <w:r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: cell line fused with endogenous SOX2 (a marker of progenitors) </w:t>
      </w:r>
      <w:proofErr w:type="spellStart"/>
      <w:r w:rsidRPr="00D30CCD">
        <w:rPr>
          <w:rFonts w:asciiTheme="minorHAnsi" w:hAnsiTheme="minorHAnsi" w:cstheme="minorHAnsi"/>
          <w:sz w:val="20"/>
          <w:szCs w:val="20"/>
          <w:lang w:val="en-GB"/>
        </w:rPr>
        <w:t>Dp</w:t>
      </w:r>
      <w:proofErr w:type="spellEnd"/>
      <w:r w:rsidRPr="00D30CCD">
        <w:rPr>
          <w:rFonts w:asciiTheme="minorHAnsi" w:hAnsiTheme="minorHAnsi" w:cstheme="minorHAnsi"/>
          <w:sz w:val="20"/>
          <w:szCs w:val="20"/>
          <w:lang w:val="en-GB"/>
        </w:rPr>
        <w:t>: cell line fused with DCX (a marker of immature neurons).</w:t>
      </w:r>
    </w:p>
    <w:p w14:paraId="59613BE5" w14:textId="77777777" w:rsidR="002A3DD1" w:rsidRPr="00D30CCD" w:rsidRDefault="002A3DD1" w:rsidP="00B209A2">
      <w:p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  <w:lang w:val="en-GB"/>
        </w:rPr>
      </w:pPr>
    </w:p>
    <w:p w14:paraId="20D182DA" w14:textId="77777777" w:rsidR="00E43905" w:rsidRPr="00D30CCD" w:rsidRDefault="00E43905" w:rsidP="00E439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D30CCD">
        <w:rPr>
          <w:rFonts w:asciiTheme="minorHAnsi" w:hAnsiTheme="minorHAnsi" w:cstheme="minorHAnsi"/>
          <w:b/>
          <w:lang w:val="en-GB"/>
        </w:rPr>
        <w:t xml:space="preserve">Supplementary Table 1. </w:t>
      </w:r>
      <w:r w:rsidR="00CD3DA2" w:rsidRPr="00D30CCD">
        <w:rPr>
          <w:rFonts w:asciiTheme="minorHAnsi" w:hAnsiTheme="minorHAnsi" w:cstheme="minorHAnsi"/>
          <w:sz w:val="20"/>
          <w:szCs w:val="20"/>
          <w:lang w:val="en-GB"/>
        </w:rPr>
        <w:t>Phenotyp</w:t>
      </w:r>
      <w:r w:rsidR="00CD3DA2">
        <w:rPr>
          <w:rFonts w:asciiTheme="minorHAnsi" w:eastAsia="SimSun" w:hAnsiTheme="minorHAnsi" w:cstheme="minorHAnsi" w:hint="eastAsia"/>
          <w:sz w:val="20"/>
          <w:szCs w:val="20"/>
          <w:lang w:val="en-GB"/>
        </w:rPr>
        <w:t>ic</w:t>
      </w:r>
      <w:r w:rsidR="00CD3DA2"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information of 268 dogs. Case/control/missing </w:t>
      </w:r>
      <w:r w:rsidR="00CD3DA2">
        <w:rPr>
          <w:rFonts w:asciiTheme="minorHAnsi" w:eastAsia="SimSun" w:hAnsiTheme="minorHAnsi" w:cstheme="minorHAnsi" w:hint="eastAsia"/>
          <w:sz w:val="20"/>
          <w:szCs w:val="20"/>
          <w:lang w:val="en-GB"/>
        </w:rPr>
        <w:t>are</w:t>
      </w:r>
      <w:r w:rsidR="00CD3DA2"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indicated </w:t>
      </w:r>
      <w:r w:rsidR="00CD3DA2">
        <w:rPr>
          <w:rFonts w:asciiTheme="minorHAnsi" w:eastAsia="SimSun" w:hAnsiTheme="minorHAnsi" w:cstheme="minorHAnsi" w:hint="eastAsia"/>
          <w:sz w:val="20"/>
          <w:szCs w:val="20"/>
          <w:lang w:val="en-GB"/>
        </w:rPr>
        <w:t>by</w:t>
      </w:r>
      <w:r w:rsidR="00CD3DA2"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D30CCD">
        <w:rPr>
          <w:rFonts w:asciiTheme="minorHAnsi" w:hAnsiTheme="minorHAnsi" w:cstheme="minorHAnsi"/>
          <w:sz w:val="20"/>
          <w:szCs w:val="20"/>
          <w:lang w:val="en-GB"/>
        </w:rPr>
        <w:t>2/1/NA.</w:t>
      </w:r>
    </w:p>
    <w:p w14:paraId="7B92668C" w14:textId="77777777" w:rsidR="00270EB3" w:rsidRPr="00D30CCD" w:rsidRDefault="00270EB3" w:rsidP="00E43905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17366212" w14:textId="4994A943" w:rsidR="00E43905" w:rsidRPr="00D30CCD" w:rsidRDefault="00E43905" w:rsidP="00E439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30CCD">
        <w:rPr>
          <w:rFonts w:asciiTheme="minorHAnsi" w:hAnsiTheme="minorHAnsi" w:cstheme="minorHAnsi"/>
          <w:b/>
          <w:lang w:val="en-GB"/>
        </w:rPr>
        <w:t xml:space="preserve">Supplementary Table </w:t>
      </w:r>
      <w:r w:rsidR="00242539">
        <w:rPr>
          <w:rFonts w:asciiTheme="minorHAnsi" w:hAnsiTheme="minorHAnsi" w:cstheme="minorHAnsi"/>
          <w:b/>
          <w:lang w:val="en-GB"/>
        </w:rPr>
        <w:t>2</w:t>
      </w:r>
      <w:r w:rsidRPr="00D30CCD">
        <w:rPr>
          <w:rFonts w:asciiTheme="minorHAnsi" w:hAnsiTheme="minorHAnsi" w:cstheme="minorHAnsi"/>
          <w:b/>
          <w:lang w:val="en-GB"/>
        </w:rPr>
        <w:t xml:space="preserve">. </w:t>
      </w:r>
      <w:r w:rsidR="00636599" w:rsidRPr="00D30CCD">
        <w:rPr>
          <w:rFonts w:asciiTheme="minorHAnsi" w:hAnsiTheme="minorHAnsi" w:cstheme="minorHAnsi"/>
          <w:sz w:val="20"/>
          <w:szCs w:val="20"/>
          <w:lang w:val="en-GB"/>
        </w:rPr>
        <w:t>Linkage disequilibrium sites of herding GWAS significant association sites</w:t>
      </w:r>
      <w:r w:rsidR="00E11A14"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36599" w:rsidRPr="00D30CCD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636599" w:rsidRPr="00D30CCD">
        <w:rPr>
          <w:rFonts w:asciiTheme="minorHAnsi" w:hAnsiTheme="minorHAnsi" w:cstheme="minorHAnsi"/>
          <w:sz w:val="20"/>
          <w:szCs w:val="20"/>
          <w:lang w:val="en-US"/>
        </w:rPr>
        <w:t>r</w:t>
      </w:r>
      <w:r w:rsidR="00636599" w:rsidRPr="00D30CCD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2 </w:t>
      </w:r>
      <w:r w:rsidR="00636599" w:rsidRPr="00D30CCD">
        <w:rPr>
          <w:rFonts w:asciiTheme="minorHAnsi" w:hAnsiTheme="minorHAnsi" w:cstheme="minorHAnsi"/>
          <w:sz w:val="20"/>
          <w:szCs w:val="20"/>
          <w:lang w:val="en-US"/>
        </w:rPr>
        <w:t>&gt; 0.8).</w:t>
      </w:r>
    </w:p>
    <w:p w14:paraId="1C5D045D" w14:textId="77777777" w:rsidR="00E11A14" w:rsidRPr="00D30CCD" w:rsidRDefault="00E11A14" w:rsidP="00E43905">
      <w:pPr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377D23A0" w14:textId="579AEA30" w:rsidR="00E43905" w:rsidRPr="00D30CCD" w:rsidRDefault="00E43905" w:rsidP="00E439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D30CCD">
        <w:rPr>
          <w:rFonts w:asciiTheme="minorHAnsi" w:hAnsiTheme="minorHAnsi" w:cstheme="minorHAnsi"/>
          <w:b/>
          <w:lang w:val="en-GB"/>
        </w:rPr>
        <w:t xml:space="preserve">Supplementary Table </w:t>
      </w:r>
      <w:r w:rsidR="00242539">
        <w:rPr>
          <w:rFonts w:asciiTheme="minorHAnsi" w:hAnsiTheme="minorHAnsi" w:cstheme="minorHAnsi"/>
          <w:b/>
          <w:lang w:val="en-GB"/>
        </w:rPr>
        <w:t>3</w:t>
      </w:r>
      <w:r w:rsidRPr="00D30CCD">
        <w:rPr>
          <w:rFonts w:asciiTheme="minorHAnsi" w:hAnsiTheme="minorHAnsi" w:cstheme="minorHAnsi"/>
          <w:lang w:val="en-GB"/>
        </w:rPr>
        <w:t xml:space="preserve">. </w:t>
      </w:r>
      <w:r w:rsidR="00E11A14"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2287 </w:t>
      </w:r>
      <w:r w:rsidR="00002718">
        <w:rPr>
          <w:rFonts w:asciiTheme="minorHAnsi" w:hAnsiTheme="minorHAnsi" w:cstheme="minorHAnsi"/>
          <w:sz w:val="20"/>
          <w:szCs w:val="20"/>
          <w:lang w:val="en-GB"/>
        </w:rPr>
        <w:t xml:space="preserve">potentially functional </w:t>
      </w:r>
      <w:r w:rsidR="00E11A14" w:rsidRPr="00D30CCD">
        <w:rPr>
          <w:rFonts w:asciiTheme="minorHAnsi" w:hAnsiTheme="minorHAnsi" w:cstheme="minorHAnsi"/>
          <w:sz w:val="20"/>
          <w:szCs w:val="20"/>
          <w:lang w:val="en-GB"/>
        </w:rPr>
        <w:t xml:space="preserve">private genes </w:t>
      </w:r>
      <w:r w:rsidR="009D6EE4">
        <w:rPr>
          <w:rFonts w:asciiTheme="minorHAnsi" w:hAnsiTheme="minorHAnsi" w:cstheme="minorHAnsi"/>
          <w:sz w:val="20"/>
          <w:szCs w:val="20"/>
          <w:lang w:val="en-GB"/>
        </w:rPr>
        <w:t xml:space="preserve">and priority candidate variants </w:t>
      </w:r>
      <w:r w:rsidR="00E11A14" w:rsidRPr="00D30CCD">
        <w:rPr>
          <w:rFonts w:asciiTheme="minorHAnsi" w:hAnsiTheme="minorHAnsi" w:cstheme="minorHAnsi"/>
          <w:sz w:val="20"/>
          <w:szCs w:val="20"/>
          <w:lang w:val="en-GB"/>
        </w:rPr>
        <w:t>of herding dogs.</w:t>
      </w:r>
    </w:p>
    <w:p w14:paraId="56CC81AC" w14:textId="77777777" w:rsidR="00E43905" w:rsidRPr="00D30CCD" w:rsidRDefault="00E43905" w:rsidP="00E4390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7E97876F" w14:textId="77777777" w:rsidR="00E43905" w:rsidRPr="00D30CCD" w:rsidRDefault="00E43905" w:rsidP="00B209A2">
      <w:pPr>
        <w:spacing w:line="276" w:lineRule="auto"/>
        <w:jc w:val="both"/>
        <w:rPr>
          <w:rFonts w:asciiTheme="minorHAnsi" w:eastAsiaTheme="minorEastAsia" w:hAnsiTheme="minorHAnsi" w:cstheme="minorHAnsi"/>
          <w:sz w:val="20"/>
          <w:szCs w:val="20"/>
          <w:lang w:val="en-GB"/>
        </w:rPr>
      </w:pPr>
    </w:p>
    <w:p w14:paraId="1633B95E" w14:textId="77777777" w:rsidR="00A63F41" w:rsidRPr="00D30CCD" w:rsidRDefault="00A63F41">
      <w:pPr>
        <w:rPr>
          <w:rFonts w:asciiTheme="minorHAnsi" w:hAnsiTheme="minorHAnsi" w:cstheme="minorHAnsi"/>
          <w:lang w:val="en-GB"/>
        </w:rPr>
      </w:pPr>
    </w:p>
    <w:sectPr w:rsidR="00A63F41" w:rsidRPr="00D30CCD" w:rsidSect="003515BA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1F93" w14:textId="77777777" w:rsidR="00CB000C" w:rsidRDefault="00CB000C" w:rsidP="00D30CCD">
      <w:r>
        <w:separator/>
      </w:r>
    </w:p>
  </w:endnote>
  <w:endnote w:type="continuationSeparator" w:id="0">
    <w:p w14:paraId="76AE4301" w14:textId="77777777" w:rsidR="00CB000C" w:rsidRDefault="00CB000C" w:rsidP="00D3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1A32" w14:textId="77777777" w:rsidR="00CB000C" w:rsidRDefault="00CB000C" w:rsidP="00D30CCD">
      <w:r>
        <w:separator/>
      </w:r>
    </w:p>
  </w:footnote>
  <w:footnote w:type="continuationSeparator" w:id="0">
    <w:p w14:paraId="030FC40F" w14:textId="77777777" w:rsidR="00CB000C" w:rsidRDefault="00CB000C" w:rsidP="00D3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A2"/>
    <w:rsid w:val="00002718"/>
    <w:rsid w:val="00042A7B"/>
    <w:rsid w:val="0009231A"/>
    <w:rsid w:val="00094311"/>
    <w:rsid w:val="000A45C5"/>
    <w:rsid w:val="000A4893"/>
    <w:rsid w:val="000E29AF"/>
    <w:rsid w:val="000E501F"/>
    <w:rsid w:val="000F2E6F"/>
    <w:rsid w:val="000F4BD3"/>
    <w:rsid w:val="00107BFD"/>
    <w:rsid w:val="00111BCC"/>
    <w:rsid w:val="00113B10"/>
    <w:rsid w:val="00117F37"/>
    <w:rsid w:val="001221F9"/>
    <w:rsid w:val="001231DF"/>
    <w:rsid w:val="00124152"/>
    <w:rsid w:val="00125030"/>
    <w:rsid w:val="00135CC4"/>
    <w:rsid w:val="00144C70"/>
    <w:rsid w:val="00144F35"/>
    <w:rsid w:val="001457BC"/>
    <w:rsid w:val="00153683"/>
    <w:rsid w:val="001602E4"/>
    <w:rsid w:val="0016457D"/>
    <w:rsid w:val="001871A6"/>
    <w:rsid w:val="001D453D"/>
    <w:rsid w:val="001E0C76"/>
    <w:rsid w:val="00200E93"/>
    <w:rsid w:val="00206557"/>
    <w:rsid w:val="00214F71"/>
    <w:rsid w:val="00222699"/>
    <w:rsid w:val="00225362"/>
    <w:rsid w:val="00242539"/>
    <w:rsid w:val="0024562D"/>
    <w:rsid w:val="00256168"/>
    <w:rsid w:val="00270EB3"/>
    <w:rsid w:val="00286CF5"/>
    <w:rsid w:val="002927E7"/>
    <w:rsid w:val="00296100"/>
    <w:rsid w:val="002A0F70"/>
    <w:rsid w:val="002A3668"/>
    <w:rsid w:val="002A3DD1"/>
    <w:rsid w:val="002B62B6"/>
    <w:rsid w:val="002E207C"/>
    <w:rsid w:val="002E2B60"/>
    <w:rsid w:val="002E36FF"/>
    <w:rsid w:val="002E6C4A"/>
    <w:rsid w:val="00301DE8"/>
    <w:rsid w:val="003068CD"/>
    <w:rsid w:val="00311F36"/>
    <w:rsid w:val="00337D11"/>
    <w:rsid w:val="00343B4E"/>
    <w:rsid w:val="0034753C"/>
    <w:rsid w:val="003515BA"/>
    <w:rsid w:val="0036194B"/>
    <w:rsid w:val="00366C7C"/>
    <w:rsid w:val="00370869"/>
    <w:rsid w:val="003865F3"/>
    <w:rsid w:val="003A3A09"/>
    <w:rsid w:val="003B16C9"/>
    <w:rsid w:val="003B5830"/>
    <w:rsid w:val="003B7F74"/>
    <w:rsid w:val="003C2A0C"/>
    <w:rsid w:val="003D275B"/>
    <w:rsid w:val="003D7F57"/>
    <w:rsid w:val="003F3818"/>
    <w:rsid w:val="004017B4"/>
    <w:rsid w:val="00406833"/>
    <w:rsid w:val="004377D5"/>
    <w:rsid w:val="0045514C"/>
    <w:rsid w:val="0046109F"/>
    <w:rsid w:val="00461959"/>
    <w:rsid w:val="0048791B"/>
    <w:rsid w:val="004A157C"/>
    <w:rsid w:val="004A52C7"/>
    <w:rsid w:val="004B1AAA"/>
    <w:rsid w:val="004C50B6"/>
    <w:rsid w:val="004E0B09"/>
    <w:rsid w:val="004E3E14"/>
    <w:rsid w:val="004E6F94"/>
    <w:rsid w:val="00500068"/>
    <w:rsid w:val="0050129B"/>
    <w:rsid w:val="00506D4C"/>
    <w:rsid w:val="0051162D"/>
    <w:rsid w:val="005167F7"/>
    <w:rsid w:val="0052491E"/>
    <w:rsid w:val="00534019"/>
    <w:rsid w:val="0053464C"/>
    <w:rsid w:val="00534AC5"/>
    <w:rsid w:val="00537E82"/>
    <w:rsid w:val="005404FC"/>
    <w:rsid w:val="00540B09"/>
    <w:rsid w:val="00544077"/>
    <w:rsid w:val="00564360"/>
    <w:rsid w:val="00565342"/>
    <w:rsid w:val="00567897"/>
    <w:rsid w:val="00570E1D"/>
    <w:rsid w:val="00586E8F"/>
    <w:rsid w:val="005C457C"/>
    <w:rsid w:val="005F25FA"/>
    <w:rsid w:val="005F75CF"/>
    <w:rsid w:val="006059F9"/>
    <w:rsid w:val="0061251C"/>
    <w:rsid w:val="0062107A"/>
    <w:rsid w:val="00626492"/>
    <w:rsid w:val="0063129A"/>
    <w:rsid w:val="00631A87"/>
    <w:rsid w:val="006322BB"/>
    <w:rsid w:val="00636599"/>
    <w:rsid w:val="006415A9"/>
    <w:rsid w:val="00645545"/>
    <w:rsid w:val="00654A73"/>
    <w:rsid w:val="006605DE"/>
    <w:rsid w:val="00684EE3"/>
    <w:rsid w:val="006924E1"/>
    <w:rsid w:val="006C2022"/>
    <w:rsid w:val="006D2C03"/>
    <w:rsid w:val="006F37DE"/>
    <w:rsid w:val="006F6154"/>
    <w:rsid w:val="007155B3"/>
    <w:rsid w:val="00723E83"/>
    <w:rsid w:val="007311A1"/>
    <w:rsid w:val="00731802"/>
    <w:rsid w:val="0074278B"/>
    <w:rsid w:val="00747410"/>
    <w:rsid w:val="00752AA9"/>
    <w:rsid w:val="007558F0"/>
    <w:rsid w:val="00764F75"/>
    <w:rsid w:val="007746B1"/>
    <w:rsid w:val="00780E92"/>
    <w:rsid w:val="00785224"/>
    <w:rsid w:val="007A0943"/>
    <w:rsid w:val="007A7613"/>
    <w:rsid w:val="007B7931"/>
    <w:rsid w:val="007C5E71"/>
    <w:rsid w:val="007F19CE"/>
    <w:rsid w:val="00813670"/>
    <w:rsid w:val="008203B4"/>
    <w:rsid w:val="00846E60"/>
    <w:rsid w:val="00856685"/>
    <w:rsid w:val="00875711"/>
    <w:rsid w:val="00884451"/>
    <w:rsid w:val="008900BE"/>
    <w:rsid w:val="0089158E"/>
    <w:rsid w:val="00893B5E"/>
    <w:rsid w:val="00894771"/>
    <w:rsid w:val="008A1A4C"/>
    <w:rsid w:val="008A1BA9"/>
    <w:rsid w:val="008A290D"/>
    <w:rsid w:val="008B6CC7"/>
    <w:rsid w:val="008D6EE1"/>
    <w:rsid w:val="008F5008"/>
    <w:rsid w:val="009047EE"/>
    <w:rsid w:val="0091439C"/>
    <w:rsid w:val="00945B1B"/>
    <w:rsid w:val="00954BBE"/>
    <w:rsid w:val="009562F5"/>
    <w:rsid w:val="00956BF3"/>
    <w:rsid w:val="009746B0"/>
    <w:rsid w:val="00980E66"/>
    <w:rsid w:val="009A1509"/>
    <w:rsid w:val="009A5DFE"/>
    <w:rsid w:val="009B6AA8"/>
    <w:rsid w:val="009D6EE4"/>
    <w:rsid w:val="009F47D0"/>
    <w:rsid w:val="009F483D"/>
    <w:rsid w:val="009F504D"/>
    <w:rsid w:val="00A0072F"/>
    <w:rsid w:val="00A028F4"/>
    <w:rsid w:val="00A02E1F"/>
    <w:rsid w:val="00A5100C"/>
    <w:rsid w:val="00A51E1A"/>
    <w:rsid w:val="00A63F41"/>
    <w:rsid w:val="00A7733F"/>
    <w:rsid w:val="00A81736"/>
    <w:rsid w:val="00A8386A"/>
    <w:rsid w:val="00AA1751"/>
    <w:rsid w:val="00AA56E3"/>
    <w:rsid w:val="00AA5AED"/>
    <w:rsid w:val="00AC6BBC"/>
    <w:rsid w:val="00AD15A2"/>
    <w:rsid w:val="00AE03BD"/>
    <w:rsid w:val="00B02D36"/>
    <w:rsid w:val="00B06FE6"/>
    <w:rsid w:val="00B209A2"/>
    <w:rsid w:val="00B474DF"/>
    <w:rsid w:val="00B508BE"/>
    <w:rsid w:val="00B5203E"/>
    <w:rsid w:val="00B709F8"/>
    <w:rsid w:val="00B71960"/>
    <w:rsid w:val="00B968A8"/>
    <w:rsid w:val="00BC2D13"/>
    <w:rsid w:val="00BC5047"/>
    <w:rsid w:val="00BE0631"/>
    <w:rsid w:val="00BE1266"/>
    <w:rsid w:val="00BE4562"/>
    <w:rsid w:val="00C17D5E"/>
    <w:rsid w:val="00C4526B"/>
    <w:rsid w:val="00C47B06"/>
    <w:rsid w:val="00C60A1E"/>
    <w:rsid w:val="00C62F07"/>
    <w:rsid w:val="00C6623C"/>
    <w:rsid w:val="00C666C1"/>
    <w:rsid w:val="00C838F7"/>
    <w:rsid w:val="00C86766"/>
    <w:rsid w:val="00C92643"/>
    <w:rsid w:val="00CA4356"/>
    <w:rsid w:val="00CB000C"/>
    <w:rsid w:val="00CB463F"/>
    <w:rsid w:val="00CD3DA2"/>
    <w:rsid w:val="00CE0C9C"/>
    <w:rsid w:val="00CF3531"/>
    <w:rsid w:val="00CF422C"/>
    <w:rsid w:val="00D0678A"/>
    <w:rsid w:val="00D121D2"/>
    <w:rsid w:val="00D21D7C"/>
    <w:rsid w:val="00D2394A"/>
    <w:rsid w:val="00D304CC"/>
    <w:rsid w:val="00D30CCD"/>
    <w:rsid w:val="00D31444"/>
    <w:rsid w:val="00D340DD"/>
    <w:rsid w:val="00D36C3E"/>
    <w:rsid w:val="00D43C4A"/>
    <w:rsid w:val="00D56186"/>
    <w:rsid w:val="00D64245"/>
    <w:rsid w:val="00D6704E"/>
    <w:rsid w:val="00DA6214"/>
    <w:rsid w:val="00DC0AC4"/>
    <w:rsid w:val="00DC6390"/>
    <w:rsid w:val="00DD025B"/>
    <w:rsid w:val="00DD3AC3"/>
    <w:rsid w:val="00DE0D1B"/>
    <w:rsid w:val="00DE7B76"/>
    <w:rsid w:val="00DF052E"/>
    <w:rsid w:val="00E0290D"/>
    <w:rsid w:val="00E11A14"/>
    <w:rsid w:val="00E274C4"/>
    <w:rsid w:val="00E43905"/>
    <w:rsid w:val="00E60DE4"/>
    <w:rsid w:val="00E767D4"/>
    <w:rsid w:val="00E84DA9"/>
    <w:rsid w:val="00E93F30"/>
    <w:rsid w:val="00E956EE"/>
    <w:rsid w:val="00E96EDC"/>
    <w:rsid w:val="00EA6B5F"/>
    <w:rsid w:val="00EB291C"/>
    <w:rsid w:val="00EB42D0"/>
    <w:rsid w:val="00EB7137"/>
    <w:rsid w:val="00EB718F"/>
    <w:rsid w:val="00EC3DE0"/>
    <w:rsid w:val="00ED4E9A"/>
    <w:rsid w:val="00EE70DE"/>
    <w:rsid w:val="00EF0966"/>
    <w:rsid w:val="00F0719C"/>
    <w:rsid w:val="00F07E46"/>
    <w:rsid w:val="00F1302C"/>
    <w:rsid w:val="00F1505E"/>
    <w:rsid w:val="00F40C5F"/>
    <w:rsid w:val="00F5029E"/>
    <w:rsid w:val="00F6583F"/>
    <w:rsid w:val="00F80550"/>
    <w:rsid w:val="00F85AB2"/>
    <w:rsid w:val="00F9272B"/>
    <w:rsid w:val="00F96CBB"/>
    <w:rsid w:val="00FA7AF8"/>
    <w:rsid w:val="00FB201A"/>
    <w:rsid w:val="00FD221A"/>
    <w:rsid w:val="00FE4B40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F6064F"/>
  <w15:docId w15:val="{F671076F-BADB-524E-99FE-08A8F739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9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209A2"/>
  </w:style>
  <w:style w:type="paragraph" w:styleId="Header">
    <w:name w:val="header"/>
    <w:basedOn w:val="Normal"/>
    <w:link w:val="HeaderChar"/>
    <w:uiPriority w:val="99"/>
    <w:unhideWhenUsed/>
    <w:rsid w:val="00D30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0CCD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0C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0CCD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A2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i.ac.uk/Tools/msa/clustal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2021-01-28T10:45:00Z</dcterms:created>
  <dcterms:modified xsi:type="dcterms:W3CDTF">2021-06-30T13:17:00Z</dcterms:modified>
</cp:coreProperties>
</file>