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3E1EE" w14:textId="69FABFE7" w:rsidR="009F400B" w:rsidRPr="009F400B" w:rsidRDefault="009F400B" w:rsidP="009F400B">
      <w:pPr>
        <w:pStyle w:val="1"/>
        <w:numPr>
          <w:ilvl w:val="0"/>
          <w:numId w:val="0"/>
        </w:numPr>
        <w:spacing w:line="360" w:lineRule="auto"/>
        <w:jc w:val="center"/>
        <w:rPr>
          <w:color w:val="000000" w:themeColor="text1"/>
          <w:sz w:val="32"/>
          <w:lang w:eastAsia="ko-KR"/>
        </w:rPr>
      </w:pPr>
      <w:r w:rsidRPr="009F400B">
        <w:rPr>
          <w:rFonts w:eastAsia="맑은 고딕"/>
          <w:color w:val="000000" w:themeColor="text1"/>
          <w:sz w:val="32"/>
          <w:lang w:eastAsia="ko-KR"/>
        </w:rPr>
        <w:t>Supplementary Material</w:t>
      </w:r>
    </w:p>
    <w:p w14:paraId="4D059444" w14:textId="27432F8C" w:rsidR="00994A3D" w:rsidRPr="00540988" w:rsidRDefault="00654E8F" w:rsidP="00257E63">
      <w:pPr>
        <w:pStyle w:val="1"/>
        <w:spacing w:line="360" w:lineRule="auto"/>
        <w:rPr>
          <w:color w:val="000000" w:themeColor="text1"/>
        </w:rPr>
      </w:pPr>
      <w:r w:rsidRPr="00540988">
        <w:rPr>
          <w:color w:val="000000" w:themeColor="text1"/>
        </w:rPr>
        <w:t>Supplementary Figures and Tables</w:t>
      </w:r>
      <w:bookmarkStart w:id="0" w:name="_GoBack"/>
      <w:bookmarkEnd w:id="0"/>
    </w:p>
    <w:p w14:paraId="3C419443" w14:textId="1702DFCF" w:rsidR="00994A3D" w:rsidRPr="00540988" w:rsidRDefault="00994A3D" w:rsidP="00257E63">
      <w:pPr>
        <w:pStyle w:val="2"/>
        <w:spacing w:line="360" w:lineRule="auto"/>
        <w:rPr>
          <w:noProof/>
          <w:color w:val="000000" w:themeColor="text1"/>
          <w:lang w:val="en-IN" w:eastAsia="en-IN"/>
        </w:rPr>
      </w:pPr>
      <w:r w:rsidRPr="00540988">
        <w:rPr>
          <w:color w:val="000000" w:themeColor="text1"/>
        </w:rPr>
        <w:t>Supplementary Figure</w:t>
      </w:r>
    </w:p>
    <w:p w14:paraId="6450CE7B" w14:textId="0B0E2D10" w:rsidR="00D93142" w:rsidRPr="00540988" w:rsidRDefault="00D93142" w:rsidP="00257E63">
      <w:pPr>
        <w:spacing w:line="360" w:lineRule="auto"/>
        <w:rPr>
          <w:rFonts w:cs="Times New Roman"/>
          <w:color w:val="000000" w:themeColor="text1"/>
          <w:lang w:val="en-IN" w:eastAsia="en-IN"/>
        </w:rPr>
      </w:pPr>
    </w:p>
    <w:p w14:paraId="5EAC0120" w14:textId="77777777" w:rsidR="00D93142" w:rsidRPr="00540988" w:rsidRDefault="00D93142" w:rsidP="00257E63">
      <w:pPr>
        <w:spacing w:line="360" w:lineRule="auto"/>
        <w:jc w:val="center"/>
        <w:rPr>
          <w:rFonts w:cs="Times New Roman"/>
          <w:color w:val="000000" w:themeColor="text1"/>
          <w:lang w:val="en-IN" w:eastAsia="en-IN"/>
        </w:rPr>
      </w:pPr>
      <w:r w:rsidRPr="00540988">
        <w:rPr>
          <w:rFonts w:eastAsia="HY신명조" w:cs="Times New Roman"/>
          <w:bCs/>
          <w:i/>
          <w:noProof/>
          <w:color w:val="000000" w:themeColor="text1"/>
          <w:lang w:eastAsia="ko-KR"/>
        </w:rPr>
        <w:drawing>
          <wp:inline distT="0" distB="0" distL="0" distR="0" wp14:anchorId="593F098D" wp14:editId="40E65310">
            <wp:extent cx="4824333" cy="3319123"/>
            <wp:effectExtent l="0" t="0" r="0" b="0"/>
            <wp:docPr id="12" name="그림 12" descr="EMB00001328b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96160024" descr="EMB00001328bbc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93" cy="336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Hlk49266440"/>
    </w:p>
    <w:p w14:paraId="678DD576" w14:textId="25BF2BAF" w:rsidR="00D93142" w:rsidRPr="00540988" w:rsidRDefault="008F1002" w:rsidP="002B7629">
      <w:pPr>
        <w:spacing w:line="360" w:lineRule="auto"/>
        <w:rPr>
          <w:rFonts w:eastAsia="HY신명조" w:cs="Times New Roman"/>
          <w:snapToGrid w:val="0"/>
          <w:color w:val="000000" w:themeColor="text1"/>
          <w:szCs w:val="24"/>
        </w:rPr>
      </w:pPr>
      <w:r w:rsidRPr="00540988">
        <w:rPr>
          <w:rFonts w:eastAsia="HY신명조" w:cs="Times New Roman"/>
          <w:b/>
          <w:snapToGrid w:val="0"/>
          <w:color w:val="000000" w:themeColor="text1"/>
          <w:szCs w:val="24"/>
          <w:lang w:eastAsia="ko-KR"/>
        </w:rPr>
        <w:t>Fi</w:t>
      </w:r>
      <w:bookmarkEnd w:id="1"/>
      <w:r w:rsidRPr="00540988">
        <w:rPr>
          <w:rFonts w:eastAsia="HY신명조" w:cs="Times New Roman"/>
          <w:b/>
          <w:snapToGrid w:val="0"/>
          <w:color w:val="000000" w:themeColor="text1"/>
          <w:szCs w:val="24"/>
          <w:lang w:eastAsia="ko-KR"/>
        </w:rPr>
        <w:t>gure 1.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Sampling sites and 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long-sepal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pasque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-flower plant. The location of the endemic plant distribution (red dot) in 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karst topography of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>Kangwon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>-do province, South Korea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(A and B). </w:t>
      </w:r>
      <w:r w:rsidR="009E53ED" w:rsidRPr="00540988">
        <w:rPr>
          <w:rFonts w:eastAsia="HY신명조" w:cs="Times New Roman"/>
          <w:snapToGrid w:val="0"/>
          <w:color w:val="000000" w:themeColor="text1"/>
          <w:szCs w:val="24"/>
        </w:rPr>
        <w:t>T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he plants were mostly collected from cracks between rocks (C) of slopes at the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r w:rsidR="009E53ED" w:rsidRPr="00540988">
        <w:rPr>
          <w:rFonts w:eastAsia="HY신명조" w:cs="Times New Roman"/>
          <w:snapToGrid w:val="0"/>
          <w:color w:val="000000" w:themeColor="text1"/>
          <w:szCs w:val="24"/>
        </w:rPr>
        <w:t>R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iver 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located 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>at an altitude of 200</w:t>
      </w:r>
      <w:r w:rsidR="009E53ED" w:rsidRPr="00540988">
        <w:rPr>
          <w:rFonts w:eastAsia="HY신명조" w:cs="Times New Roman"/>
          <w:snapToGrid w:val="0"/>
          <w:color w:val="000000" w:themeColor="text1"/>
          <w:szCs w:val="24"/>
        </w:rPr>
        <w:t>-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>300 m (red circle in B). The plants were collected from native (D) and cultivated (E) area</w:t>
      </w:r>
      <w:r w:rsidR="009E53ED" w:rsidRPr="00540988">
        <w:rPr>
          <w:rFonts w:eastAsia="HY신명조" w:cs="Times New Roman"/>
          <w:snapToGrid w:val="0"/>
          <w:color w:val="000000" w:themeColor="text1"/>
          <w:szCs w:val="24"/>
        </w:rPr>
        <w:t>s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for microbe profiling.</w:t>
      </w:r>
    </w:p>
    <w:p w14:paraId="70E68A10" w14:textId="64E20665" w:rsidR="00D93142" w:rsidRPr="00540988" w:rsidRDefault="00D93142" w:rsidP="00257E63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</w:p>
    <w:p w14:paraId="4E1C4B33" w14:textId="6A04E8A9" w:rsidR="00D93142" w:rsidRPr="00540988" w:rsidRDefault="00D93142" w:rsidP="00257E63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</w:p>
    <w:p w14:paraId="595E8C9C" w14:textId="279F09B3" w:rsidR="003828DC" w:rsidRPr="00540988" w:rsidRDefault="003828DC" w:rsidP="00257E63">
      <w:pPr>
        <w:spacing w:before="0" w:after="200" w:line="360" w:lineRule="auto"/>
        <w:rPr>
          <w:rFonts w:cs="Times New Roman"/>
          <w:color w:val="000000" w:themeColor="text1"/>
          <w:szCs w:val="24"/>
        </w:rPr>
      </w:pPr>
      <w:r w:rsidRPr="00540988">
        <w:rPr>
          <w:rFonts w:cs="Times New Roman"/>
          <w:color w:val="000000" w:themeColor="text1"/>
          <w:szCs w:val="24"/>
        </w:rPr>
        <w:br w:type="page"/>
      </w:r>
    </w:p>
    <w:p w14:paraId="4720F2DF" w14:textId="77777777" w:rsidR="00D93142" w:rsidRPr="00540988" w:rsidRDefault="00D93142" w:rsidP="00257E63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</w:p>
    <w:p w14:paraId="0F155FE7" w14:textId="77777777" w:rsidR="00D93142" w:rsidRPr="00540988" w:rsidRDefault="00D93142" w:rsidP="00257E63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540988">
        <w:rPr>
          <w:rFonts w:eastAsia="굴림" w:cs="Times New Roman"/>
          <w:noProof/>
          <w:color w:val="000000" w:themeColor="text1"/>
          <w:szCs w:val="24"/>
          <w:lang w:eastAsia="ko-KR"/>
        </w:rPr>
        <w:drawing>
          <wp:inline distT="0" distB="0" distL="0" distR="0" wp14:anchorId="77F16036" wp14:editId="0204FCFE">
            <wp:extent cx="5829300" cy="4562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7C0C" w14:textId="591CD5C1" w:rsidR="008F1002" w:rsidRPr="00540988" w:rsidRDefault="008F1002" w:rsidP="002B7629">
      <w:pPr>
        <w:spacing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cs="Times New Roman"/>
          <w:b/>
          <w:snapToGrid w:val="0"/>
          <w:color w:val="000000" w:themeColor="text1"/>
          <w:szCs w:val="24"/>
        </w:rPr>
        <w:t xml:space="preserve">Figure </w:t>
      </w:r>
      <w:r w:rsidRPr="00540988">
        <w:rPr>
          <w:rFonts w:cs="Times New Roman"/>
          <w:b/>
          <w:snapToGrid w:val="0"/>
          <w:color w:val="000000" w:themeColor="text1"/>
          <w:szCs w:val="24"/>
          <w:lang w:eastAsia="ko-KR"/>
        </w:rPr>
        <w:t>2</w:t>
      </w:r>
      <w:r w:rsidRPr="00540988">
        <w:rPr>
          <w:rFonts w:cs="Times New Roman"/>
          <w:b/>
          <w:snapToGrid w:val="0"/>
          <w:color w:val="000000" w:themeColor="text1"/>
          <w:szCs w:val="24"/>
        </w:rPr>
        <w:t>.</w:t>
      </w:r>
      <w:r w:rsidRPr="00540988">
        <w:rPr>
          <w:rFonts w:cs="Times New Roman"/>
          <w:snapToGrid w:val="0"/>
          <w:color w:val="000000" w:themeColor="text1"/>
          <w:szCs w:val="24"/>
        </w:rPr>
        <w:t xml:space="preserve"> </w:t>
      </w:r>
      <w:r w:rsidRPr="00540988">
        <w:rPr>
          <w:rFonts w:cs="Times New Roman"/>
          <w:snapToGrid w:val="0"/>
          <w:color w:val="000000" w:themeColor="text1"/>
          <w:szCs w:val="24"/>
          <w:lang w:eastAsia="ko-KR"/>
        </w:rPr>
        <w:t>Rarefaction curves for bacterial operational taxonomic units (OTUs) of l</w:t>
      </w:r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ong-sepal </w:t>
      </w:r>
      <w:proofErr w:type="spellStart"/>
      <w:r w:rsidRPr="00540988">
        <w:rPr>
          <w:rFonts w:eastAsia="바탕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540988">
        <w:rPr>
          <w:rFonts w:eastAsia="바탕" w:cs="Times New Roman"/>
          <w:snapToGrid w:val="0"/>
          <w:color w:val="000000" w:themeColor="text1"/>
          <w:szCs w:val="24"/>
        </w:rPr>
        <w:t>pasque</w:t>
      </w:r>
      <w:proofErr w:type="spellEnd"/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-flower </w:t>
      </w:r>
      <w:r w:rsidRPr="00540988">
        <w:rPr>
          <w:rFonts w:cs="Times New Roman"/>
          <w:snapToGrid w:val="0"/>
          <w:color w:val="000000" w:themeColor="text1"/>
          <w:szCs w:val="24"/>
        </w:rPr>
        <w:t>plant. Rarefaction curves of bulk soil (A, D), rhizosphere (B, E), and endophyte</w:t>
      </w:r>
      <w:r w:rsidR="009E53ED" w:rsidRPr="00540988">
        <w:rPr>
          <w:rFonts w:cs="Times New Roman"/>
          <w:snapToGrid w:val="0"/>
          <w:color w:val="000000" w:themeColor="text1"/>
          <w:szCs w:val="24"/>
        </w:rPr>
        <w:t>s</w:t>
      </w:r>
      <w:r w:rsidRPr="00540988">
        <w:rPr>
          <w:rFonts w:cs="Times New Roman"/>
          <w:snapToGrid w:val="0"/>
          <w:color w:val="000000" w:themeColor="text1"/>
          <w:szCs w:val="24"/>
        </w:rPr>
        <w:t xml:space="preserve"> (C, F) in wild habitats and cultivated areas, respectively, </w:t>
      </w:r>
      <w:r w:rsidRPr="00540988">
        <w:rPr>
          <w:rFonts w:cs="Times New Roman"/>
          <w:snapToGrid w:val="0"/>
          <w:color w:val="000000" w:themeColor="text1"/>
          <w:szCs w:val="24"/>
          <w:lang w:eastAsia="ko-KR"/>
        </w:rPr>
        <w:t>with the cut-off value at 97% similarity. The vertical axis indicates the number of OTUs expected after sampling the number of sequences denoted in the horizontal axis.</w:t>
      </w:r>
    </w:p>
    <w:p w14:paraId="5322B3C7" w14:textId="7557CAE2" w:rsidR="00D93142" w:rsidRPr="00540988" w:rsidRDefault="00D93142" w:rsidP="00257E63">
      <w:pPr>
        <w:spacing w:line="360" w:lineRule="auto"/>
        <w:jc w:val="both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440F2807" w14:textId="147F6BFD" w:rsidR="00D93142" w:rsidRPr="00540988" w:rsidRDefault="00D93142" w:rsidP="00257E63">
      <w:pPr>
        <w:spacing w:line="360" w:lineRule="auto"/>
        <w:jc w:val="both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775E7B69" w14:textId="29EB24AC" w:rsidR="003828DC" w:rsidRPr="00540988" w:rsidRDefault="003828DC" w:rsidP="00257E63">
      <w:pPr>
        <w:spacing w:before="0" w:after="20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cs="Times New Roman"/>
          <w:snapToGrid w:val="0"/>
          <w:color w:val="000000" w:themeColor="text1"/>
          <w:szCs w:val="24"/>
          <w:lang w:eastAsia="ko-KR"/>
        </w:rPr>
        <w:br w:type="page"/>
      </w:r>
    </w:p>
    <w:p w14:paraId="3CEAABB5" w14:textId="11CA14B3" w:rsidR="00D93142" w:rsidRPr="00540988" w:rsidRDefault="00D93142" w:rsidP="00257E63">
      <w:pPr>
        <w:spacing w:line="360" w:lineRule="auto"/>
        <w:jc w:val="both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03FECBFA" w14:textId="6CC491E7" w:rsidR="003828DC" w:rsidRPr="00540988" w:rsidRDefault="003828DC" w:rsidP="00257E63">
      <w:pPr>
        <w:spacing w:before="0" w:after="200" w:line="360" w:lineRule="auto"/>
        <w:jc w:val="center"/>
        <w:rPr>
          <w:rFonts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eastAsia="굴림" w:cs="Times New Roman"/>
          <w:noProof/>
          <w:color w:val="000000" w:themeColor="text1"/>
          <w:szCs w:val="24"/>
          <w:lang w:eastAsia="ko-KR"/>
        </w:rPr>
        <w:drawing>
          <wp:inline distT="0" distB="0" distL="0" distR="0" wp14:anchorId="119804B2" wp14:editId="0FF8E082">
            <wp:extent cx="5443544" cy="4198289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50" cy="42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93B4" w14:textId="679EEAC7" w:rsidR="008F1002" w:rsidRPr="00540988" w:rsidRDefault="008F1002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  <w:r w:rsidRPr="00540988">
        <w:rPr>
          <w:rFonts w:eastAsia="HY신명조" w:cs="Times New Roman"/>
          <w:b/>
          <w:snapToGrid w:val="0"/>
          <w:color w:val="000000" w:themeColor="text1"/>
          <w:szCs w:val="24"/>
          <w:lang w:eastAsia="ko-KR"/>
        </w:rPr>
        <w:t>Figure 3.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Relative abundance (%) of bacterial genera in bulk soil, rhizosphere, and roots of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pasque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>-flower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plants. T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  <w:t xml:space="preserve">he bacterial genera with relative abundance above 1% in each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  <w:t>rhizocompartment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  <w:t xml:space="preserve"> of (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val="en-IN" w:eastAsia="ko-KR"/>
        </w:rPr>
        <w:t>A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  <w:t>) wild and (B) cultivated habitats were compared. Bars illustrate the mean relative abundance (&gt;1%) per compartment of each dominant phylum ± standard deviation.</w:t>
      </w:r>
    </w:p>
    <w:p w14:paraId="3C8BCB9B" w14:textId="5A0EC296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</w:p>
    <w:p w14:paraId="034BE710" w14:textId="11EBF9E0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</w:p>
    <w:p w14:paraId="24DDCE89" w14:textId="6C49252C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</w:p>
    <w:p w14:paraId="4D240D28" w14:textId="7B19A140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</w:p>
    <w:p w14:paraId="5F426DFB" w14:textId="128215A5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</w:p>
    <w:p w14:paraId="23851E27" w14:textId="00BAB6DE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  <w:r w:rsidRPr="00540988"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  <w:br w:type="page"/>
      </w:r>
    </w:p>
    <w:p w14:paraId="4389BAED" w14:textId="15D4E646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</w:p>
    <w:p w14:paraId="2392CC8B" w14:textId="5697AD22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val="en-IN" w:eastAsia="ko-KR"/>
        </w:rPr>
      </w:pPr>
      <w:r w:rsidRPr="00540988">
        <w:rPr>
          <w:rFonts w:eastAsia="굴림" w:cs="Times New Roman"/>
          <w:noProof/>
          <w:color w:val="000000" w:themeColor="text1"/>
          <w:szCs w:val="24"/>
          <w:lang w:eastAsia="ko-KR"/>
        </w:rPr>
        <w:drawing>
          <wp:inline distT="0" distB="0" distL="0" distR="0" wp14:anchorId="13D9E1D2" wp14:editId="28B9016B">
            <wp:extent cx="5796000" cy="4111200"/>
            <wp:effectExtent l="0" t="0" r="0" b="3810"/>
            <wp:docPr id="6" name="그림 6" descr="EMB00001d5c1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52132528" descr="EMB00001d5c14c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91F83" w14:textId="1FEB630C" w:rsidR="003828DC" w:rsidRPr="00540988" w:rsidRDefault="003828DC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eastAsia="HY신명조" w:cs="Times New Roman"/>
          <w:b/>
          <w:snapToGrid w:val="0"/>
          <w:color w:val="000000" w:themeColor="text1"/>
          <w:szCs w:val="24"/>
          <w:lang w:eastAsia="ko-KR"/>
        </w:rPr>
        <w:t>Figure 4.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Relative abundance of bacterial species in bulk soil, rhizosphere, and root of l</w:t>
      </w:r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ong-sepal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pasque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>-flower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plants. The bacterial species with relative abundance &gt;1% were compared between bulk soil, rhizosphere, and root of wild (A) and cultivated (B) habitats. Note: since none of the identified species exceeded 1% in bulk soil and rhizosphere of the wild area, (A) shows species detected in roots.</w:t>
      </w:r>
    </w:p>
    <w:p w14:paraId="1C68C19F" w14:textId="60A35ABE" w:rsidR="00D93142" w:rsidRPr="00540988" w:rsidRDefault="00D93142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  <w:bookmarkStart w:id="2" w:name="_Hlk58564801"/>
    </w:p>
    <w:p w14:paraId="75DD2587" w14:textId="4B705410" w:rsidR="00D93142" w:rsidRPr="00540988" w:rsidRDefault="00D93142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</w:p>
    <w:p w14:paraId="2F55D2CA" w14:textId="7490CED1" w:rsidR="00D93142" w:rsidRPr="00540988" w:rsidRDefault="00D93142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</w:p>
    <w:p w14:paraId="725B2B92" w14:textId="02773836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br w:type="page"/>
      </w:r>
    </w:p>
    <w:p w14:paraId="32B41B74" w14:textId="77777777" w:rsidR="00D93142" w:rsidRPr="00540988" w:rsidRDefault="00D93142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</w:p>
    <w:p w14:paraId="029D5B64" w14:textId="77777777" w:rsidR="003828DC" w:rsidRPr="00540988" w:rsidRDefault="003828DC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jc w:val="center"/>
        <w:textAlignment w:val="baseline"/>
        <w:rPr>
          <w:rFonts w:eastAsia="한컴바탕" w:cs="Times New Roman"/>
          <w:b/>
          <w:bCs/>
          <w:snapToGrid w:val="0"/>
          <w:color w:val="000000" w:themeColor="text1"/>
          <w:szCs w:val="24"/>
        </w:rPr>
      </w:pPr>
      <w:r w:rsidRPr="00540988">
        <w:rPr>
          <w:rFonts w:eastAsia="굴림" w:cs="Times New Roman"/>
          <w:noProof/>
          <w:color w:val="000000" w:themeColor="text1"/>
          <w:szCs w:val="24"/>
          <w:lang w:eastAsia="ko-KR"/>
        </w:rPr>
        <w:drawing>
          <wp:inline distT="0" distB="0" distL="0" distR="0" wp14:anchorId="75C12732" wp14:editId="0E099D62">
            <wp:extent cx="4546800" cy="2833200"/>
            <wp:effectExtent l="0" t="0" r="6350" b="5715"/>
            <wp:docPr id="10" name="그림 10" descr="EMB00004a782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08895928" descr="EMB00004a78229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28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3291B" w14:textId="57811A52" w:rsidR="003828DC" w:rsidRPr="00540988" w:rsidRDefault="003828DC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before="240" w:after="0" w:line="360" w:lineRule="auto"/>
        <w:textAlignment w:val="baseline"/>
        <w:rPr>
          <w:rFonts w:eastAsia="바탕" w:cs="Times New Roman"/>
          <w:snapToGrid w:val="0"/>
          <w:color w:val="000000" w:themeColor="text1"/>
          <w:szCs w:val="24"/>
        </w:rPr>
      </w:pPr>
      <w:r w:rsidRPr="00540988">
        <w:rPr>
          <w:rFonts w:eastAsia="한컴바탕" w:cs="Times New Roman"/>
          <w:b/>
          <w:bCs/>
          <w:snapToGrid w:val="0"/>
          <w:color w:val="000000" w:themeColor="text1"/>
          <w:szCs w:val="24"/>
        </w:rPr>
        <w:t>Figure 5.</w:t>
      </w:r>
      <w:r w:rsidRPr="00540988">
        <w:rPr>
          <w:rFonts w:eastAsia="한컴바탕" w:cs="Times New Roman"/>
          <w:bCs/>
          <w:snapToGrid w:val="0"/>
          <w:color w:val="000000" w:themeColor="text1"/>
          <w:szCs w:val="24"/>
        </w:rPr>
        <w:t xml:space="preserve"> Total number of culturable bacteria in rhizosphere and root of l</w:t>
      </w:r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ong-sepal </w:t>
      </w:r>
      <w:proofErr w:type="spellStart"/>
      <w:r w:rsidRPr="00540988">
        <w:rPr>
          <w:rFonts w:eastAsia="바탕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540988">
        <w:rPr>
          <w:rFonts w:eastAsia="바탕" w:cs="Times New Roman"/>
          <w:snapToGrid w:val="0"/>
          <w:color w:val="000000" w:themeColor="text1"/>
          <w:szCs w:val="24"/>
        </w:rPr>
        <w:t>pasque</w:t>
      </w:r>
      <w:proofErr w:type="spellEnd"/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-flower plant. Bacterial colonies were assessed from 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val="en-IN"/>
        </w:rPr>
        <w:t>bulk soil (Bs), rhizosphere soil (Rs), and root (Ro) of l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ong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-sepal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Donggang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540988">
        <w:rPr>
          <w:rFonts w:eastAsia="HY신명조" w:cs="Times New Roman"/>
          <w:snapToGrid w:val="0"/>
          <w:color w:val="000000" w:themeColor="text1"/>
          <w:szCs w:val="24"/>
        </w:rPr>
        <w:t>pasque</w:t>
      </w:r>
      <w:proofErr w:type="spellEnd"/>
      <w:r w:rsidRPr="00540988">
        <w:rPr>
          <w:rFonts w:eastAsia="HY신명조" w:cs="Times New Roman"/>
          <w:snapToGrid w:val="0"/>
          <w:color w:val="000000" w:themeColor="text1"/>
          <w:szCs w:val="24"/>
        </w:rPr>
        <w:t xml:space="preserve">-flower </w:t>
      </w:r>
      <w:r w:rsidRPr="00540988">
        <w:rPr>
          <w:rFonts w:eastAsia="HY신명조" w:cs="Times New Roman"/>
          <w:iCs/>
          <w:snapToGrid w:val="0"/>
          <w:color w:val="000000" w:themeColor="text1"/>
          <w:szCs w:val="24"/>
          <w:lang w:val="en-IN"/>
        </w:rPr>
        <w:t xml:space="preserve">plants </w:t>
      </w:r>
      <w:r w:rsidRPr="00540988">
        <w:rPr>
          <w:rFonts w:eastAsia="HY신명조" w:cs="Times New Roman"/>
          <w:snapToGrid w:val="0"/>
          <w:color w:val="000000" w:themeColor="text1"/>
          <w:szCs w:val="24"/>
          <w:lang w:val="en-IN"/>
        </w:rPr>
        <w:t xml:space="preserve">collected from wild (-W) and cultivated (-C) areas. </w:t>
      </w:r>
      <w:r w:rsidRPr="00540988">
        <w:rPr>
          <w:rFonts w:eastAsia="바탕" w:cs="Times New Roman"/>
          <w:snapToGrid w:val="0"/>
          <w:color w:val="000000" w:themeColor="text1"/>
          <w:szCs w:val="24"/>
        </w:rPr>
        <w:t xml:space="preserve">Data presented as the mean ± SD, and bars with same letter(s) do not differ significantly at </w:t>
      </w:r>
      <w:r w:rsidRPr="00540988">
        <w:rPr>
          <w:rFonts w:eastAsia="바탕" w:cs="Times New Roman"/>
          <w:i/>
          <w:iCs/>
          <w:snapToGrid w:val="0"/>
          <w:color w:val="000000" w:themeColor="text1"/>
          <w:szCs w:val="24"/>
        </w:rPr>
        <w:t>P</w:t>
      </w:r>
      <w:r w:rsidRPr="00540988">
        <w:rPr>
          <w:rFonts w:eastAsia="바탕" w:cs="Times New Roman"/>
          <w:snapToGrid w:val="0"/>
          <w:color w:val="000000" w:themeColor="text1"/>
          <w:szCs w:val="24"/>
        </w:rPr>
        <w:t>=0.05.</w:t>
      </w:r>
    </w:p>
    <w:bookmarkEnd w:id="2"/>
    <w:p w14:paraId="06425E3F" w14:textId="3B263DB3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4519D950" w14:textId="0BB2B160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614B6526" w14:textId="24744244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1B1EEDEB" w14:textId="428DEE96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5A06B8DF" w14:textId="4EEF2EAF" w:rsidR="003828DC" w:rsidRPr="00540988" w:rsidRDefault="003828DC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48DECA16" w14:textId="25FB9805" w:rsidR="003828DC" w:rsidRPr="00540988" w:rsidRDefault="003828DC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4003AC1E" w14:textId="67EECC7E" w:rsidR="003828DC" w:rsidRPr="00540988" w:rsidRDefault="003828DC" w:rsidP="00257E63">
      <w:pPr>
        <w:spacing w:before="0" w:after="200" w:line="360" w:lineRule="auto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br w:type="page"/>
      </w:r>
    </w:p>
    <w:p w14:paraId="4C9CDFBE" w14:textId="77777777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</w:p>
    <w:p w14:paraId="04BC6380" w14:textId="5936EE42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jc w:val="center"/>
        <w:textAlignment w:val="baseline"/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</w:pPr>
      <w:r w:rsidRPr="00540988">
        <w:rPr>
          <w:rFonts w:eastAsia="굴림" w:cs="Times New Roman"/>
          <w:noProof/>
          <w:color w:val="000000" w:themeColor="text1"/>
          <w:szCs w:val="24"/>
          <w:lang w:eastAsia="ko-KR"/>
        </w:rPr>
        <w:drawing>
          <wp:inline distT="0" distB="0" distL="0" distR="0" wp14:anchorId="2B5F30AC" wp14:editId="49807381">
            <wp:extent cx="4677410" cy="2607932"/>
            <wp:effectExtent l="0" t="0" r="0" b="2540"/>
            <wp:docPr id="11" name="그림 11" descr="EMB00004a782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06490824" descr="EMB00004a78228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79" cy="265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9ED24" w14:textId="4265427F" w:rsidR="008F1002" w:rsidRPr="00540988" w:rsidRDefault="008F100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  <w:r w:rsidRPr="00626D31">
        <w:rPr>
          <w:rFonts w:eastAsia="HY신명조" w:cs="Times New Roman"/>
          <w:b/>
          <w:bCs/>
          <w:snapToGrid w:val="0"/>
          <w:color w:val="000000" w:themeColor="text1"/>
          <w:szCs w:val="24"/>
          <w:lang w:eastAsia="ko-KR"/>
        </w:rPr>
        <w:t>Figure 6.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 Effect of selected strains on growth of </w:t>
      </w:r>
      <w:r w:rsidRPr="00540988">
        <w:rPr>
          <w:rFonts w:eastAsia="HY신명조" w:cs="Times New Roman"/>
          <w:bCs/>
          <w:i/>
          <w:snapToGrid w:val="0"/>
          <w:color w:val="000000" w:themeColor="text1"/>
          <w:szCs w:val="24"/>
          <w:lang w:eastAsia="ko-KR"/>
        </w:rPr>
        <w:t>Arabidopsis thaliana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. The seeds of </w:t>
      </w:r>
      <w:r w:rsidRPr="00540988">
        <w:rPr>
          <w:rFonts w:eastAsia="HY신명조" w:cs="Times New Roman"/>
          <w:bCs/>
          <w:i/>
          <w:snapToGrid w:val="0"/>
          <w:color w:val="000000" w:themeColor="text1"/>
          <w:szCs w:val="24"/>
          <w:lang w:eastAsia="ko-KR"/>
        </w:rPr>
        <w:t>A. thaliana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 Col-0 were bacterized with each strain and placed on half-strength MS medium for 10 days. Data represent </w:t>
      </w:r>
      <w:r w:rsidR="009E53ED"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the 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average </w:t>
      </w:r>
      <w:r w:rsidRPr="00540988">
        <w:rPr>
          <w:rFonts w:eastAsia="HY신명조" w:cs="Times New Roman"/>
          <w:bCs/>
          <w:color w:val="000000" w:themeColor="text1"/>
          <w:szCs w:val="24"/>
          <w:lang w:eastAsia="ko-KR"/>
        </w:rPr>
        <w:t>± SD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 of root length, number of lateral roots</w:t>
      </w:r>
      <w:r w:rsidR="009E53ED"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>,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 and fresh weight of plants. </w:t>
      </w:r>
      <w:r w:rsidRPr="00540988">
        <w:rPr>
          <w:rFonts w:eastAsia="HY신명조" w:cs="Times New Roman"/>
          <w:bCs/>
          <w:color w:val="000000" w:themeColor="text1"/>
          <w:szCs w:val="24"/>
          <w:lang w:eastAsia="ko-KR"/>
        </w:rPr>
        <w:t xml:space="preserve">Bars with same letter(s) do not differ significantly at </w:t>
      </w:r>
      <w:r w:rsidRPr="00540988">
        <w:rPr>
          <w:rFonts w:eastAsia="HY신명조" w:cs="Times New Roman"/>
          <w:bCs/>
          <w:i/>
          <w:iCs/>
          <w:color w:val="000000" w:themeColor="text1"/>
          <w:szCs w:val="24"/>
          <w:lang w:eastAsia="ko-KR"/>
        </w:rPr>
        <w:t>P</w:t>
      </w:r>
      <w:r w:rsidRPr="00540988">
        <w:rPr>
          <w:rFonts w:eastAsia="HY신명조" w:cs="Times New Roman"/>
          <w:bCs/>
          <w:color w:val="000000" w:themeColor="text1"/>
          <w:szCs w:val="24"/>
          <w:lang w:eastAsia="ko-KR"/>
        </w:rPr>
        <w:t xml:space="preserve">=0.05. 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The experiment was </w:t>
      </w:r>
      <w:r w:rsidR="009E53ED"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performed 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three times, each with three replicates, and each replicate consisted of </w:t>
      </w:r>
      <w:r w:rsidR="009E53ED"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five </w:t>
      </w:r>
      <w:r w:rsidRPr="00540988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 xml:space="preserve">plants each. </w:t>
      </w:r>
      <w:r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>Note</w:t>
      </w:r>
      <w:r w:rsidR="009E53ED"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>: Refer to</w:t>
      </w:r>
      <w:r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 xml:space="preserve"> Table </w:t>
      </w:r>
      <w:r w:rsidR="00C153F1"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 xml:space="preserve">1 </w:t>
      </w:r>
      <w:r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>for scientific name</w:t>
      </w:r>
      <w:r w:rsidR="009E53ED"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>s</w:t>
      </w:r>
      <w:r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t xml:space="preserve"> of each strain.</w:t>
      </w:r>
    </w:p>
    <w:p w14:paraId="734A9B0B" w14:textId="102ADCED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576A212D" w14:textId="1D879437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754DC5CA" w14:textId="3929D7ED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154D7259" w14:textId="2D54DEFD" w:rsidR="00D93142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2BFB6614" w14:textId="2CD8D422" w:rsidR="002B7629" w:rsidRDefault="002B7629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154EE14A" w14:textId="6D8718F7" w:rsidR="002B7629" w:rsidRDefault="002B7629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72D5ACF2" w14:textId="11A71536" w:rsidR="005625A9" w:rsidRDefault="005625A9">
      <w:pPr>
        <w:spacing w:before="0" w:after="200" w:line="276" w:lineRule="auto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  <w:r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br w:type="page"/>
      </w:r>
    </w:p>
    <w:p w14:paraId="3F8A3961" w14:textId="1B5E22CB" w:rsidR="002B7629" w:rsidRDefault="002B7629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05698344" w14:textId="31D6395E" w:rsidR="002B7629" w:rsidRPr="00540988" w:rsidRDefault="002B7629" w:rsidP="00626D31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jc w:val="center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  <w:r>
        <w:rPr>
          <w:rFonts w:eastAsia="HY신명조" w:cs="Times New Roman"/>
          <w:noProof/>
          <w:snapToGrid w:val="0"/>
          <w:color w:val="000000" w:themeColor="text1"/>
          <w:szCs w:val="24"/>
          <w:shd w:val="clear" w:color="auto" w:fill="FFFFFF"/>
          <w:lang w:eastAsia="ko-KR"/>
        </w:rPr>
        <w:drawing>
          <wp:inline distT="0" distB="0" distL="0" distR="0" wp14:anchorId="6488F30B" wp14:editId="4BBBB8F3">
            <wp:extent cx="5133975" cy="2220523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58" cy="22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2A6D" w14:textId="7F68A004" w:rsidR="002B7629" w:rsidRPr="00383C4D" w:rsidRDefault="002B7629" w:rsidP="002B7629">
      <w:pPr>
        <w:widowControl w:val="0"/>
        <w:overflowPunct w:val="0"/>
        <w:autoSpaceDE w:val="0"/>
        <w:autoSpaceDN w:val="0"/>
        <w:adjustRightInd w:val="0"/>
        <w:snapToGrid w:val="0"/>
        <w:spacing w:before="0" w:after="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lang w:eastAsia="ko-KR"/>
        </w:rPr>
      </w:pPr>
      <w:r w:rsidRPr="00626D31">
        <w:rPr>
          <w:rFonts w:cs="Times New Roman"/>
          <w:b/>
          <w:bCs/>
          <w:snapToGrid w:val="0"/>
          <w:color w:val="000000" w:themeColor="text1"/>
          <w:szCs w:val="24"/>
          <w:lang w:eastAsia="ko-KR"/>
        </w:rPr>
        <w:t>Figure 7</w:t>
      </w:r>
      <w:r w:rsidRPr="00383C4D">
        <w:rPr>
          <w:rFonts w:cs="Times New Roman"/>
          <w:bCs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cs="Times New Roman"/>
          <w:snapToGrid w:val="0"/>
          <w:color w:val="000000" w:themeColor="text1"/>
          <w:szCs w:val="24"/>
          <w:lang w:eastAsia="ko-KR"/>
        </w:rPr>
        <w:t xml:space="preserve"> Growth-stimulating and antimicrobial activities of bacterial strains</w:t>
      </w:r>
      <w:r w:rsidRPr="00383C4D">
        <w:rPr>
          <w:rFonts w:cs="Times New Roman"/>
          <w:iCs/>
          <w:snapToGrid w:val="0"/>
          <w:color w:val="000000" w:themeColor="text1"/>
          <w:szCs w:val="24"/>
          <w:lang w:eastAsia="ko-KR"/>
        </w:rPr>
        <w:t xml:space="preserve"> isolated from the </w:t>
      </w:r>
      <w:r w:rsidRPr="00383C4D">
        <w:rPr>
          <w:rFonts w:eastAsia="HY신명조" w:cs="Times New Roman"/>
          <w:bCs/>
          <w:snapToGrid w:val="0"/>
          <w:color w:val="000000" w:themeColor="text1"/>
          <w:szCs w:val="24"/>
          <w:lang w:eastAsia="ko-KR"/>
        </w:rPr>
        <w:t>rhizosphere and root of l</w:t>
      </w:r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ong-sepal </w:t>
      </w:r>
      <w:proofErr w:type="spellStart"/>
      <w:r w:rsidRPr="00383C4D">
        <w:rPr>
          <w:rFonts w:eastAsia="HY신명조" w:cs="Times New Roman"/>
          <w:snapToGrid w:val="0"/>
          <w:color w:val="000000" w:themeColor="text1"/>
          <w:szCs w:val="24"/>
        </w:rPr>
        <w:t>Donggang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proofErr w:type="spellStart"/>
      <w:r w:rsidRPr="00383C4D">
        <w:rPr>
          <w:rFonts w:eastAsia="HY신명조" w:cs="Times New Roman"/>
          <w:snapToGrid w:val="0"/>
          <w:color w:val="000000" w:themeColor="text1"/>
          <w:szCs w:val="24"/>
        </w:rPr>
        <w:t>pasque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-flower plants. 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Siderophore production (A) was assessed from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>Pseudomonas fluorescens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strains EnD56 and EnD210 (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from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upper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to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low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panel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) based on a change in the color of CAS medium from blue to orange. Protease activity (B) of the strains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 xml:space="preserve">Bacillus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</w:rPr>
        <w:t>subtilis</w:t>
      </w:r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EnD14 and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>P</w:t>
      </w:r>
      <w:r w:rsidRPr="00383C4D">
        <w:rPr>
          <w:rFonts w:eastAsia="한컴바탕" w:cs="Times New Roman" w:hint="eastAsia"/>
          <w:i/>
          <w:iCs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 xml:space="preserve"> fluorescens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EnD56 was determined using skim milk agar medium based on the presence of a clear zone around colonies. Phosphate solubilization (C) of the strains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>B</w:t>
      </w:r>
      <w:r w:rsidRPr="00383C4D">
        <w:rPr>
          <w:rFonts w:eastAsia="한컴바탕" w:cs="Times New Roman" w:hint="eastAsia"/>
          <w:i/>
          <w:iCs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</w:rPr>
        <w:t>subtilis</w:t>
      </w:r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 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EnD14 and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>P</w:t>
      </w:r>
      <w:r w:rsidRPr="00383C4D">
        <w:rPr>
          <w:rFonts w:eastAsia="한컴바탕" w:cs="Times New Roman" w:hint="eastAsia"/>
          <w:i/>
          <w:iCs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 xml:space="preserve"> fluorescens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EnD56 was determined using </w:t>
      </w:r>
      <w:proofErr w:type="spellStart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>Pikovskaya’s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agar medium based on the formation of a clear zone around the colonies. </w:t>
      </w:r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Antagonistic activity of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>B</w:t>
      </w:r>
      <w:r w:rsidRPr="00383C4D">
        <w:rPr>
          <w:rFonts w:eastAsia="한컴바탕" w:cs="Times New Roman" w:hint="eastAsia"/>
          <w:i/>
          <w:iCs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</w:rPr>
        <w:t>subtilis</w:t>
      </w:r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 EnD-14 (D) against the fungal pathogen </w:t>
      </w:r>
      <w:r w:rsidRPr="00383C4D">
        <w:rPr>
          <w:rFonts w:eastAsia="HY신명조" w:cs="Times New Roman"/>
          <w:i/>
          <w:snapToGrid w:val="0"/>
          <w:color w:val="000000" w:themeColor="text1"/>
          <w:szCs w:val="24"/>
        </w:rPr>
        <w:t xml:space="preserve">Botrytis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</w:rPr>
        <w:t>cinerea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 and bacterial pathogen</w:t>
      </w:r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 xml:space="preserve"> Xanthomonas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oryzae</w:t>
      </w:r>
      <w:proofErr w:type="spellEnd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 xml:space="preserve"> </w:t>
      </w:r>
      <w:proofErr w:type="spellStart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>pv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.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oryzae</w:t>
      </w:r>
      <w:proofErr w:type="spellEnd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Antifungal and antibacterial activity of 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>P</w:t>
      </w:r>
      <w:r w:rsidRPr="00383C4D">
        <w:rPr>
          <w:rFonts w:eastAsia="한컴바탕" w:cs="Times New Roman" w:hint="eastAsia"/>
          <w:i/>
          <w:iCs/>
          <w:snapToGrid w:val="0"/>
          <w:color w:val="000000" w:themeColor="text1"/>
          <w:szCs w:val="24"/>
          <w:lang w:eastAsia="ko-KR"/>
        </w:rPr>
        <w:t>.</w:t>
      </w:r>
      <w:r w:rsidRPr="00383C4D">
        <w:rPr>
          <w:rFonts w:eastAsia="한컴바탕" w:cs="Times New Roman"/>
          <w:i/>
          <w:iCs/>
          <w:snapToGrid w:val="0"/>
          <w:color w:val="000000" w:themeColor="text1"/>
          <w:szCs w:val="24"/>
          <w:lang w:eastAsia="ko-KR"/>
        </w:rPr>
        <w:t xml:space="preserve"> fluorescens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EnD56 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(E)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against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Pyricularia</w:t>
      </w:r>
      <w:proofErr w:type="spellEnd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 xml:space="preserve">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oryzae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HY신명조" w:cs="Times New Roman"/>
          <w:snapToGrid w:val="0"/>
          <w:color w:val="000000" w:themeColor="text1"/>
          <w:szCs w:val="24"/>
        </w:rPr>
        <w:t xml:space="preserve">and </w:t>
      </w:r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 xml:space="preserve">Xanthomonas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axonopodis</w:t>
      </w:r>
      <w:proofErr w:type="spellEnd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 xml:space="preserve"> </w:t>
      </w:r>
      <w:proofErr w:type="spellStart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>pv</w:t>
      </w:r>
      <w:proofErr w:type="spellEnd"/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. </w:t>
      </w:r>
      <w:proofErr w:type="spellStart"/>
      <w:r w:rsidRPr="00383C4D">
        <w:rPr>
          <w:rFonts w:eastAsia="HY신명조" w:cs="Times New Roman"/>
          <w:i/>
          <w:snapToGrid w:val="0"/>
          <w:color w:val="000000" w:themeColor="text1"/>
          <w:szCs w:val="24"/>
          <w:lang w:eastAsia="ko-KR"/>
        </w:rPr>
        <w:t>glycines</w:t>
      </w:r>
      <w:proofErr w:type="spellEnd"/>
      <w:r w:rsidRPr="00383C4D">
        <w:rPr>
          <w:rFonts w:eastAsia="HY신명조" w:cs="Times New Roman" w:hint="eastAsia"/>
          <w:i/>
          <w:snapToGrid w:val="0"/>
          <w:color w:val="000000" w:themeColor="text1"/>
          <w:szCs w:val="24"/>
          <w:lang w:eastAsia="ko-KR"/>
        </w:rPr>
        <w:t>,</w:t>
      </w:r>
      <w:r w:rsidRPr="00383C4D">
        <w:rPr>
          <w:rFonts w:eastAsia="HY신명조" w:cs="Times New Roman"/>
          <w:snapToGrid w:val="0"/>
          <w:color w:val="000000" w:themeColor="text1"/>
          <w:szCs w:val="24"/>
          <w:lang w:eastAsia="ko-KR"/>
        </w:rPr>
        <w:t xml:space="preserve"> </w:t>
      </w:r>
      <w:r w:rsidRPr="00383C4D">
        <w:rPr>
          <w:rFonts w:eastAsia="HY신명조" w:cs="Times New Roman" w:hint="eastAsia"/>
          <w:snapToGrid w:val="0"/>
          <w:color w:val="000000" w:themeColor="text1"/>
          <w:szCs w:val="24"/>
          <w:lang w:eastAsia="ko-KR"/>
        </w:rPr>
        <w:t>respectively.</w:t>
      </w:r>
    </w:p>
    <w:p w14:paraId="7EF29229" w14:textId="6FAEFF57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27869894" w14:textId="70E03084" w:rsidR="00257E63" w:rsidRDefault="00257E63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63B22892" w14:textId="44CB432E" w:rsidR="009F400B" w:rsidRDefault="009F400B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44DD02E5" w14:textId="6DC4D418" w:rsidR="009F400B" w:rsidRDefault="009F400B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621092E6" w14:textId="30E07B17" w:rsidR="00D93142" w:rsidRPr="00540988" w:rsidRDefault="00D93142" w:rsidP="00257E63">
      <w:pPr>
        <w:spacing w:before="0" w:after="200" w:line="360" w:lineRule="auto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  <w:r w:rsidRPr="00540988"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  <w:br w:type="page"/>
      </w:r>
    </w:p>
    <w:p w14:paraId="2EDEECA9" w14:textId="77777777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before="240" w:after="160" w:line="360" w:lineRule="auto"/>
        <w:textAlignment w:val="baseline"/>
        <w:rPr>
          <w:rFonts w:eastAsia="HY신명조" w:cs="Times New Roman"/>
          <w:snapToGrid w:val="0"/>
          <w:color w:val="000000" w:themeColor="text1"/>
          <w:szCs w:val="24"/>
          <w:shd w:val="clear" w:color="auto" w:fill="FFFFFF"/>
          <w:lang w:eastAsia="ko-KR"/>
        </w:rPr>
      </w:pPr>
    </w:p>
    <w:p w14:paraId="1729AB1A" w14:textId="5A6947ED" w:rsidR="008F1002" w:rsidRPr="00540988" w:rsidRDefault="008F1002" w:rsidP="00257E63">
      <w:pPr>
        <w:pStyle w:val="2"/>
        <w:spacing w:line="360" w:lineRule="auto"/>
        <w:rPr>
          <w:color w:val="000000" w:themeColor="text1"/>
        </w:rPr>
      </w:pPr>
      <w:r w:rsidRPr="00540988">
        <w:rPr>
          <w:color w:val="000000" w:themeColor="text1"/>
        </w:rPr>
        <w:t>Supplementary Tables</w:t>
      </w:r>
    </w:p>
    <w:p w14:paraId="32B9A632" w14:textId="77777777" w:rsidR="008F1002" w:rsidRPr="00540988" w:rsidRDefault="008F100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7547C163" w14:textId="67DA03D7" w:rsidR="00D93142" w:rsidRPr="00540988" w:rsidRDefault="008565F7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color w:val="000000" w:themeColor="text1"/>
          <w:szCs w:val="24"/>
          <w:lang w:eastAsia="ko-KR"/>
        </w:rPr>
      </w:pPr>
      <w:r>
        <w:rPr>
          <w:rFonts w:cs="Times New Roman"/>
          <w:snapToGrid w:val="0"/>
          <w:color w:val="000000" w:themeColor="text1"/>
          <w:szCs w:val="24"/>
          <w:lang w:eastAsia="ko-KR"/>
        </w:rPr>
        <w:t xml:space="preserve">Table </w:t>
      </w:r>
      <w:r w:rsidR="008F1002" w:rsidRPr="00540988">
        <w:rPr>
          <w:rFonts w:cs="Times New Roman"/>
          <w:snapToGrid w:val="0"/>
          <w:color w:val="000000" w:themeColor="text1"/>
          <w:szCs w:val="24"/>
          <w:lang w:eastAsia="ko-KR"/>
        </w:rPr>
        <w:t>1. Estimated OTU richness and diversity indices in the bulk soil, rhizosphere soil, and roots from plants in wild areas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5"/>
        <w:gridCol w:w="421"/>
        <w:gridCol w:w="1006"/>
        <w:gridCol w:w="787"/>
        <w:gridCol w:w="909"/>
        <w:gridCol w:w="963"/>
        <w:gridCol w:w="1078"/>
        <w:gridCol w:w="998"/>
        <w:gridCol w:w="983"/>
        <w:gridCol w:w="1317"/>
      </w:tblGrid>
      <w:tr w:rsidR="00540988" w:rsidRPr="00540988" w14:paraId="50C25698" w14:textId="77777777" w:rsidTr="005A13BB">
        <w:trPr>
          <w:trHeight w:val="64"/>
        </w:trPr>
        <w:tc>
          <w:tcPr>
            <w:tcW w:w="1848" w:type="dxa"/>
            <w:gridSpan w:val="2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CD2EB3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Sample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296D814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Valid reads</w:t>
            </w:r>
          </w:p>
        </w:tc>
        <w:tc>
          <w:tcPr>
            <w:tcW w:w="829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FEC401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OTUs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563C7D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Ace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FF644E5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Chao1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5BDCB3F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Jackknife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D2B29B9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Shannon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BEC5F2B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Simpson</w:t>
            </w: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60BE0F8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Goods Library Coverage (%)</w:t>
            </w:r>
          </w:p>
        </w:tc>
      </w:tr>
      <w:tr w:rsidR="00540988" w:rsidRPr="00540988" w14:paraId="16DE076C" w14:textId="77777777" w:rsidTr="005A13BB">
        <w:trPr>
          <w:trHeight w:val="333"/>
        </w:trPr>
        <w:tc>
          <w:tcPr>
            <w:tcW w:w="1326" w:type="dxa"/>
            <w:vMerge w:val="restart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A80F08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Bulk soil</w:t>
            </w:r>
          </w:p>
        </w:tc>
        <w:tc>
          <w:tcPr>
            <w:tcW w:w="522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97D5FD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F9232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52,606</w:t>
            </w:r>
          </w:p>
        </w:tc>
        <w:tc>
          <w:tcPr>
            <w:tcW w:w="829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C74E2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6,340</w:t>
            </w:r>
          </w:p>
        </w:tc>
        <w:tc>
          <w:tcPr>
            <w:tcW w:w="1004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0D77E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6663.7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BE5F1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6470.0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52E4B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7,035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1C7DB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7.70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0FDBC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0.001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6E41C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98.68</w:t>
            </w:r>
          </w:p>
        </w:tc>
      </w:tr>
      <w:tr w:rsidR="00540988" w:rsidRPr="00540988" w14:paraId="41DCECF0" w14:textId="77777777" w:rsidTr="005A13BB">
        <w:trPr>
          <w:trHeight w:val="333"/>
        </w:trPr>
        <w:tc>
          <w:tcPr>
            <w:tcW w:w="0" w:type="auto"/>
            <w:vMerge/>
            <w:hideMark/>
          </w:tcPr>
          <w:p w14:paraId="5ECF8097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851033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CB4B38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39,040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11834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5,584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E51B4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5969.5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540B0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5762.1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36A5D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6,347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83F9D8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7.71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14D92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0.001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DB15B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98.05</w:t>
            </w:r>
          </w:p>
        </w:tc>
      </w:tr>
      <w:tr w:rsidR="00540988" w:rsidRPr="00540988" w14:paraId="1454C34B" w14:textId="77777777" w:rsidTr="005A13BB">
        <w:trPr>
          <w:trHeight w:val="333"/>
        </w:trPr>
        <w:tc>
          <w:tcPr>
            <w:tcW w:w="0" w:type="auto"/>
            <w:vMerge/>
            <w:hideMark/>
          </w:tcPr>
          <w:p w14:paraId="537A9CE9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E27BCD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B4233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38,833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B6DFB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5,553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B19CA3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5927.8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D310A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5728.4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32B5A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6,308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7093F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7.71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E9A76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0.001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C7DC2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98.06</w:t>
            </w:r>
          </w:p>
        </w:tc>
      </w:tr>
      <w:tr w:rsidR="00540988" w:rsidRPr="00540988" w14:paraId="4842B979" w14:textId="77777777" w:rsidTr="005A13BB">
        <w:trPr>
          <w:trHeight w:val="333"/>
        </w:trPr>
        <w:tc>
          <w:tcPr>
            <w:tcW w:w="1326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2D4DDE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 xml:space="preserve">Rhizosphere soil </w:t>
            </w: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51AF9A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CA61C3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50,683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15663C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6,019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FFD0F4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6399.6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001394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6190.1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FC072E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6,786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AC57A3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7.60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AADF95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0.002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502907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98.49</w:t>
            </w:r>
          </w:p>
        </w:tc>
      </w:tr>
      <w:tr w:rsidR="00540988" w:rsidRPr="00540988" w14:paraId="7CCDB3AF" w14:textId="77777777" w:rsidTr="005A13BB">
        <w:trPr>
          <w:trHeight w:val="333"/>
        </w:trPr>
        <w:tc>
          <w:tcPr>
            <w:tcW w:w="0" w:type="auto"/>
            <w:vMerge/>
            <w:hideMark/>
          </w:tcPr>
          <w:p w14:paraId="42D23F2F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CEBAF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E6E40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42,987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C7B68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5,528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B1C01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5931.2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231FE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5713.9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8BA9D3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6,301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FED36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7.58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FFEDE8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0.002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56A39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98.20</w:t>
            </w:r>
          </w:p>
        </w:tc>
      </w:tr>
      <w:tr w:rsidR="00540988" w:rsidRPr="00540988" w14:paraId="49862C56" w14:textId="77777777" w:rsidTr="005A13BB">
        <w:trPr>
          <w:trHeight w:val="333"/>
        </w:trPr>
        <w:tc>
          <w:tcPr>
            <w:tcW w:w="0" w:type="auto"/>
            <w:vMerge/>
            <w:hideMark/>
          </w:tcPr>
          <w:p w14:paraId="7A7341BF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AE424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31B4C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50,513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F0E9F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5,818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4D9BD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hAnsi="Times New Roman" w:cs="Times New Roman"/>
                <w:color w:val="000000" w:themeColor="text1"/>
              </w:rPr>
              <w:t>6124.2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60C73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5943.8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C7A50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6,469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13F1A3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7.52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29D51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0.002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E12CF3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98.71</w:t>
            </w:r>
          </w:p>
        </w:tc>
      </w:tr>
      <w:tr w:rsidR="00540988" w:rsidRPr="00540988" w14:paraId="49A5B213" w14:textId="77777777" w:rsidTr="005A13BB">
        <w:trPr>
          <w:trHeight w:val="333"/>
        </w:trPr>
        <w:tc>
          <w:tcPr>
            <w:tcW w:w="1326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B5FB2B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 xml:space="preserve">Root </w:t>
            </w: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57D74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EB36A9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25,393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9C9FC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1,206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AA597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1393.3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379967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1325.5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04D677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1,476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A46918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4.73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60C411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0.034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4E8DDF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98.94</w:t>
            </w:r>
          </w:p>
        </w:tc>
      </w:tr>
      <w:tr w:rsidR="00540988" w:rsidRPr="00540988" w14:paraId="3F9E9E2D" w14:textId="77777777" w:rsidTr="005A13BB">
        <w:trPr>
          <w:trHeight w:val="333"/>
        </w:trPr>
        <w:tc>
          <w:tcPr>
            <w:tcW w:w="0" w:type="auto"/>
            <w:vMerge/>
            <w:hideMark/>
          </w:tcPr>
          <w:p w14:paraId="74AD6BB9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52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0A9CD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</w:t>
            </w:r>
          </w:p>
        </w:tc>
        <w:tc>
          <w:tcPr>
            <w:tcW w:w="111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2F5E5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11,950</w:t>
            </w:r>
          </w:p>
        </w:tc>
        <w:tc>
          <w:tcPr>
            <w:tcW w:w="829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42E39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828</w:t>
            </w:r>
          </w:p>
        </w:tc>
        <w:tc>
          <w:tcPr>
            <w:tcW w:w="100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228D8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963.9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9CFE6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912.4</w:t>
            </w:r>
          </w:p>
        </w:tc>
        <w:tc>
          <w:tcPr>
            <w:tcW w:w="110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D8F82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1,023</w:t>
            </w:r>
          </w:p>
        </w:tc>
        <w:tc>
          <w:tcPr>
            <w:tcW w:w="10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B4F39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4.66</w:t>
            </w:r>
          </w:p>
        </w:tc>
        <w:tc>
          <w:tcPr>
            <w:tcW w:w="99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F1D89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0.044</w:t>
            </w:r>
          </w:p>
        </w:tc>
        <w:tc>
          <w:tcPr>
            <w:tcW w:w="1572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1033C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98.37</w:t>
            </w:r>
          </w:p>
        </w:tc>
      </w:tr>
      <w:tr w:rsidR="00540988" w:rsidRPr="00540988" w14:paraId="0023E25B" w14:textId="77777777" w:rsidTr="005A13BB">
        <w:trPr>
          <w:trHeight w:val="333"/>
        </w:trPr>
        <w:tc>
          <w:tcPr>
            <w:tcW w:w="0" w:type="auto"/>
            <w:vMerge/>
            <w:tcBorders>
              <w:bottom w:val="single" w:sz="12" w:space="0" w:color="auto"/>
            </w:tcBorders>
            <w:hideMark/>
          </w:tcPr>
          <w:p w14:paraId="4326F220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522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237DE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A2F82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33" w:right="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29,209</w:t>
            </w:r>
          </w:p>
        </w:tc>
        <w:tc>
          <w:tcPr>
            <w:tcW w:w="829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1741E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Chars="-5" w:right="-1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934</w:t>
            </w:r>
          </w:p>
        </w:tc>
        <w:tc>
          <w:tcPr>
            <w:tcW w:w="1004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47B17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1055.3</w:t>
            </w:r>
          </w:p>
        </w:tc>
        <w:tc>
          <w:tcPr>
            <w:tcW w:w="1108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70738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999.9</w:t>
            </w:r>
          </w:p>
        </w:tc>
        <w:tc>
          <w:tcPr>
            <w:tcW w:w="1108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0C021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1,109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B816B8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4.82</w:t>
            </w:r>
          </w:p>
        </w:tc>
        <w:tc>
          <w:tcPr>
            <w:tcW w:w="990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4C9B2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0.022</w:t>
            </w:r>
          </w:p>
        </w:tc>
        <w:tc>
          <w:tcPr>
            <w:tcW w:w="1572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E959B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99.40</w:t>
            </w:r>
          </w:p>
        </w:tc>
      </w:tr>
    </w:tbl>
    <w:p w14:paraId="7BAF6FDB" w14:textId="77777777" w:rsidR="00D93142" w:rsidRPr="00540988" w:rsidRDefault="00D93142" w:rsidP="00257E63">
      <w:pPr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  <w:lang w:eastAsia="ko-KR"/>
        </w:rPr>
      </w:pPr>
    </w:p>
    <w:p w14:paraId="279975A5" w14:textId="07E9A91C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2A0948A0" w14:textId="4133F778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01A98C2A" w14:textId="6072EB5E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33BC5343" w14:textId="5AD2F5AC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2964794E" w14:textId="0E8E7E5B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3C206D40" w14:textId="430BFC74" w:rsidR="00D93142" w:rsidRPr="00540988" w:rsidRDefault="00D93142" w:rsidP="00257E63">
      <w:pPr>
        <w:spacing w:before="0" w:after="20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cs="Times New Roman"/>
          <w:snapToGrid w:val="0"/>
          <w:color w:val="000000" w:themeColor="text1"/>
          <w:szCs w:val="24"/>
          <w:lang w:eastAsia="ko-KR"/>
        </w:rPr>
        <w:br w:type="page"/>
      </w:r>
    </w:p>
    <w:p w14:paraId="3DE0BD91" w14:textId="77777777" w:rsidR="00D93142" w:rsidRPr="00540988" w:rsidRDefault="00D93142" w:rsidP="00257E63">
      <w:pPr>
        <w:widowControl w:val="0"/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35A5AF7A" w14:textId="7AD4C783" w:rsidR="008F1002" w:rsidRPr="00540988" w:rsidRDefault="008F1002" w:rsidP="00257E63">
      <w:pPr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  <w:r w:rsidRPr="00540988">
        <w:rPr>
          <w:rFonts w:cs="Times New Roman"/>
          <w:snapToGrid w:val="0"/>
          <w:color w:val="000000" w:themeColor="text1"/>
          <w:szCs w:val="24"/>
          <w:lang w:eastAsia="ko-KR"/>
        </w:rPr>
        <w:t>Table 2. Estimated OTU richness and diversity indices in the bulk soil, rhizosphere soil, and roots from plants in cultivated areas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"/>
        <w:gridCol w:w="430"/>
        <w:gridCol w:w="837"/>
        <w:gridCol w:w="742"/>
        <w:gridCol w:w="864"/>
        <w:gridCol w:w="864"/>
        <w:gridCol w:w="1096"/>
        <w:gridCol w:w="1021"/>
        <w:gridCol w:w="1059"/>
        <w:gridCol w:w="1047"/>
      </w:tblGrid>
      <w:tr w:rsidR="00540988" w:rsidRPr="00540988" w14:paraId="4054AC09" w14:textId="77777777" w:rsidTr="00D93142">
        <w:trPr>
          <w:trHeight w:val="607"/>
        </w:trPr>
        <w:tc>
          <w:tcPr>
            <w:tcW w:w="1734" w:type="dxa"/>
            <w:gridSpan w:val="2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2DC040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Sample</w:t>
            </w:r>
          </w:p>
        </w:tc>
        <w:tc>
          <w:tcPr>
            <w:tcW w:w="837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D947250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Valid reads</w:t>
            </w: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2F2501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OTUs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4F8357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Ace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128C4DD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Chao1</w:t>
            </w:r>
          </w:p>
        </w:tc>
        <w:tc>
          <w:tcPr>
            <w:tcW w:w="1096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41544ED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Jackknife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F020E7D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Shannon</w:t>
            </w:r>
          </w:p>
        </w:tc>
        <w:tc>
          <w:tcPr>
            <w:tcW w:w="1059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CF2BBCE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Simpson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71BCB57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Goods Library Coverage (%)</w:t>
            </w:r>
          </w:p>
        </w:tc>
      </w:tr>
      <w:tr w:rsidR="00540988" w:rsidRPr="00540988" w14:paraId="17AA4C84" w14:textId="77777777" w:rsidTr="00D93142">
        <w:trPr>
          <w:trHeight w:val="276"/>
        </w:trPr>
        <w:tc>
          <w:tcPr>
            <w:tcW w:w="1304" w:type="dxa"/>
            <w:vMerge w:val="restart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B58B08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Bulk soil</w:t>
            </w:r>
          </w:p>
        </w:tc>
        <w:tc>
          <w:tcPr>
            <w:tcW w:w="43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4793462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8DB91C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50,217</w:t>
            </w:r>
          </w:p>
        </w:tc>
        <w:tc>
          <w:tcPr>
            <w:tcW w:w="742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A747B0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4,370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19F849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4,637.5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FAD9925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4,508.7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1D924EA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4,914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26A043E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6.67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8319330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0.008</w:t>
            </w:r>
          </w:p>
        </w:tc>
        <w:tc>
          <w:tcPr>
            <w:tcW w:w="104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0E8A262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98.92</w:t>
            </w:r>
          </w:p>
        </w:tc>
      </w:tr>
      <w:tr w:rsidR="00540988" w:rsidRPr="00540988" w14:paraId="08EC6C0D" w14:textId="77777777" w:rsidTr="00D93142">
        <w:trPr>
          <w:trHeight w:val="276"/>
        </w:trPr>
        <w:tc>
          <w:tcPr>
            <w:tcW w:w="1304" w:type="dxa"/>
            <w:vMerge/>
            <w:vAlign w:val="center"/>
            <w:hideMark/>
          </w:tcPr>
          <w:p w14:paraId="7B461F4B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430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C2B7B0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</w:t>
            </w:r>
          </w:p>
        </w:tc>
        <w:tc>
          <w:tcPr>
            <w:tcW w:w="83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B1C96D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62,273</w:t>
            </w:r>
          </w:p>
        </w:tc>
        <w:tc>
          <w:tcPr>
            <w:tcW w:w="742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2D365E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4,976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2F9712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5,249.5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6762F3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5,113.4</w:t>
            </w:r>
          </w:p>
        </w:tc>
        <w:tc>
          <w:tcPr>
            <w:tcW w:w="1096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EFE599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5,546</w:t>
            </w:r>
          </w:p>
        </w:tc>
        <w:tc>
          <w:tcPr>
            <w:tcW w:w="1021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EBF3B4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6.96</w:t>
            </w:r>
          </w:p>
        </w:tc>
        <w:tc>
          <w:tcPr>
            <w:tcW w:w="1059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95151A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0.005</w:t>
            </w:r>
          </w:p>
        </w:tc>
        <w:tc>
          <w:tcPr>
            <w:tcW w:w="104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FB7600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99.08</w:t>
            </w:r>
          </w:p>
        </w:tc>
      </w:tr>
      <w:tr w:rsidR="00540988" w:rsidRPr="00540988" w14:paraId="1A162E4B" w14:textId="77777777" w:rsidTr="00D93142">
        <w:trPr>
          <w:trHeight w:val="276"/>
        </w:trPr>
        <w:tc>
          <w:tcPr>
            <w:tcW w:w="1304" w:type="dxa"/>
            <w:vMerge/>
            <w:vAlign w:val="center"/>
            <w:hideMark/>
          </w:tcPr>
          <w:p w14:paraId="70F9F155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430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FAC3613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</w:t>
            </w:r>
          </w:p>
        </w:tc>
        <w:tc>
          <w:tcPr>
            <w:tcW w:w="83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CA35BD5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57,852</w:t>
            </w:r>
          </w:p>
        </w:tc>
        <w:tc>
          <w:tcPr>
            <w:tcW w:w="742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206C78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4,626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9226FD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4,837.4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92A9D52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4,712.0</w:t>
            </w:r>
          </w:p>
        </w:tc>
        <w:tc>
          <w:tcPr>
            <w:tcW w:w="1096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2E22E6E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5,085</w:t>
            </w:r>
          </w:p>
        </w:tc>
        <w:tc>
          <w:tcPr>
            <w:tcW w:w="1021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A1BEB0F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6.67</w:t>
            </w:r>
          </w:p>
        </w:tc>
        <w:tc>
          <w:tcPr>
            <w:tcW w:w="1059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C1561A9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0.009</w:t>
            </w:r>
          </w:p>
        </w:tc>
        <w:tc>
          <w:tcPr>
            <w:tcW w:w="104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B507E9D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99.21</w:t>
            </w:r>
          </w:p>
        </w:tc>
      </w:tr>
      <w:tr w:rsidR="00540988" w:rsidRPr="00540988" w14:paraId="5F644FA0" w14:textId="77777777" w:rsidTr="00D93142">
        <w:trPr>
          <w:trHeight w:val="143"/>
        </w:trPr>
        <w:tc>
          <w:tcPr>
            <w:tcW w:w="1304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FFAC43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Rhizosphere soil</w:t>
            </w:r>
          </w:p>
        </w:tc>
        <w:tc>
          <w:tcPr>
            <w:tcW w:w="430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24765ED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</w:t>
            </w:r>
          </w:p>
        </w:tc>
        <w:tc>
          <w:tcPr>
            <w:tcW w:w="83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81E020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44,946</w:t>
            </w:r>
          </w:p>
        </w:tc>
        <w:tc>
          <w:tcPr>
            <w:tcW w:w="742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241751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4,627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436524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4,932.1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2FEE328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4,784.3</w:t>
            </w:r>
          </w:p>
        </w:tc>
        <w:tc>
          <w:tcPr>
            <w:tcW w:w="1096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75D30F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5,229</w:t>
            </w:r>
          </w:p>
        </w:tc>
        <w:tc>
          <w:tcPr>
            <w:tcW w:w="1021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D2BB5B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7.19</w:t>
            </w:r>
          </w:p>
        </w:tc>
        <w:tc>
          <w:tcPr>
            <w:tcW w:w="1059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0E628D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0.003</w:t>
            </w:r>
          </w:p>
        </w:tc>
        <w:tc>
          <w:tcPr>
            <w:tcW w:w="104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8B9EA7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98.66</w:t>
            </w:r>
          </w:p>
        </w:tc>
      </w:tr>
      <w:tr w:rsidR="00540988" w:rsidRPr="00540988" w14:paraId="3B241BE2" w14:textId="77777777" w:rsidTr="00D93142">
        <w:trPr>
          <w:trHeight w:val="276"/>
        </w:trPr>
        <w:tc>
          <w:tcPr>
            <w:tcW w:w="1304" w:type="dxa"/>
            <w:vMerge/>
            <w:vAlign w:val="center"/>
            <w:hideMark/>
          </w:tcPr>
          <w:p w14:paraId="264F8967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430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456EF2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</w:t>
            </w:r>
          </w:p>
        </w:tc>
        <w:tc>
          <w:tcPr>
            <w:tcW w:w="837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621E152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34,290</w:t>
            </w:r>
          </w:p>
        </w:tc>
        <w:tc>
          <w:tcPr>
            <w:tcW w:w="742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CCDD01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3,955</w:t>
            </w:r>
          </w:p>
        </w:tc>
        <w:tc>
          <w:tcPr>
            <w:tcW w:w="864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EB40EBD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4,215.4</w:t>
            </w:r>
          </w:p>
        </w:tc>
        <w:tc>
          <w:tcPr>
            <w:tcW w:w="864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CA65E8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4,084.4</w:t>
            </w:r>
          </w:p>
        </w:tc>
        <w:tc>
          <w:tcPr>
            <w:tcW w:w="1096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58509E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4,467</w:t>
            </w:r>
          </w:p>
        </w:tc>
        <w:tc>
          <w:tcPr>
            <w:tcW w:w="1021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BD8D65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7.21</w:t>
            </w:r>
          </w:p>
        </w:tc>
        <w:tc>
          <w:tcPr>
            <w:tcW w:w="1059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8A41DD4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0.003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B190D6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98.51</w:t>
            </w:r>
          </w:p>
        </w:tc>
      </w:tr>
      <w:tr w:rsidR="00540988" w:rsidRPr="00540988" w14:paraId="0CCD6868" w14:textId="77777777" w:rsidTr="00D93142">
        <w:trPr>
          <w:trHeight w:val="410"/>
        </w:trPr>
        <w:tc>
          <w:tcPr>
            <w:tcW w:w="1304" w:type="dxa"/>
            <w:vMerge/>
            <w:vAlign w:val="center"/>
            <w:hideMark/>
          </w:tcPr>
          <w:p w14:paraId="734E837E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430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617632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</w:t>
            </w:r>
          </w:p>
        </w:tc>
        <w:tc>
          <w:tcPr>
            <w:tcW w:w="837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A44662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50,673</w:t>
            </w:r>
          </w:p>
        </w:tc>
        <w:tc>
          <w:tcPr>
            <w:tcW w:w="742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D0EBCF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4,348</w:t>
            </w:r>
          </w:p>
        </w:tc>
        <w:tc>
          <w:tcPr>
            <w:tcW w:w="864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974BD7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4,588.3</w:t>
            </w:r>
          </w:p>
        </w:tc>
        <w:tc>
          <w:tcPr>
            <w:tcW w:w="864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E95D86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4,460.1</w:t>
            </w:r>
          </w:p>
        </w:tc>
        <w:tc>
          <w:tcPr>
            <w:tcW w:w="1096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59C7EAD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4,848</w:t>
            </w:r>
          </w:p>
        </w:tc>
        <w:tc>
          <w:tcPr>
            <w:tcW w:w="1021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FB48BB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6.64</w:t>
            </w:r>
          </w:p>
        </w:tc>
        <w:tc>
          <w:tcPr>
            <w:tcW w:w="1059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C60AF4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0.012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431927B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99.01</w:t>
            </w:r>
          </w:p>
        </w:tc>
      </w:tr>
      <w:tr w:rsidR="00540988" w:rsidRPr="00540988" w14:paraId="730AD319" w14:textId="77777777" w:rsidTr="00D93142">
        <w:trPr>
          <w:trHeight w:val="260"/>
        </w:trPr>
        <w:tc>
          <w:tcPr>
            <w:tcW w:w="1304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F2B0A9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Root</w:t>
            </w:r>
          </w:p>
        </w:tc>
        <w:tc>
          <w:tcPr>
            <w:tcW w:w="430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1420E28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</w:t>
            </w:r>
          </w:p>
        </w:tc>
        <w:tc>
          <w:tcPr>
            <w:tcW w:w="83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E26036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897</w:t>
            </w:r>
          </w:p>
        </w:tc>
        <w:tc>
          <w:tcPr>
            <w:tcW w:w="742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35E3FD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137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1C413BE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201.3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A36246F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213.6</w:t>
            </w:r>
          </w:p>
        </w:tc>
        <w:tc>
          <w:tcPr>
            <w:tcW w:w="1096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A2089F2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353.1</w:t>
            </w:r>
          </w:p>
        </w:tc>
        <w:tc>
          <w:tcPr>
            <w:tcW w:w="1021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D58D7A9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4.03</w:t>
            </w:r>
          </w:p>
        </w:tc>
        <w:tc>
          <w:tcPr>
            <w:tcW w:w="1059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4566AEE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0.032</w:t>
            </w:r>
          </w:p>
        </w:tc>
        <w:tc>
          <w:tcPr>
            <w:tcW w:w="104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250DBBF" w14:textId="77777777" w:rsidR="00D93142" w:rsidRPr="00540988" w:rsidRDefault="00D93142" w:rsidP="00257E63">
            <w:pPr>
              <w:pStyle w:val="Normal1"/>
              <w:widowControl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94.09</w:t>
            </w:r>
          </w:p>
        </w:tc>
      </w:tr>
      <w:tr w:rsidR="00540988" w:rsidRPr="00540988" w14:paraId="4A8BC2E4" w14:textId="77777777" w:rsidTr="00D93142">
        <w:trPr>
          <w:trHeight w:val="170"/>
        </w:trPr>
        <w:tc>
          <w:tcPr>
            <w:tcW w:w="1304" w:type="dxa"/>
            <w:vMerge/>
            <w:vAlign w:val="center"/>
            <w:hideMark/>
          </w:tcPr>
          <w:p w14:paraId="01516671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430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AD3A6F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</w:t>
            </w:r>
          </w:p>
        </w:tc>
        <w:tc>
          <w:tcPr>
            <w:tcW w:w="83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4B80D46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2,934</w:t>
            </w:r>
          </w:p>
        </w:tc>
        <w:tc>
          <w:tcPr>
            <w:tcW w:w="742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3E1EB5D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323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D0F486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408.0</w:t>
            </w:r>
          </w:p>
        </w:tc>
        <w:tc>
          <w:tcPr>
            <w:tcW w:w="864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E5A8CF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408.4</w:t>
            </w:r>
          </w:p>
        </w:tc>
        <w:tc>
          <w:tcPr>
            <w:tcW w:w="1096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2DD990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443.0</w:t>
            </w:r>
          </w:p>
        </w:tc>
        <w:tc>
          <w:tcPr>
            <w:tcW w:w="1021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A4439B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4.50</w:t>
            </w:r>
          </w:p>
        </w:tc>
        <w:tc>
          <w:tcPr>
            <w:tcW w:w="1059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668219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0.028</w:t>
            </w:r>
          </w:p>
        </w:tc>
        <w:tc>
          <w:tcPr>
            <w:tcW w:w="1047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53DC6E99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96.59</w:t>
            </w:r>
          </w:p>
        </w:tc>
      </w:tr>
      <w:tr w:rsidR="00D93142" w:rsidRPr="00540988" w14:paraId="51E5B3B7" w14:textId="77777777" w:rsidTr="00D93142">
        <w:trPr>
          <w:trHeight w:val="399"/>
        </w:trPr>
        <w:tc>
          <w:tcPr>
            <w:tcW w:w="1304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6EC08077" w14:textId="77777777" w:rsidR="00D93142" w:rsidRPr="00540988" w:rsidRDefault="00D93142" w:rsidP="00257E63">
            <w:pPr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</w:rPr>
            </w:pPr>
          </w:p>
        </w:tc>
        <w:tc>
          <w:tcPr>
            <w:tcW w:w="430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6A0D34B0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3</w:t>
            </w:r>
          </w:p>
        </w:tc>
        <w:tc>
          <w:tcPr>
            <w:tcW w:w="837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7AB2DA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ind w:right="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2,202</w:t>
            </w:r>
          </w:p>
        </w:tc>
        <w:tc>
          <w:tcPr>
            <w:tcW w:w="742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D03918D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228</w:t>
            </w:r>
          </w:p>
        </w:tc>
        <w:tc>
          <w:tcPr>
            <w:tcW w:w="864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CF389F1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282.0</w:t>
            </w:r>
          </w:p>
        </w:tc>
        <w:tc>
          <w:tcPr>
            <w:tcW w:w="864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15FFB37A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266.5</w:t>
            </w:r>
          </w:p>
        </w:tc>
        <w:tc>
          <w:tcPr>
            <w:tcW w:w="1096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D950965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288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9961267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4.46</w:t>
            </w:r>
          </w:p>
        </w:tc>
        <w:tc>
          <w:tcPr>
            <w:tcW w:w="1059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D4CC16C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0.023</w:t>
            </w:r>
          </w:p>
        </w:tc>
        <w:tc>
          <w:tcPr>
            <w:tcW w:w="1047" w:type="dxa"/>
            <w:tcBorders>
              <w:bottom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4A53B6F" w14:textId="77777777" w:rsidR="00D93142" w:rsidRPr="00540988" w:rsidRDefault="00D93142" w:rsidP="00257E63">
            <w:pPr>
              <w:pStyle w:val="Normal1"/>
              <w:adjustRightInd w:val="0"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988">
              <w:rPr>
                <w:rFonts w:ascii="Times New Roman" w:eastAsia="맑은 고딕" w:hAnsi="Times New Roman" w:cs="Times New Roman"/>
                <w:color w:val="000000" w:themeColor="text1"/>
              </w:rPr>
              <w:t>97.28</w:t>
            </w:r>
          </w:p>
        </w:tc>
      </w:tr>
    </w:tbl>
    <w:p w14:paraId="742C5BA1" w14:textId="71D52BD4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19FF6126" w14:textId="753EAF77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00DE5F12" w14:textId="6DF1EC4F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75038A6F" w14:textId="23E2B3BF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4B165DC2" w14:textId="3417BE3C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0DE9C6B6" w14:textId="5C78EF76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26875650" w14:textId="310709BD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760D66DB" w14:textId="7B2FDF88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2CC3E1BF" w14:textId="71B8358C" w:rsidR="00D93142" w:rsidRPr="00540988" w:rsidRDefault="00D93142" w:rsidP="00257E63">
      <w:pPr>
        <w:spacing w:before="0" w:after="200" w:line="360" w:lineRule="auto"/>
        <w:rPr>
          <w:rFonts w:cs="Times New Roman"/>
          <w:color w:val="000000" w:themeColor="text1"/>
        </w:rPr>
      </w:pPr>
      <w:r w:rsidRPr="00540988">
        <w:rPr>
          <w:rFonts w:cs="Times New Roman"/>
          <w:color w:val="000000" w:themeColor="text1"/>
        </w:rPr>
        <w:br w:type="page"/>
      </w:r>
    </w:p>
    <w:p w14:paraId="34D82400" w14:textId="564C3979" w:rsidR="00D93142" w:rsidRPr="00540988" w:rsidRDefault="00D93142" w:rsidP="00257E63">
      <w:pPr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cs="Times New Roman"/>
          <w:snapToGrid w:val="0"/>
          <w:color w:val="000000" w:themeColor="text1"/>
          <w:szCs w:val="24"/>
          <w:lang w:eastAsia="ko-KR"/>
        </w:rPr>
      </w:pPr>
    </w:p>
    <w:p w14:paraId="3049B217" w14:textId="1AFCE945" w:rsidR="008F1002" w:rsidRPr="00540988" w:rsidRDefault="008565F7" w:rsidP="00257E63">
      <w:pPr>
        <w:overflowPunct w:val="0"/>
        <w:autoSpaceDE w:val="0"/>
        <w:autoSpaceDN w:val="0"/>
        <w:adjustRightInd w:val="0"/>
        <w:snapToGrid w:val="0"/>
        <w:spacing w:after="160" w:line="360" w:lineRule="auto"/>
        <w:rPr>
          <w:rFonts w:eastAsia="HY신명조" w:cs="Times New Roman"/>
          <w:snapToGrid w:val="0"/>
          <w:color w:val="000000" w:themeColor="text1"/>
          <w:szCs w:val="24"/>
        </w:rPr>
      </w:pPr>
      <w:bookmarkStart w:id="3" w:name="_Hlk58507933"/>
      <w:r>
        <w:rPr>
          <w:rFonts w:cs="Times New Roman"/>
          <w:snapToGrid w:val="0"/>
          <w:color w:val="000000" w:themeColor="text1"/>
          <w:szCs w:val="24"/>
          <w:lang w:eastAsia="ko-KR"/>
        </w:rPr>
        <w:t xml:space="preserve">Table </w:t>
      </w:r>
      <w:r w:rsidR="008F1002" w:rsidRPr="00540988">
        <w:rPr>
          <w:rFonts w:cs="Times New Roman"/>
          <w:snapToGrid w:val="0"/>
          <w:color w:val="000000" w:themeColor="text1"/>
          <w:szCs w:val="24"/>
          <w:lang w:eastAsia="ko-KR"/>
        </w:rPr>
        <w:t>3. Physiochemical properties of soils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4"/>
        <w:gridCol w:w="1185"/>
        <w:gridCol w:w="1404"/>
        <w:gridCol w:w="1296"/>
        <w:gridCol w:w="1204"/>
        <w:gridCol w:w="1204"/>
        <w:gridCol w:w="1204"/>
      </w:tblGrid>
      <w:tr w:rsidR="00540988" w:rsidRPr="00540988" w14:paraId="0B8C9758" w14:textId="77777777" w:rsidTr="00D93142">
        <w:trPr>
          <w:trHeight w:val="276"/>
        </w:trPr>
        <w:tc>
          <w:tcPr>
            <w:tcW w:w="1714" w:type="dxa"/>
            <w:vMerge w:val="restart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bookmarkEnd w:id="3"/>
          <w:p w14:paraId="14FA2ABF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Area</w:t>
            </w:r>
          </w:p>
          <w:p w14:paraId="5C46A558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(Replication)</w:t>
            </w:r>
          </w:p>
        </w:tc>
        <w:tc>
          <w:tcPr>
            <w:tcW w:w="7497" w:type="dxa"/>
            <w:gridSpan w:val="6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421782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Properties</w:t>
            </w:r>
          </w:p>
        </w:tc>
      </w:tr>
      <w:tr w:rsidR="00540988" w:rsidRPr="00540988" w14:paraId="0525C075" w14:textId="77777777" w:rsidTr="00D93142">
        <w:trPr>
          <w:trHeight w:val="937"/>
        </w:trPr>
        <w:tc>
          <w:tcPr>
            <w:tcW w:w="0" w:type="auto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2B96B887" w14:textId="77777777" w:rsidR="00D93142" w:rsidRPr="00540988" w:rsidRDefault="00D93142" w:rsidP="00257E63">
            <w:pPr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rFonts w:eastAsia="굴림" w:cs="Times New Roman"/>
                <w:color w:val="000000" w:themeColor="text1"/>
                <w:lang w:eastAsia="ko-KR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31D74D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pH</w:t>
            </w:r>
          </w:p>
        </w:tc>
        <w:tc>
          <w:tcPr>
            <w:tcW w:w="14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1D9105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Electrical conductivity</w:t>
            </w:r>
          </w:p>
          <w:p w14:paraId="405143CF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(</w:t>
            </w:r>
            <w:proofErr w:type="spellStart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dS</w:t>
            </w:r>
            <w:proofErr w:type="spellEnd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/m)</w:t>
            </w:r>
          </w:p>
        </w:tc>
        <w:tc>
          <w:tcPr>
            <w:tcW w:w="12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A3319F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HY신명조" w:cs="Times New Roman"/>
                <w:color w:val="000000" w:themeColor="text1"/>
                <w:lang w:eastAsia="ko-KR"/>
              </w:rPr>
              <w:t>Ca</w:t>
            </w:r>
            <w:r w:rsidRPr="00540988">
              <w:rPr>
                <w:rFonts w:eastAsia="HY신명조" w:cs="Times New Roman"/>
                <w:color w:val="000000" w:themeColor="text1"/>
                <w:vertAlign w:val="superscript"/>
                <w:lang w:eastAsia="ko-KR"/>
              </w:rPr>
              <w:t>2+</w:t>
            </w:r>
          </w:p>
          <w:p w14:paraId="77B356EF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(</w:t>
            </w:r>
            <w:proofErr w:type="spellStart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cmol</w:t>
            </w:r>
            <w:proofErr w:type="spellEnd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/Kg)</w:t>
            </w:r>
          </w:p>
        </w:tc>
        <w:tc>
          <w:tcPr>
            <w:tcW w:w="12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1AF52D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HY신명조" w:cs="Times New Roman"/>
                <w:color w:val="000000" w:themeColor="text1"/>
                <w:vertAlign w:val="superscript"/>
                <w:lang w:eastAsia="ko-KR"/>
              </w:rPr>
            </w:pPr>
            <w:r w:rsidRPr="00540988">
              <w:rPr>
                <w:rFonts w:eastAsia="HY신명조" w:cs="Times New Roman"/>
                <w:color w:val="000000" w:themeColor="text1"/>
                <w:lang w:eastAsia="ko-KR"/>
              </w:rPr>
              <w:t>K</w:t>
            </w:r>
            <w:r w:rsidRPr="00540988">
              <w:rPr>
                <w:rFonts w:eastAsia="HY신명조" w:cs="Times New Roman"/>
                <w:color w:val="000000" w:themeColor="text1"/>
                <w:vertAlign w:val="superscript"/>
                <w:lang w:eastAsia="ko-KR"/>
              </w:rPr>
              <w:t>+</w:t>
            </w:r>
          </w:p>
          <w:p w14:paraId="433C9DFB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(</w:t>
            </w:r>
            <w:proofErr w:type="spellStart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cmol</w:t>
            </w:r>
            <w:proofErr w:type="spellEnd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/Kg)</w:t>
            </w:r>
          </w:p>
        </w:tc>
        <w:tc>
          <w:tcPr>
            <w:tcW w:w="12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858FD6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HY신명조" w:cs="Times New Roman"/>
                <w:color w:val="000000" w:themeColor="text1"/>
                <w:lang w:eastAsia="ko-KR"/>
              </w:rPr>
              <w:t>Mg</w:t>
            </w:r>
            <w:r w:rsidRPr="00540988">
              <w:rPr>
                <w:rFonts w:eastAsia="HY신명조" w:cs="Times New Roman"/>
                <w:color w:val="000000" w:themeColor="text1"/>
                <w:vertAlign w:val="superscript"/>
                <w:lang w:eastAsia="ko-KR"/>
              </w:rPr>
              <w:t>2 +</w:t>
            </w:r>
          </w:p>
          <w:p w14:paraId="29EBBC91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(</w:t>
            </w:r>
            <w:proofErr w:type="spellStart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cmol</w:t>
            </w:r>
            <w:proofErr w:type="spellEnd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/Kg)</w:t>
            </w:r>
          </w:p>
        </w:tc>
        <w:tc>
          <w:tcPr>
            <w:tcW w:w="12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DC684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HY신명조" w:cs="Times New Roman"/>
                <w:color w:val="000000" w:themeColor="text1"/>
                <w:lang w:eastAsia="ko-KR"/>
              </w:rPr>
              <w:t>Na</w:t>
            </w:r>
            <w:r w:rsidRPr="00540988">
              <w:rPr>
                <w:rFonts w:eastAsia="HY신명조" w:cs="Times New Roman"/>
                <w:color w:val="000000" w:themeColor="text1"/>
                <w:vertAlign w:val="superscript"/>
                <w:lang w:eastAsia="ko-KR"/>
              </w:rPr>
              <w:t>+</w:t>
            </w:r>
          </w:p>
          <w:p w14:paraId="4CA58680" w14:textId="77777777" w:rsidR="00D93142" w:rsidRPr="00540988" w:rsidRDefault="00D93142" w:rsidP="00257E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(</w:t>
            </w:r>
            <w:proofErr w:type="spellStart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cmol</w:t>
            </w:r>
            <w:proofErr w:type="spellEnd"/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/Kg)</w:t>
            </w:r>
          </w:p>
        </w:tc>
      </w:tr>
      <w:tr w:rsidR="00540988" w:rsidRPr="00540988" w14:paraId="1D19C96D" w14:textId="77777777" w:rsidTr="00D93142">
        <w:trPr>
          <w:trHeight w:val="276"/>
        </w:trPr>
        <w:tc>
          <w:tcPr>
            <w:tcW w:w="9211" w:type="dxa"/>
            <w:gridSpan w:val="7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5507D2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Wild area</w:t>
            </w:r>
          </w:p>
        </w:tc>
      </w:tr>
      <w:tr w:rsidR="00540988" w:rsidRPr="00540988" w14:paraId="167FF170" w14:textId="77777777" w:rsidTr="00D93142">
        <w:trPr>
          <w:trHeight w:val="276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510EAD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ACBF8B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7.67±0.02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3CEFEC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0.60±0.01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CCE718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15.47±0.01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CA6850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0.45±0.01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108619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1.25±0.01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F56066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2.04±0.06</w:t>
            </w:r>
          </w:p>
        </w:tc>
      </w:tr>
      <w:tr w:rsidR="00540988" w:rsidRPr="00540988" w14:paraId="270DA78D" w14:textId="77777777" w:rsidTr="00D93142">
        <w:trPr>
          <w:trHeight w:val="56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5E1AFF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3E8326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7.57±0.03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3A32D3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0.66±0.00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BCC9AE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13.77±0.37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91E9CE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0.52±0.00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C37C9F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1.39±0.03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90B21D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1.52±0.05</w:t>
            </w:r>
          </w:p>
        </w:tc>
      </w:tr>
      <w:tr w:rsidR="00540988" w:rsidRPr="00540988" w14:paraId="0148EBCB" w14:textId="77777777" w:rsidTr="00D93142">
        <w:trPr>
          <w:trHeight w:val="56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E19BB9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1FE2D5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7.70±0.04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4DE6A2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0.60±0.01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95CC37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14.01±0.07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C81B17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0.42±0.01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C43BA5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1.18±0.00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30C6D8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1.88±0.04</w:t>
            </w:r>
          </w:p>
        </w:tc>
      </w:tr>
      <w:tr w:rsidR="00540988" w:rsidRPr="00540988" w14:paraId="0E650C73" w14:textId="77777777" w:rsidTr="00D93142">
        <w:trPr>
          <w:trHeight w:val="276"/>
        </w:trPr>
        <w:tc>
          <w:tcPr>
            <w:tcW w:w="9211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8A86DF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Cultivated area</w:t>
            </w:r>
          </w:p>
        </w:tc>
      </w:tr>
      <w:tr w:rsidR="00540988" w:rsidRPr="00540988" w14:paraId="4971495C" w14:textId="77777777" w:rsidTr="00D93142">
        <w:trPr>
          <w:trHeight w:val="276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9B5B36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0712BD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6.73±0.04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66BA9E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0.53±0.02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123710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8.09±0.10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D7175D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0.26±0.01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A80741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1.56±0.00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2B127F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5.69±0.13</w:t>
            </w:r>
          </w:p>
        </w:tc>
      </w:tr>
      <w:tr w:rsidR="00540988" w:rsidRPr="00540988" w14:paraId="31E6BF5D" w14:textId="77777777" w:rsidTr="00D93142">
        <w:trPr>
          <w:trHeight w:val="56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18233F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0CE3AE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6.75±0.01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87621B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0.43±0.00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CB5BC1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8.21±0.01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8BF2EC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0.27±0.02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F332A9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1.63±0.01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EB3897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5.25±0.18</w:t>
            </w:r>
          </w:p>
        </w:tc>
      </w:tr>
      <w:tr w:rsidR="00D93142" w:rsidRPr="00540988" w14:paraId="7DD4AC74" w14:textId="77777777" w:rsidTr="00D93142">
        <w:trPr>
          <w:trHeight w:val="56"/>
        </w:trPr>
        <w:tc>
          <w:tcPr>
            <w:tcW w:w="171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4829B3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함초롬바탕" w:cs="Times New Roman"/>
                <w:color w:val="000000" w:themeColor="text1"/>
                <w:lang w:eastAsia="ko-KR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74ACD6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6.76±0.01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1794D6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0.42±0.04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B5C2C3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10.35±0.03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FD97B1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0.44±0.01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B14E05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2.43±0.01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0B053B" w14:textId="77777777" w:rsidR="00D93142" w:rsidRPr="00540988" w:rsidRDefault="00D93142" w:rsidP="00257E63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 w:line="360" w:lineRule="auto"/>
              <w:jc w:val="right"/>
              <w:textAlignment w:val="baseline"/>
              <w:rPr>
                <w:rFonts w:eastAsia="굴림" w:cs="Times New Roman"/>
                <w:color w:val="000000" w:themeColor="text1"/>
                <w:lang w:eastAsia="ko-KR"/>
              </w:rPr>
            </w:pPr>
            <w:r w:rsidRPr="00540988">
              <w:rPr>
                <w:rFonts w:eastAsia="한양신명조" w:cs="Times New Roman"/>
                <w:color w:val="000000" w:themeColor="text1"/>
                <w:lang w:eastAsia="ko-KR"/>
              </w:rPr>
              <w:t>3.48±0.08</w:t>
            </w:r>
          </w:p>
        </w:tc>
      </w:tr>
    </w:tbl>
    <w:p w14:paraId="62E8E070" w14:textId="77777777" w:rsidR="00D93142" w:rsidRPr="00540988" w:rsidRDefault="00D93142" w:rsidP="00257E63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360" w:lineRule="auto"/>
        <w:textAlignment w:val="baseline"/>
        <w:rPr>
          <w:rFonts w:eastAsia="HY신명조" w:cs="Times New Roman"/>
          <w:color w:val="000000" w:themeColor="text1"/>
        </w:rPr>
      </w:pPr>
    </w:p>
    <w:p w14:paraId="1AF72419" w14:textId="6B9B8611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48733CA0" w14:textId="77777777" w:rsidR="00D93142" w:rsidRPr="00540988" w:rsidRDefault="00D93142" w:rsidP="00257E63">
      <w:pPr>
        <w:tabs>
          <w:tab w:val="left" w:pos="1100"/>
        </w:tabs>
        <w:autoSpaceDE w:val="0"/>
        <w:autoSpaceDN w:val="0"/>
        <w:adjustRightInd w:val="0"/>
        <w:snapToGrid w:val="0"/>
        <w:spacing w:after="0" w:line="360" w:lineRule="auto"/>
        <w:rPr>
          <w:rFonts w:cs="Times New Roman"/>
          <w:color w:val="000000" w:themeColor="text1"/>
        </w:rPr>
      </w:pPr>
    </w:p>
    <w:p w14:paraId="7B65BC41" w14:textId="76F1A671" w:rsidR="00DE23E8" w:rsidRPr="00540988" w:rsidRDefault="00DE23E8" w:rsidP="00257E63">
      <w:pPr>
        <w:spacing w:before="240" w:line="360" w:lineRule="auto"/>
        <w:rPr>
          <w:rFonts w:cs="Times New Roman"/>
          <w:color w:val="000000" w:themeColor="text1"/>
        </w:rPr>
      </w:pPr>
    </w:p>
    <w:p w14:paraId="2F8B2966" w14:textId="08BFFAB6" w:rsidR="003828DC" w:rsidRPr="00540988" w:rsidRDefault="003828DC" w:rsidP="00257E63">
      <w:pPr>
        <w:spacing w:before="240" w:line="360" w:lineRule="auto"/>
        <w:rPr>
          <w:rFonts w:cs="Times New Roman"/>
          <w:color w:val="000000" w:themeColor="text1"/>
        </w:rPr>
      </w:pPr>
    </w:p>
    <w:p w14:paraId="4801C4A0" w14:textId="77777777" w:rsidR="003828DC" w:rsidRPr="00540988" w:rsidRDefault="003828DC" w:rsidP="00257E63">
      <w:pPr>
        <w:spacing w:before="240" w:line="360" w:lineRule="auto"/>
        <w:rPr>
          <w:rFonts w:cs="Times New Roman"/>
          <w:color w:val="000000" w:themeColor="text1"/>
        </w:rPr>
      </w:pPr>
    </w:p>
    <w:sectPr w:rsidR="003828DC" w:rsidRPr="00540988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3A050" w14:textId="77777777" w:rsidR="00FA25ED" w:rsidRDefault="00FA25ED" w:rsidP="00117666">
      <w:pPr>
        <w:spacing w:after="0"/>
      </w:pPr>
      <w:r>
        <w:separator/>
      </w:r>
    </w:p>
  </w:endnote>
  <w:endnote w:type="continuationSeparator" w:id="0">
    <w:p w14:paraId="2716EFEC" w14:textId="77777777" w:rsidR="00FA25ED" w:rsidRDefault="00FA25E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361F58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65F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361F58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65F7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5B89D1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65F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5B89D1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65F7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A7C5C" w14:textId="77777777" w:rsidR="00FA25ED" w:rsidRDefault="00FA25ED" w:rsidP="00117666">
      <w:pPr>
        <w:spacing w:after="0"/>
      </w:pPr>
      <w:r>
        <w:separator/>
      </w:r>
    </w:p>
  </w:footnote>
  <w:footnote w:type="continuationSeparator" w:id="0">
    <w:p w14:paraId="59D32EC0" w14:textId="77777777" w:rsidR="00FA25ED" w:rsidRDefault="00FA25E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1191E882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E34C7"/>
    <w:multiLevelType w:val="hybridMultilevel"/>
    <w:tmpl w:val="CA48AAD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01CA"/>
    <w:rsid w:val="0021143E"/>
    <w:rsid w:val="00257E63"/>
    <w:rsid w:val="00267D18"/>
    <w:rsid w:val="00274347"/>
    <w:rsid w:val="002868E2"/>
    <w:rsid w:val="002869C3"/>
    <w:rsid w:val="002936E4"/>
    <w:rsid w:val="002B4A57"/>
    <w:rsid w:val="002B7629"/>
    <w:rsid w:val="002C74CA"/>
    <w:rsid w:val="003123F4"/>
    <w:rsid w:val="003544FB"/>
    <w:rsid w:val="003828DC"/>
    <w:rsid w:val="003D2F2D"/>
    <w:rsid w:val="00401590"/>
    <w:rsid w:val="00447801"/>
    <w:rsid w:val="00452E9C"/>
    <w:rsid w:val="004735C8"/>
    <w:rsid w:val="00476FB6"/>
    <w:rsid w:val="004947A6"/>
    <w:rsid w:val="004961FF"/>
    <w:rsid w:val="00517A89"/>
    <w:rsid w:val="005250F2"/>
    <w:rsid w:val="00540988"/>
    <w:rsid w:val="005625A9"/>
    <w:rsid w:val="00593EEA"/>
    <w:rsid w:val="005A5EEE"/>
    <w:rsid w:val="00626D31"/>
    <w:rsid w:val="006375C7"/>
    <w:rsid w:val="00647941"/>
    <w:rsid w:val="00654E8F"/>
    <w:rsid w:val="00660D05"/>
    <w:rsid w:val="00665771"/>
    <w:rsid w:val="00672BDA"/>
    <w:rsid w:val="006820B1"/>
    <w:rsid w:val="006B7D14"/>
    <w:rsid w:val="006D326E"/>
    <w:rsid w:val="00701727"/>
    <w:rsid w:val="0070566C"/>
    <w:rsid w:val="00714C50"/>
    <w:rsid w:val="00725A7D"/>
    <w:rsid w:val="007501BE"/>
    <w:rsid w:val="00790BB3"/>
    <w:rsid w:val="007B0E71"/>
    <w:rsid w:val="007C206C"/>
    <w:rsid w:val="00817DD6"/>
    <w:rsid w:val="0083759F"/>
    <w:rsid w:val="008565F7"/>
    <w:rsid w:val="00885156"/>
    <w:rsid w:val="008F1002"/>
    <w:rsid w:val="009151AA"/>
    <w:rsid w:val="0093429D"/>
    <w:rsid w:val="00943573"/>
    <w:rsid w:val="00964134"/>
    <w:rsid w:val="00970F7D"/>
    <w:rsid w:val="00994A3D"/>
    <w:rsid w:val="009C2B12"/>
    <w:rsid w:val="009E53ED"/>
    <w:rsid w:val="009F400B"/>
    <w:rsid w:val="00A174D9"/>
    <w:rsid w:val="00AA4D24"/>
    <w:rsid w:val="00AB6715"/>
    <w:rsid w:val="00AC7EC9"/>
    <w:rsid w:val="00B1671E"/>
    <w:rsid w:val="00B25EB8"/>
    <w:rsid w:val="00B37F4D"/>
    <w:rsid w:val="00C153F1"/>
    <w:rsid w:val="00C52A7B"/>
    <w:rsid w:val="00C56BAF"/>
    <w:rsid w:val="00C679AA"/>
    <w:rsid w:val="00C75972"/>
    <w:rsid w:val="00CD066B"/>
    <w:rsid w:val="00CE4FEE"/>
    <w:rsid w:val="00D060CF"/>
    <w:rsid w:val="00D7582B"/>
    <w:rsid w:val="00D93142"/>
    <w:rsid w:val="00DB59C3"/>
    <w:rsid w:val="00DC259A"/>
    <w:rsid w:val="00DC2931"/>
    <w:rsid w:val="00DE23E8"/>
    <w:rsid w:val="00E52377"/>
    <w:rsid w:val="00E537AD"/>
    <w:rsid w:val="00E64E17"/>
    <w:rsid w:val="00E75316"/>
    <w:rsid w:val="00E866C9"/>
    <w:rsid w:val="00EA2048"/>
    <w:rsid w:val="00EA3D3C"/>
    <w:rsid w:val="00EC090A"/>
    <w:rsid w:val="00ED20B5"/>
    <w:rsid w:val="00F46900"/>
    <w:rsid w:val="00F61D89"/>
    <w:rsid w:val="00FA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5CDE3691-F2C7-4486-B0E9-B45EACA2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F10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Normal1">
    <w:name w:val="Normal1"/>
    <w:basedOn w:val="a0"/>
    <w:rsid w:val="00D93142"/>
    <w:pPr>
      <w:widowControl w:val="0"/>
      <w:autoSpaceDE w:val="0"/>
      <w:autoSpaceDN w:val="0"/>
      <w:spacing w:before="0" w:after="160" w:line="256" w:lineRule="auto"/>
      <w:jc w:val="both"/>
      <w:textAlignment w:val="baseline"/>
    </w:pPr>
    <w:rPr>
      <w:rFonts w:ascii="Calibri" w:eastAsia="굴림" w:hAnsi="굴림" w:cs="굴림"/>
      <w:color w:val="000000"/>
      <w:sz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15FC030-E3FE-40A2-B13F-8C6DF8A41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10</Pages>
  <Words>868</Words>
  <Characters>4953</Characters>
  <Application>Microsoft Office Word</Application>
  <DocSecurity>0</DocSecurity>
  <Lines>41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YOHO</dc:creator>
  <cp:lastModifiedBy>YoHo</cp:lastModifiedBy>
  <cp:revision>4</cp:revision>
  <cp:lastPrinted>2013-10-03T12:51:00Z</cp:lastPrinted>
  <dcterms:created xsi:type="dcterms:W3CDTF">2021-06-24T01:31:00Z</dcterms:created>
  <dcterms:modified xsi:type="dcterms:W3CDTF">2021-06-25T01:00:00Z</dcterms:modified>
</cp:coreProperties>
</file>