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55E86D9C" w:rsidR="00654E8F" w:rsidRPr="00C623BD" w:rsidRDefault="00654E8F" w:rsidP="0001436A">
      <w:pPr>
        <w:pStyle w:val="SupplementaryMaterial"/>
        <w:rPr>
          <w:b w:val="0"/>
        </w:rPr>
      </w:pPr>
      <w:r w:rsidRPr="00C623BD">
        <w:t>Supplementary Material</w:t>
      </w:r>
    </w:p>
    <w:p w14:paraId="4D059444" w14:textId="357E79CE" w:rsidR="00994A3D" w:rsidRPr="00C623BD" w:rsidRDefault="00654E8F" w:rsidP="0001436A">
      <w:pPr>
        <w:pStyle w:val="1"/>
      </w:pPr>
      <w:r w:rsidRPr="00C623BD">
        <w:t>Supplementary Figures and Tables</w:t>
      </w:r>
    </w:p>
    <w:p w14:paraId="32A5D517" w14:textId="5B407B2F" w:rsidR="001422EF" w:rsidRPr="00C623BD" w:rsidRDefault="007F6CCD" w:rsidP="001422EF">
      <w:pPr>
        <w:pStyle w:val="2"/>
        <w:rPr>
          <w:rFonts w:eastAsiaTheme="minorEastAsia"/>
          <w:lang w:eastAsia="zh-CN"/>
        </w:rPr>
      </w:pPr>
      <w:r w:rsidRPr="00C623BD">
        <w:t>Supplementary Figures</w:t>
      </w:r>
    </w:p>
    <w:p w14:paraId="772DD966" w14:textId="77777777" w:rsidR="00D13AE8" w:rsidRPr="00C623BD" w:rsidRDefault="00D13AE8" w:rsidP="00D13AE8">
      <w:pPr>
        <w:pStyle w:val="2"/>
        <w:numPr>
          <w:ilvl w:val="0"/>
          <w:numId w:val="0"/>
        </w:numPr>
        <w:spacing w:line="360" w:lineRule="auto"/>
        <w:rPr>
          <w:b w:val="0"/>
        </w:rPr>
      </w:pPr>
      <w:r w:rsidRPr="00C623BD">
        <w:t xml:space="preserve">Supplementary Figure </w:t>
      </w:r>
      <w:r w:rsidR="001E58B5" w:rsidRPr="00C623BD">
        <w:fldChar w:fldCharType="begin"/>
      </w:r>
      <w:r w:rsidR="001E58B5" w:rsidRPr="00C623BD">
        <w:instrText xml:space="preserve"> SEQ Figure \* ARABIC </w:instrText>
      </w:r>
      <w:r w:rsidR="001E58B5" w:rsidRPr="00C623BD">
        <w:fldChar w:fldCharType="separate"/>
      </w:r>
      <w:r w:rsidRPr="00C623BD">
        <w:rPr>
          <w:noProof/>
        </w:rPr>
        <w:t>1</w:t>
      </w:r>
      <w:r w:rsidR="001E58B5" w:rsidRPr="00C623BD">
        <w:rPr>
          <w:noProof/>
        </w:rPr>
        <w:fldChar w:fldCharType="end"/>
      </w:r>
      <w:r w:rsidRPr="00C623BD">
        <w:t xml:space="preserve">. </w:t>
      </w:r>
      <w:r w:rsidRPr="00C623BD">
        <w:rPr>
          <w:lang w:eastAsia="zh-CN"/>
        </w:rPr>
        <w:t xml:space="preserve"> </w:t>
      </w:r>
      <w:r w:rsidRPr="00C623BD">
        <w:rPr>
          <w:b w:val="0"/>
          <w:lang w:eastAsia="zh-CN"/>
        </w:rPr>
        <w:t>Cs</w:t>
      </w:r>
      <w:r w:rsidRPr="00C623BD">
        <w:rPr>
          <w:b w:val="0"/>
          <w:vertAlign w:val="subscript"/>
          <w:lang w:eastAsia="zh-CN"/>
        </w:rPr>
        <w:t>3</w:t>
      </w:r>
      <w:r w:rsidRPr="00C623BD">
        <w:rPr>
          <w:b w:val="0"/>
          <w:lang w:eastAsia="zh-CN"/>
        </w:rPr>
        <w:t>Cu</w:t>
      </w:r>
      <w:r w:rsidRPr="00C623BD">
        <w:rPr>
          <w:b w:val="0"/>
          <w:vertAlign w:val="subscript"/>
          <w:lang w:eastAsia="zh-CN"/>
        </w:rPr>
        <w:t>2</w:t>
      </w:r>
      <w:r w:rsidRPr="00C623BD">
        <w:rPr>
          <w:b w:val="0"/>
          <w:lang w:eastAsia="zh-CN"/>
        </w:rPr>
        <w:t>Cl</w:t>
      </w:r>
      <w:r w:rsidRPr="00C623BD">
        <w:rPr>
          <w:b w:val="0"/>
          <w:vertAlign w:val="subscript"/>
          <w:lang w:eastAsia="zh-CN"/>
        </w:rPr>
        <w:t>5</w:t>
      </w:r>
      <w:r w:rsidRPr="00C623BD">
        <w:rPr>
          <w:b w:val="0"/>
          <w:lang w:eastAsia="zh-CN"/>
        </w:rPr>
        <w:t xml:space="preserve"> NCs solution und</w:t>
      </w:r>
      <w:r w:rsidRPr="00C623BD">
        <w:rPr>
          <w:b w:val="0"/>
        </w:rPr>
        <w:t>er ambient light and 254 nm</w:t>
      </w:r>
      <w:r w:rsidRPr="00C623BD">
        <w:rPr>
          <w:rFonts w:eastAsiaTheme="minorEastAsia" w:hint="eastAsia"/>
          <w:b w:val="0"/>
          <w:lang w:eastAsia="zh-CN"/>
        </w:rPr>
        <w:t xml:space="preserve"> </w:t>
      </w:r>
      <w:r w:rsidRPr="00C623BD">
        <w:rPr>
          <w:rFonts w:eastAsiaTheme="minorEastAsia"/>
          <w:b w:val="0"/>
          <w:lang w:eastAsia="zh-CN"/>
        </w:rPr>
        <w:t>UV light</w:t>
      </w:r>
      <w:r w:rsidRPr="00C623BD">
        <w:rPr>
          <w:b w:val="0"/>
        </w:rPr>
        <w:t>.</w:t>
      </w:r>
    </w:p>
    <w:p w14:paraId="5CAC7937" w14:textId="337B1028" w:rsidR="00EC1B3B" w:rsidRPr="00C623BD" w:rsidRDefault="00A04283" w:rsidP="00BC4F5D">
      <w:pPr>
        <w:rPr>
          <w:lang w:eastAsia="zh-CN"/>
        </w:rPr>
      </w:pPr>
      <w:r w:rsidRPr="00C623BD">
        <w:rPr>
          <w:noProof/>
          <w:lang w:eastAsia="zh-CN"/>
        </w:rPr>
        <w:drawing>
          <wp:anchor distT="0" distB="0" distL="114300" distR="114300" simplePos="0" relativeHeight="251662848" behindDoc="0" locked="0" layoutInCell="1" allowOverlap="1" wp14:anchorId="6C8FD421" wp14:editId="2EC8CABC">
            <wp:simplePos x="1992630" y="2567305"/>
            <wp:positionH relativeFrom="margin">
              <wp:align>center</wp:align>
            </wp:positionH>
            <wp:positionV relativeFrom="margin">
              <wp:posOffset>1382395</wp:posOffset>
            </wp:positionV>
            <wp:extent cx="4244400" cy="3837600"/>
            <wp:effectExtent l="0" t="0" r="381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38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9114B" w14:textId="58305BB5" w:rsidR="00AF08E1" w:rsidRPr="00C623BD" w:rsidRDefault="00AF08E1" w:rsidP="00BC4F5D">
      <w:pPr>
        <w:rPr>
          <w:lang w:eastAsia="zh-CN"/>
        </w:rPr>
      </w:pPr>
    </w:p>
    <w:p w14:paraId="4F895F82" w14:textId="129C5AD7" w:rsidR="00AF08E1" w:rsidRPr="00C623BD" w:rsidRDefault="00AF08E1" w:rsidP="00BC4F5D">
      <w:pPr>
        <w:rPr>
          <w:lang w:eastAsia="zh-CN"/>
        </w:rPr>
      </w:pPr>
    </w:p>
    <w:p w14:paraId="6421E267" w14:textId="543AB888" w:rsidR="00AF08E1" w:rsidRPr="00C623BD" w:rsidRDefault="00AF08E1" w:rsidP="00BC4F5D">
      <w:pPr>
        <w:rPr>
          <w:lang w:eastAsia="zh-CN"/>
        </w:rPr>
      </w:pPr>
    </w:p>
    <w:p w14:paraId="73F4E3B2" w14:textId="3C72B125" w:rsidR="00AF08E1" w:rsidRPr="00C623BD" w:rsidRDefault="00AF08E1" w:rsidP="00BC4F5D">
      <w:pPr>
        <w:rPr>
          <w:lang w:eastAsia="zh-CN"/>
        </w:rPr>
      </w:pPr>
    </w:p>
    <w:p w14:paraId="14D01183" w14:textId="3C877407" w:rsidR="00AF08E1" w:rsidRPr="00C623BD" w:rsidRDefault="00AF08E1" w:rsidP="00BC4F5D">
      <w:pPr>
        <w:rPr>
          <w:lang w:eastAsia="zh-CN"/>
        </w:rPr>
      </w:pPr>
    </w:p>
    <w:p w14:paraId="3F81CB89" w14:textId="4BB27684" w:rsidR="00AF08E1" w:rsidRPr="00C623BD" w:rsidRDefault="006E6198" w:rsidP="00BC4F5D">
      <w:pPr>
        <w:rPr>
          <w:lang w:eastAsia="zh-CN"/>
        </w:rPr>
      </w:pPr>
      <w:r w:rsidRPr="00C623BD">
        <w:rPr>
          <w:rFonts w:cs="Times New Roman"/>
          <w:b/>
          <w:noProof/>
          <w:szCs w:val="24"/>
          <w:lang w:eastAsia="zh-CN"/>
        </w:rPr>
        <w:lastRenderedPageBreak/>
        <w:drawing>
          <wp:anchor distT="0" distB="0" distL="114300" distR="114300" simplePos="0" relativeHeight="251665920" behindDoc="0" locked="0" layoutInCell="1" allowOverlap="1" wp14:anchorId="1719B20D" wp14:editId="059046FB">
            <wp:simplePos x="812800" y="8636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212000" cy="3312000"/>
            <wp:effectExtent l="0" t="0" r="0" b="317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AE8" w:rsidRPr="00C623BD">
        <w:rPr>
          <w:rFonts w:cs="Times New Roman"/>
          <w:b/>
          <w:szCs w:val="24"/>
        </w:rPr>
        <w:t xml:space="preserve">Supplementary Figure 2. </w:t>
      </w:r>
      <w:r w:rsidR="00D13AE8" w:rsidRPr="00C623BD">
        <w:t>Time-resolved PL (TRPL) decay spectra of NCs.</w:t>
      </w:r>
      <w:r w:rsidR="00B16D36" w:rsidRPr="00C623BD">
        <w:t xml:space="preserve"> </w:t>
      </w:r>
      <w:r w:rsidR="00AD71BB" w:rsidRPr="00C623BD">
        <w:t xml:space="preserve">The OAm-capped NCs show longer lifetime </w:t>
      </w:r>
      <w:r w:rsidR="00FF0025" w:rsidRPr="00C623BD">
        <w:t xml:space="preserve">(from 77.8 μs to 119.8 μs) </w:t>
      </w:r>
      <w:r w:rsidR="00CD5C09" w:rsidRPr="00C623BD">
        <w:t xml:space="preserve">and </w:t>
      </w:r>
      <w:r w:rsidR="00FF0025" w:rsidRPr="00C623BD">
        <w:t>single exponential decay.</w:t>
      </w:r>
    </w:p>
    <w:p w14:paraId="716A2973" w14:textId="77777777" w:rsidR="00AF08E1" w:rsidRPr="00C623BD" w:rsidRDefault="00AF08E1" w:rsidP="00BC4F5D">
      <w:pPr>
        <w:rPr>
          <w:lang w:eastAsia="zh-CN"/>
        </w:rPr>
      </w:pPr>
    </w:p>
    <w:p w14:paraId="10C50316" w14:textId="77777777" w:rsidR="00AF08E1" w:rsidRPr="00C623BD" w:rsidRDefault="00AF08E1" w:rsidP="00BC4F5D">
      <w:pPr>
        <w:rPr>
          <w:lang w:eastAsia="zh-CN"/>
        </w:rPr>
      </w:pPr>
    </w:p>
    <w:p w14:paraId="2C7AB693" w14:textId="77777777" w:rsidR="00AF08E1" w:rsidRPr="00C623BD" w:rsidRDefault="00AF08E1" w:rsidP="00BC4F5D">
      <w:pPr>
        <w:rPr>
          <w:lang w:eastAsia="zh-CN"/>
        </w:rPr>
      </w:pPr>
    </w:p>
    <w:p w14:paraId="4E3C4DCE" w14:textId="77777777" w:rsidR="00AF08E1" w:rsidRPr="00C623BD" w:rsidRDefault="00AF08E1" w:rsidP="00BC4F5D">
      <w:pPr>
        <w:rPr>
          <w:lang w:eastAsia="zh-CN"/>
        </w:rPr>
      </w:pPr>
    </w:p>
    <w:p w14:paraId="7A81BFE8" w14:textId="77777777" w:rsidR="00AF08E1" w:rsidRPr="00C623BD" w:rsidRDefault="00AF08E1" w:rsidP="00BC4F5D">
      <w:pPr>
        <w:rPr>
          <w:lang w:eastAsia="zh-CN"/>
        </w:rPr>
      </w:pPr>
    </w:p>
    <w:p w14:paraId="5EAC32F2" w14:textId="77777777" w:rsidR="00AF08E1" w:rsidRPr="00C623BD" w:rsidRDefault="00AF08E1" w:rsidP="00BC4F5D">
      <w:pPr>
        <w:rPr>
          <w:lang w:eastAsia="zh-CN"/>
        </w:rPr>
      </w:pPr>
    </w:p>
    <w:p w14:paraId="0F2B5DEF" w14:textId="77777777" w:rsidR="00AF08E1" w:rsidRPr="00C623BD" w:rsidRDefault="00AF08E1" w:rsidP="00BC4F5D">
      <w:pPr>
        <w:rPr>
          <w:lang w:eastAsia="zh-CN"/>
        </w:rPr>
      </w:pPr>
    </w:p>
    <w:p w14:paraId="45F8A861" w14:textId="6C544C42" w:rsidR="009B1752" w:rsidRPr="00C623BD" w:rsidRDefault="009B1752" w:rsidP="00D07407">
      <w:pPr>
        <w:rPr>
          <w:lang w:eastAsia="zh-CN"/>
        </w:rPr>
      </w:pPr>
    </w:p>
    <w:p w14:paraId="11B8E891" w14:textId="18878B61" w:rsidR="00D07407" w:rsidRPr="00C623BD" w:rsidRDefault="004769B4" w:rsidP="00BC4F5D">
      <w:pPr>
        <w:spacing w:line="360" w:lineRule="auto"/>
        <w:jc w:val="both"/>
        <w:rPr>
          <w:lang w:eastAsia="zh-CN"/>
        </w:rPr>
      </w:pPr>
      <w:r w:rsidRPr="00C623BD">
        <w:rPr>
          <w:rFonts w:cs="Times New Roman"/>
          <w:b/>
          <w:noProof/>
          <w:szCs w:val="24"/>
          <w:lang w:eastAsia="zh-CN"/>
        </w:rPr>
        <w:lastRenderedPageBreak/>
        <w:drawing>
          <wp:anchor distT="0" distB="0" distL="114300" distR="114300" simplePos="0" relativeHeight="251664896" behindDoc="0" locked="0" layoutInCell="1" allowOverlap="1" wp14:anchorId="7A41BBFB" wp14:editId="08CB0B7A">
            <wp:simplePos x="812800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80000" cy="2970000"/>
            <wp:effectExtent l="0" t="0" r="0" b="19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AC8" w:rsidRPr="00C623BD">
        <w:rPr>
          <w:rFonts w:cs="Times New Roman"/>
          <w:b/>
          <w:szCs w:val="24"/>
        </w:rPr>
        <w:t xml:space="preserve">Supplementary Figure 3. </w:t>
      </w:r>
      <w:r w:rsidR="00B16D36" w:rsidRPr="00C623BD">
        <w:rPr>
          <w:rFonts w:cs="Times New Roman"/>
          <w:szCs w:val="24"/>
        </w:rPr>
        <w:t>a)</w:t>
      </w:r>
      <w:r w:rsidR="00B16D36" w:rsidRPr="00C623BD">
        <w:rPr>
          <w:rFonts w:cs="Times New Roman"/>
          <w:b/>
          <w:szCs w:val="24"/>
        </w:rPr>
        <w:t xml:space="preserve"> </w:t>
      </w:r>
      <w:r w:rsidR="00B16D36" w:rsidRPr="00C623BD">
        <w:t>PLE spectra and b</w:t>
      </w:r>
      <w:r w:rsidR="006C3B1E" w:rsidRPr="00C623BD">
        <w:t xml:space="preserve">) PL spectra of </w:t>
      </w:r>
      <w:r w:rsidR="006C3B1E" w:rsidRPr="00C623BD">
        <w:rPr>
          <w:lang w:eastAsia="zh-CN"/>
        </w:rPr>
        <w:t>Cs</w:t>
      </w:r>
      <w:r w:rsidR="006C3B1E" w:rsidRPr="00C623BD">
        <w:rPr>
          <w:vertAlign w:val="subscript"/>
          <w:lang w:eastAsia="zh-CN"/>
        </w:rPr>
        <w:t>3</w:t>
      </w:r>
      <w:r w:rsidR="006C3B1E" w:rsidRPr="00C623BD">
        <w:rPr>
          <w:lang w:eastAsia="zh-CN"/>
        </w:rPr>
        <w:t>Cu</w:t>
      </w:r>
      <w:r w:rsidR="006C3B1E" w:rsidRPr="00C623BD">
        <w:rPr>
          <w:vertAlign w:val="subscript"/>
          <w:lang w:eastAsia="zh-CN"/>
        </w:rPr>
        <w:t>2</w:t>
      </w:r>
      <w:r w:rsidR="006C3B1E" w:rsidRPr="00C623BD">
        <w:rPr>
          <w:lang w:eastAsia="zh-CN"/>
        </w:rPr>
        <w:t>Cl</w:t>
      </w:r>
      <w:r w:rsidR="006C3B1E" w:rsidRPr="00C623BD">
        <w:rPr>
          <w:vertAlign w:val="subscript"/>
          <w:lang w:eastAsia="zh-CN"/>
        </w:rPr>
        <w:t>5</w:t>
      </w:r>
      <w:r w:rsidR="006C3B1E" w:rsidRPr="00C623BD">
        <w:t xml:space="preserve"> NCs measured at different emission and excitation wavelengths, respectively.</w:t>
      </w:r>
      <w:r w:rsidR="00FF0025" w:rsidRPr="00C623BD">
        <w:t xml:space="preserve"> </w:t>
      </w:r>
      <w:r w:rsidR="00FF0025" w:rsidRPr="00C623BD">
        <w:rPr>
          <w:rFonts w:eastAsia="宋体"/>
          <w:kern w:val="2"/>
          <w:lang w:eastAsia="zh-CN"/>
        </w:rPr>
        <w:t>The normalized PLE spectra showed the uniform shapes while the monitoring</w:t>
      </w:r>
      <w:r w:rsidR="00FF0025" w:rsidRPr="00C623BD">
        <w:rPr>
          <w:rFonts w:eastAsia="宋体" w:hint="eastAsia"/>
          <w:kern w:val="2"/>
          <w:lang w:eastAsia="zh-CN"/>
        </w:rPr>
        <w:t xml:space="preserve"> </w:t>
      </w:r>
      <w:r w:rsidR="00FF0025" w:rsidRPr="00C623BD">
        <w:rPr>
          <w:rFonts w:eastAsia="宋体"/>
          <w:kern w:val="2"/>
          <w:lang w:eastAsia="zh-CN"/>
        </w:rPr>
        <w:t>emission wavelength was changed from 480 to 580 nm. Equally, when the excitation wavelength altered from 250 to 340 nm, the normalized PL spectra represented the identical features.</w:t>
      </w:r>
    </w:p>
    <w:p w14:paraId="7ABAF798" w14:textId="77777777" w:rsidR="00AF08E1" w:rsidRPr="00C623BD" w:rsidRDefault="00AF08E1" w:rsidP="00D07407">
      <w:pPr>
        <w:rPr>
          <w:lang w:eastAsia="zh-CN"/>
        </w:rPr>
      </w:pPr>
    </w:p>
    <w:p w14:paraId="71B98C62" w14:textId="77777777" w:rsidR="00AF08E1" w:rsidRPr="00C623BD" w:rsidRDefault="00AF08E1" w:rsidP="00D07407">
      <w:pPr>
        <w:rPr>
          <w:lang w:eastAsia="zh-CN"/>
        </w:rPr>
      </w:pPr>
    </w:p>
    <w:p w14:paraId="764B89B4" w14:textId="77777777" w:rsidR="00AF08E1" w:rsidRPr="00C623BD" w:rsidRDefault="00AF08E1" w:rsidP="00D07407">
      <w:pPr>
        <w:rPr>
          <w:lang w:eastAsia="zh-CN"/>
        </w:rPr>
      </w:pPr>
    </w:p>
    <w:p w14:paraId="4AEEB334" w14:textId="77777777" w:rsidR="00AF08E1" w:rsidRPr="00C623BD" w:rsidRDefault="00AF08E1" w:rsidP="00D07407">
      <w:pPr>
        <w:rPr>
          <w:lang w:eastAsia="zh-CN"/>
        </w:rPr>
      </w:pPr>
    </w:p>
    <w:p w14:paraId="425DB2A0" w14:textId="77777777" w:rsidR="00AF08E1" w:rsidRPr="00C623BD" w:rsidRDefault="00AF08E1" w:rsidP="00D07407">
      <w:pPr>
        <w:rPr>
          <w:lang w:eastAsia="zh-CN"/>
        </w:rPr>
      </w:pPr>
    </w:p>
    <w:p w14:paraId="1F9A6AB6" w14:textId="77777777" w:rsidR="00AF08E1" w:rsidRPr="00C623BD" w:rsidRDefault="00AF08E1" w:rsidP="00D07407">
      <w:pPr>
        <w:rPr>
          <w:lang w:eastAsia="zh-CN"/>
        </w:rPr>
      </w:pPr>
    </w:p>
    <w:p w14:paraId="01FC7FA5" w14:textId="77777777" w:rsidR="00AF08E1" w:rsidRPr="00C623BD" w:rsidRDefault="00AF08E1" w:rsidP="00D07407">
      <w:pPr>
        <w:rPr>
          <w:lang w:eastAsia="zh-CN"/>
        </w:rPr>
      </w:pPr>
    </w:p>
    <w:p w14:paraId="4EB980E8" w14:textId="77777777" w:rsidR="00AF08E1" w:rsidRPr="00C623BD" w:rsidRDefault="00AF08E1" w:rsidP="00D07407">
      <w:pPr>
        <w:rPr>
          <w:lang w:eastAsia="zh-CN"/>
        </w:rPr>
      </w:pPr>
    </w:p>
    <w:p w14:paraId="3D932551" w14:textId="77777777" w:rsidR="00AF08E1" w:rsidRPr="00C623BD" w:rsidRDefault="00AF08E1" w:rsidP="00D07407">
      <w:pPr>
        <w:rPr>
          <w:lang w:eastAsia="zh-CN"/>
        </w:rPr>
      </w:pPr>
    </w:p>
    <w:p w14:paraId="510B6785" w14:textId="77777777" w:rsidR="00AF08E1" w:rsidRPr="00C623BD" w:rsidRDefault="00AF08E1" w:rsidP="00D07407">
      <w:pPr>
        <w:rPr>
          <w:lang w:eastAsia="zh-CN"/>
        </w:rPr>
      </w:pPr>
    </w:p>
    <w:p w14:paraId="3D8F4404" w14:textId="77777777" w:rsidR="00AF08E1" w:rsidRPr="00C623BD" w:rsidRDefault="00AF08E1" w:rsidP="00D07407">
      <w:pPr>
        <w:rPr>
          <w:lang w:eastAsia="zh-CN"/>
        </w:rPr>
      </w:pPr>
    </w:p>
    <w:p w14:paraId="14A5AC2A" w14:textId="0E41AF6F" w:rsidR="00F603F0" w:rsidRPr="00C623BD" w:rsidRDefault="00F603F0">
      <w:pPr>
        <w:spacing w:before="0" w:after="200" w:line="276" w:lineRule="auto"/>
        <w:rPr>
          <w:rFonts w:cs="Times New Roman"/>
          <w:b/>
          <w:szCs w:val="24"/>
        </w:rPr>
      </w:pPr>
      <w:r w:rsidRPr="00C623BD">
        <w:rPr>
          <w:rFonts w:cs="Times New Roman"/>
          <w:b/>
          <w:szCs w:val="24"/>
        </w:rPr>
        <w:br w:type="page"/>
      </w:r>
      <w:r w:rsidRPr="00C623BD">
        <w:rPr>
          <w:rFonts w:cs="Times New Roman"/>
          <w:b/>
          <w:noProof/>
          <w:szCs w:val="24"/>
          <w:lang w:eastAsia="zh-CN"/>
        </w:rPr>
        <w:lastRenderedPageBreak/>
        <w:drawing>
          <wp:anchor distT="0" distB="0" distL="114300" distR="114300" simplePos="0" relativeHeight="251666944" behindDoc="0" locked="0" layoutInCell="1" allowOverlap="1" wp14:anchorId="77021C9E" wp14:editId="4C78BAB1">
            <wp:simplePos x="813423" y="858302"/>
            <wp:positionH relativeFrom="column">
              <wp:align>center</wp:align>
            </wp:positionH>
            <wp:positionV relativeFrom="paragraph">
              <wp:posOffset>0</wp:posOffset>
            </wp:positionV>
            <wp:extent cx="5760000" cy="2415600"/>
            <wp:effectExtent l="0" t="0" r="0" b="381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3BD">
        <w:rPr>
          <w:rFonts w:cs="Times New Roman"/>
          <w:b/>
          <w:szCs w:val="24"/>
        </w:rPr>
        <w:t xml:space="preserve">Supplementary Figure </w:t>
      </w:r>
      <w:r w:rsidRPr="00C623BD">
        <w:rPr>
          <w:rFonts w:cs="Times New Roman" w:hint="eastAsia"/>
          <w:b/>
          <w:szCs w:val="24"/>
          <w:lang w:eastAsia="zh-CN"/>
        </w:rPr>
        <w:t>4</w:t>
      </w:r>
      <w:r w:rsidRPr="00C623BD">
        <w:rPr>
          <w:rFonts w:cs="Times New Roman"/>
          <w:b/>
          <w:szCs w:val="24"/>
        </w:rPr>
        <w:t xml:space="preserve">. </w:t>
      </w:r>
      <w:r w:rsidR="001141BF" w:rsidRPr="00C623BD">
        <w:rPr>
          <w:lang w:eastAsia="zh-CN"/>
        </w:rPr>
        <w:t xml:space="preserve">The </w:t>
      </w:r>
      <w:r w:rsidR="001141BF" w:rsidRPr="00C623BD">
        <w:rPr>
          <w:szCs w:val="24"/>
        </w:rPr>
        <w:t>NCCFs coated Si photodiodes</w:t>
      </w:r>
      <w:r w:rsidR="001141BF" w:rsidRPr="00C623BD">
        <w:rPr>
          <w:lang w:eastAsia="zh-CN"/>
        </w:rPr>
        <w:t xml:space="preserve"> </w:t>
      </w:r>
      <w:r w:rsidRPr="00C623BD">
        <w:rPr>
          <w:lang w:eastAsia="zh-CN"/>
        </w:rPr>
        <w:t>und</w:t>
      </w:r>
      <w:r w:rsidRPr="00C623BD">
        <w:t xml:space="preserve">er </w:t>
      </w:r>
      <w:r w:rsidR="001141BF" w:rsidRPr="00C623BD">
        <w:t xml:space="preserve">a) </w:t>
      </w:r>
      <w:r w:rsidRPr="00C623BD">
        <w:t xml:space="preserve">ambient light and </w:t>
      </w:r>
      <w:r w:rsidR="001141BF" w:rsidRPr="00C623BD">
        <w:t xml:space="preserve">b) </w:t>
      </w:r>
      <w:r w:rsidRPr="00C623BD">
        <w:t>254 nm</w:t>
      </w:r>
      <w:r w:rsidRPr="00C623BD">
        <w:rPr>
          <w:rFonts w:hint="eastAsia"/>
          <w:lang w:eastAsia="zh-CN"/>
        </w:rPr>
        <w:t xml:space="preserve"> </w:t>
      </w:r>
      <w:r w:rsidRPr="00C623BD">
        <w:rPr>
          <w:lang w:eastAsia="zh-CN"/>
        </w:rPr>
        <w:t>UV light</w:t>
      </w:r>
      <w:r w:rsidRPr="00C623BD">
        <w:t>.</w:t>
      </w:r>
    </w:p>
    <w:p w14:paraId="467CD2EE" w14:textId="77777777" w:rsidR="00F603F0" w:rsidRPr="00C623BD" w:rsidRDefault="00F603F0">
      <w:pPr>
        <w:spacing w:before="0" w:after="200" w:line="276" w:lineRule="auto"/>
        <w:rPr>
          <w:rFonts w:cs="Times New Roman"/>
          <w:b/>
          <w:szCs w:val="24"/>
        </w:rPr>
      </w:pPr>
      <w:r w:rsidRPr="00C623BD">
        <w:rPr>
          <w:rFonts w:cs="Times New Roman"/>
          <w:b/>
          <w:szCs w:val="24"/>
        </w:rPr>
        <w:br w:type="page"/>
      </w:r>
      <w:bookmarkStart w:id="0" w:name="_GoBack"/>
      <w:bookmarkEnd w:id="0"/>
    </w:p>
    <w:p w14:paraId="0EC5FCDC" w14:textId="525AFAFF" w:rsidR="003F2119" w:rsidRPr="00C623BD" w:rsidRDefault="00016152" w:rsidP="00176A40">
      <w:pPr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cs="Times New Roman"/>
          <w:b/>
          <w:noProof/>
          <w:szCs w:val="24"/>
          <w:lang w:eastAsia="zh-CN"/>
        </w:rPr>
        <w:lastRenderedPageBreak/>
        <w:drawing>
          <wp:anchor distT="0" distB="0" distL="114300" distR="114300" simplePos="0" relativeHeight="251663872" behindDoc="0" locked="0" layoutInCell="1" allowOverlap="1" wp14:anchorId="1C835319" wp14:editId="27AF7A80">
            <wp:simplePos x="812800" y="8636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80000" cy="274680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19" w:rsidRPr="00C623BD">
        <w:rPr>
          <w:rFonts w:cs="Times New Roman"/>
          <w:b/>
          <w:szCs w:val="24"/>
        </w:rPr>
        <w:t xml:space="preserve">Supplementary Figure </w:t>
      </w:r>
      <w:r w:rsidR="00F106D9" w:rsidRPr="00C623BD">
        <w:rPr>
          <w:rFonts w:cs="Times New Roman"/>
          <w:b/>
          <w:szCs w:val="24"/>
        </w:rPr>
        <w:t>5</w:t>
      </w:r>
      <w:r w:rsidR="003F2119" w:rsidRPr="00C623BD">
        <w:rPr>
          <w:rFonts w:cs="Times New Roman"/>
          <w:b/>
          <w:szCs w:val="24"/>
        </w:rPr>
        <w:t xml:space="preserve">. </w:t>
      </w:r>
      <w:r w:rsidR="00467C1B" w:rsidRPr="00C623BD">
        <w:rPr>
          <w:rFonts w:eastAsia="宋体"/>
          <w:kern w:val="2"/>
          <w:lang w:eastAsia="zh-CN"/>
        </w:rPr>
        <w:t>Photoresponse characteristics of the NCCFs coated Si photodiodes to</w:t>
      </w:r>
      <w:r w:rsidR="00467C1B" w:rsidRPr="00C623BD">
        <w:rPr>
          <w:rFonts w:eastAsia="宋体" w:hint="eastAsia"/>
          <w:kern w:val="2"/>
          <w:lang w:eastAsia="zh-CN"/>
        </w:rPr>
        <w:t xml:space="preserve"> </w:t>
      </w:r>
      <w:r w:rsidR="00467C1B" w:rsidRPr="00C623BD">
        <w:rPr>
          <w:rFonts w:eastAsia="宋体"/>
          <w:kern w:val="2"/>
          <w:lang w:eastAsia="zh-CN"/>
        </w:rPr>
        <w:t>pulsed light irradiation at frequencies of a) 1000 Hz, b) 3000 Hz.</w:t>
      </w:r>
      <w:r w:rsidR="00FF0025" w:rsidRPr="00C623BD">
        <w:rPr>
          <w:rFonts w:eastAsia="宋体"/>
          <w:kern w:val="2"/>
          <w:lang w:eastAsia="zh-CN"/>
        </w:rPr>
        <w:t xml:space="preserve"> </w:t>
      </w:r>
      <w:r w:rsidR="00176A40" w:rsidRPr="00C623BD">
        <w:rPr>
          <w:rFonts w:eastAsia="宋体"/>
          <w:kern w:val="2"/>
          <w:lang w:eastAsia="zh-CN"/>
        </w:rPr>
        <w:t xml:space="preserve">It </w:t>
      </w:r>
      <w:r w:rsidR="007D6A96" w:rsidRPr="00C623BD">
        <w:rPr>
          <w:rFonts w:eastAsia="宋体"/>
          <w:kern w:val="2"/>
          <w:lang w:eastAsia="zh-CN"/>
        </w:rPr>
        <w:t>is obvious</w:t>
      </w:r>
      <w:r w:rsidR="00176A40" w:rsidRPr="00C623BD">
        <w:rPr>
          <w:rFonts w:eastAsia="宋体"/>
          <w:kern w:val="2"/>
          <w:lang w:eastAsia="zh-CN"/>
        </w:rPr>
        <w:t xml:space="preserve"> that the NCCFs coated Si photodetector can operate at a </w:t>
      </w:r>
      <w:hyperlink r:id="rId13" w:history="1">
        <w:r w:rsidR="00176A40" w:rsidRPr="00C623BD">
          <w:rPr>
            <w:rFonts w:eastAsia="宋体"/>
            <w:kern w:val="2"/>
            <w:lang w:eastAsia="zh-CN"/>
          </w:rPr>
          <w:t>relatively</w:t>
        </w:r>
      </w:hyperlink>
      <w:r w:rsidR="00176A40" w:rsidRPr="00C623BD">
        <w:rPr>
          <w:rFonts w:eastAsia="宋体"/>
          <w:kern w:val="2"/>
          <w:lang w:eastAsia="zh-CN"/>
        </w:rPr>
        <w:t> </w:t>
      </w:r>
      <w:hyperlink r:id="rId14" w:history="1">
        <w:r w:rsidR="00176A40" w:rsidRPr="00C623BD">
          <w:rPr>
            <w:rFonts w:eastAsia="宋体"/>
            <w:kern w:val="2"/>
            <w:lang w:eastAsia="zh-CN"/>
          </w:rPr>
          <w:t>wide</w:t>
        </w:r>
      </w:hyperlink>
      <w:r w:rsidR="00176A40" w:rsidRPr="00C623BD">
        <w:rPr>
          <w:rFonts w:eastAsia="宋体"/>
          <w:kern w:val="2"/>
          <w:lang w:eastAsia="zh-CN"/>
        </w:rPr>
        <w:t xml:space="preserve"> frequency with outstanding stability and reproducibility.</w:t>
      </w:r>
    </w:p>
    <w:p w14:paraId="3C311A1B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42C350AE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59FAF901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0C2F7462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13907EFD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296469E8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0C3FB364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02D1A919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4050C62D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75CF78A0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33537F85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254FF2A6" w14:textId="77777777" w:rsidR="00AF08E1" w:rsidRPr="00C623BD" w:rsidRDefault="00AF08E1" w:rsidP="00D07407">
      <w:pPr>
        <w:rPr>
          <w:rFonts w:eastAsia="宋体"/>
          <w:kern w:val="2"/>
          <w:lang w:eastAsia="zh-CN"/>
        </w:rPr>
      </w:pPr>
    </w:p>
    <w:p w14:paraId="69563366" w14:textId="6CC93273" w:rsidR="00AF08E1" w:rsidRPr="00C623BD" w:rsidRDefault="007A4D50" w:rsidP="007A4D50">
      <w:pPr>
        <w:spacing w:before="0" w:after="200" w:line="276" w:lineRule="auto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br w:type="page"/>
      </w:r>
    </w:p>
    <w:p w14:paraId="63D7C2B0" w14:textId="324034BD" w:rsidR="00994A3D" w:rsidRPr="00C623BD" w:rsidRDefault="00994A3D" w:rsidP="0001436A">
      <w:pPr>
        <w:pStyle w:val="2"/>
      </w:pPr>
      <w:r w:rsidRPr="00C623BD">
        <w:lastRenderedPageBreak/>
        <w:t xml:space="preserve">Supplementary </w:t>
      </w:r>
      <w:r w:rsidR="00571A3B" w:rsidRPr="00C623BD">
        <w:t>Tables</w:t>
      </w:r>
    </w:p>
    <w:p w14:paraId="45F0A56A" w14:textId="64A99F27" w:rsidR="00110EE9" w:rsidRPr="00C623BD" w:rsidRDefault="00110EE9" w:rsidP="00BC4F5D">
      <w:pPr>
        <w:widowControl w:val="0"/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t>Table S</w:t>
      </w:r>
      <w:r w:rsidRPr="00C623BD">
        <w:rPr>
          <w:rFonts w:eastAsia="宋体" w:hint="eastAsia"/>
          <w:kern w:val="2"/>
          <w:lang w:eastAsia="zh-CN"/>
        </w:rPr>
        <w:t>1</w:t>
      </w:r>
      <w:r w:rsidRPr="00C623BD">
        <w:rPr>
          <w:rFonts w:eastAsia="宋体"/>
          <w:kern w:val="2"/>
          <w:lang w:eastAsia="zh-CN"/>
        </w:rPr>
        <w:t>.</w:t>
      </w:r>
      <w:r w:rsidRPr="00C623BD">
        <w:rPr>
          <w:rFonts w:ascii="Calibri" w:eastAsia="宋体" w:hAnsi="Calibri"/>
          <w:kern w:val="2"/>
          <w:lang w:eastAsia="zh-CN"/>
        </w:rPr>
        <w:t xml:space="preserve"> </w:t>
      </w:r>
      <w:r w:rsidRPr="00C623BD">
        <w:rPr>
          <w:rFonts w:eastAsia="宋体"/>
          <w:kern w:val="2"/>
          <w:lang w:eastAsia="zh-CN"/>
        </w:rPr>
        <w:t>Fitted PL lifetimes and radiative (</w:t>
      </w:r>
      <m:oMath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lang w:eastAsia="zh-CN"/>
              </w:rPr>
              <m:t>Γ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rad</m:t>
            </m:r>
          </m:sub>
        </m:sSub>
      </m:oMath>
      <w:r w:rsidRPr="00C623BD">
        <w:rPr>
          <w:rFonts w:eastAsia="宋体"/>
          <w:kern w:val="2"/>
          <w:lang w:eastAsia="zh-CN"/>
        </w:rPr>
        <w:t>) and nonradiative (</w:t>
      </w:r>
      <m:oMath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lang w:eastAsia="zh-CN"/>
              </w:rPr>
              <m:t>Γ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non-rad</m:t>
            </m:r>
          </m:sub>
        </m:sSub>
      </m:oMath>
      <w:r w:rsidRPr="00C623BD">
        <w:rPr>
          <w:rFonts w:eastAsia="宋体"/>
          <w:kern w:val="2"/>
          <w:lang w:eastAsia="zh-CN"/>
        </w:rPr>
        <w:t>) decay rates of different QDs.</w:t>
      </w:r>
    </w:p>
    <w:tbl>
      <w:tblPr>
        <w:tblW w:w="8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833"/>
        <w:gridCol w:w="850"/>
        <w:gridCol w:w="851"/>
        <w:gridCol w:w="850"/>
        <w:gridCol w:w="993"/>
        <w:gridCol w:w="1275"/>
        <w:gridCol w:w="1560"/>
      </w:tblGrid>
      <w:tr w:rsidR="00110EE9" w:rsidRPr="00C623BD" w14:paraId="41F188DD" w14:textId="77777777" w:rsidTr="004A74E1">
        <w:trPr>
          <w:jc w:val="center"/>
        </w:trPr>
        <w:tc>
          <w:tcPr>
            <w:tcW w:w="1070" w:type="dxa"/>
            <w:shd w:val="clear" w:color="auto" w:fill="auto"/>
            <w:vAlign w:val="bottom"/>
          </w:tcPr>
          <w:p w14:paraId="3C06B1FE" w14:textId="77777777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sample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7E738FC" w14:textId="77777777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A</w:t>
            </w:r>
            <w:r w:rsidRPr="00C623BD">
              <w:rPr>
                <w:rFonts w:eastAsia="宋体"/>
                <w:kern w:val="2"/>
                <w:sz w:val="20"/>
                <w:szCs w:val="20"/>
                <w:vertAlign w:val="subscript"/>
                <w:lang w:eastAsia="zh-CN"/>
              </w:rPr>
              <w:t>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C8201FA" w14:textId="77777777" w:rsidR="00110EE9" w:rsidRPr="00C623BD" w:rsidRDefault="001E58B5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 xml:space="preserve"> (ns)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29292EA" w14:textId="77777777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A</w:t>
            </w:r>
            <w:r w:rsidRPr="00C623BD">
              <w:rPr>
                <w:rFonts w:eastAsia="宋体"/>
                <w:kern w:val="2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C1ACC3D" w14:textId="77777777" w:rsidR="00110EE9" w:rsidRPr="00C623BD" w:rsidRDefault="001E58B5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 xml:space="preserve"> (ns)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B1A0099" w14:textId="4295BBD1" w:rsidR="00110EE9" w:rsidRPr="00C623BD" w:rsidRDefault="001E58B5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ave</m:t>
                  </m:r>
                </m:sub>
              </m:sSub>
            </m:oMath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 xml:space="preserve"> (</w:t>
            </w:r>
            <w:r w:rsidR="00104B77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µ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s)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F95CF83" w14:textId="7EECADAA" w:rsidR="00110EE9" w:rsidRPr="00C623BD" w:rsidRDefault="001E58B5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rad</m:t>
                  </m:r>
                </m:sub>
              </m:sSub>
            </m:oMath>
            <w:r w:rsidR="00702F34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 xml:space="preserve"> (m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s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vertAlign w:val="superscript"/>
                <w:lang w:eastAsia="zh-CN"/>
              </w:rPr>
              <w:t>-1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146BDF0" w14:textId="017B0BAC" w:rsidR="00110EE9" w:rsidRPr="00C623BD" w:rsidRDefault="001E58B5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宋体" w:hAnsi="Cambria Math"/>
                      <w:kern w:val="2"/>
                      <w:sz w:val="20"/>
                      <w:szCs w:val="20"/>
                      <w:lang w:eastAsia="zh-CN"/>
                    </w:rPr>
                    <m:t>non-rad</m:t>
                  </m:r>
                </m:sub>
              </m:sSub>
            </m:oMath>
            <w:r w:rsidR="00702F34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 xml:space="preserve"> (m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s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vertAlign w:val="superscript"/>
                <w:lang w:eastAsia="zh-CN"/>
              </w:rPr>
              <w:t>-1</w:t>
            </w:r>
            <w:r w:rsidR="00110EE9"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)</w:t>
            </w:r>
          </w:p>
        </w:tc>
      </w:tr>
      <w:tr w:rsidR="00110EE9" w:rsidRPr="00C623BD" w14:paraId="68651E2C" w14:textId="77777777" w:rsidTr="004A74E1">
        <w:trPr>
          <w:jc w:val="center"/>
        </w:trPr>
        <w:tc>
          <w:tcPr>
            <w:tcW w:w="1070" w:type="dxa"/>
            <w:shd w:val="clear" w:color="auto" w:fill="auto"/>
            <w:vAlign w:val="bottom"/>
          </w:tcPr>
          <w:p w14:paraId="6A1C56AE" w14:textId="52B875D9" w:rsidR="00110EE9" w:rsidRPr="00C623BD" w:rsidRDefault="00CF25BF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1 mL OAm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364D97" w14:textId="7CA4D108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1913.4005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A4B87C7" w14:textId="3354A9F8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84256.556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EA4A2AE" w14:textId="6BA83DA3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1037.0352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D01A853" w14:textId="4E345215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16203.329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3A3846B" w14:textId="5A3C2BC0" w:rsidR="00110EE9" w:rsidRPr="00C623BD" w:rsidRDefault="0072039D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7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7.832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31BD7E8" w14:textId="7FE24765" w:rsidR="00110EE9" w:rsidRPr="00C623BD" w:rsidRDefault="00702F34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.7987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E36D3B9" w14:textId="488ECB6E" w:rsidR="00110EE9" w:rsidRPr="00C623BD" w:rsidRDefault="00702F34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11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.049</w:t>
            </w:r>
          </w:p>
        </w:tc>
      </w:tr>
      <w:tr w:rsidR="00110EE9" w:rsidRPr="00C623BD" w14:paraId="5A21ABAE" w14:textId="77777777" w:rsidTr="004A74E1">
        <w:trPr>
          <w:jc w:val="center"/>
        </w:trPr>
        <w:tc>
          <w:tcPr>
            <w:tcW w:w="1070" w:type="dxa"/>
            <w:shd w:val="clear" w:color="auto" w:fill="auto"/>
            <w:vAlign w:val="bottom"/>
          </w:tcPr>
          <w:p w14:paraId="0A436025" w14:textId="210D1A07" w:rsidR="00110EE9" w:rsidRPr="00C623BD" w:rsidRDefault="00CF25BF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2 mL OAm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5CC1CF8" w14:textId="0DEB13C9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2960.8355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2803269" w14:textId="48B5E336" w:rsidR="00110EE9" w:rsidRPr="00C623BD" w:rsidRDefault="00110EE9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119769.24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B1A913A" w14:textId="7389999B" w:rsidR="00110EE9" w:rsidRPr="00C623BD" w:rsidRDefault="00596267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54248EC" w14:textId="4B904A29" w:rsidR="00110EE9" w:rsidRPr="00C623BD" w:rsidRDefault="00596267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AF439F5" w14:textId="2787D45A" w:rsidR="00110EE9" w:rsidRPr="00C623BD" w:rsidRDefault="00104B77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19.8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605D00" w14:textId="561EBE53" w:rsidR="00110EE9" w:rsidRPr="00C623BD" w:rsidRDefault="007D22E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5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.767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9DC792E" w14:textId="6999A81D" w:rsidR="00110EE9" w:rsidRPr="00C623BD" w:rsidRDefault="007D22E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2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.582</w:t>
            </w:r>
          </w:p>
        </w:tc>
      </w:tr>
      <w:tr w:rsidR="00110EE9" w:rsidRPr="00C623BD" w14:paraId="04102417" w14:textId="77777777" w:rsidTr="004A74E1">
        <w:trPr>
          <w:jc w:val="center"/>
        </w:trPr>
        <w:tc>
          <w:tcPr>
            <w:tcW w:w="1070" w:type="dxa"/>
            <w:shd w:val="clear" w:color="auto" w:fill="auto"/>
            <w:vAlign w:val="bottom"/>
          </w:tcPr>
          <w:p w14:paraId="523D7F21" w14:textId="07DF74A3" w:rsidR="00110EE9" w:rsidRPr="00C623BD" w:rsidRDefault="00CF25BF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3 mL OAm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C430815" w14:textId="58D8654F" w:rsidR="00110EE9" w:rsidRPr="00C623BD" w:rsidRDefault="004A74E1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1484.36574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299C11B" w14:textId="373875F2" w:rsidR="00110EE9" w:rsidRPr="00C623BD" w:rsidRDefault="004A74E1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111796.549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F91FA7A" w14:textId="4A69371D" w:rsidR="00110EE9" w:rsidRPr="00C623BD" w:rsidRDefault="004A74E1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1484.36574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E431A13" w14:textId="2EAC811A" w:rsidR="00110EE9" w:rsidRPr="00C623BD" w:rsidRDefault="004A74E1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111794.609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F4C1933" w14:textId="262A7D69" w:rsidR="00110EE9" w:rsidRPr="00C623BD" w:rsidRDefault="00A024B1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11.8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56FB29D" w14:textId="5E41C538" w:rsidR="00110EE9" w:rsidRPr="00C623BD" w:rsidRDefault="007D22E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4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.02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923F8E4" w14:textId="0E49D7E9" w:rsidR="00110EE9" w:rsidRPr="00C623BD" w:rsidRDefault="007D22E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4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.92</w:t>
            </w:r>
          </w:p>
        </w:tc>
      </w:tr>
      <w:tr w:rsidR="00110EE9" w:rsidRPr="00C623BD" w14:paraId="77D85A28" w14:textId="77777777" w:rsidTr="004A74E1">
        <w:trPr>
          <w:jc w:val="center"/>
        </w:trPr>
        <w:tc>
          <w:tcPr>
            <w:tcW w:w="1070" w:type="dxa"/>
            <w:shd w:val="clear" w:color="auto" w:fill="auto"/>
            <w:vAlign w:val="bottom"/>
          </w:tcPr>
          <w:p w14:paraId="7805CD4C" w14:textId="14583419" w:rsidR="00110EE9" w:rsidRPr="00C623BD" w:rsidRDefault="00CF25BF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4 mL OAm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1A1D4A6" w14:textId="5E84EF6C" w:rsidR="00110EE9" w:rsidRPr="00C623BD" w:rsidRDefault="005C683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2031.36187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867977C" w14:textId="2A4A1C9F" w:rsidR="00110EE9" w:rsidRPr="00C623BD" w:rsidRDefault="005C683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117304.2047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92B25D9" w14:textId="75D57C7C" w:rsidR="00110EE9" w:rsidRPr="00C623BD" w:rsidRDefault="005C683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917.41493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757B957" w14:textId="4CAD661F" w:rsidR="00110EE9" w:rsidRPr="00C623BD" w:rsidRDefault="005C6833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2913.14881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B6E31B2" w14:textId="7C65DE2F" w:rsidR="00110EE9" w:rsidRPr="00C623BD" w:rsidRDefault="00A024B1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1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16.03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D755381" w14:textId="42DA5301" w:rsidR="00110EE9" w:rsidRPr="00C623BD" w:rsidRDefault="00995E5C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0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.479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9114D8A" w14:textId="523227AA" w:rsidR="00110EE9" w:rsidRPr="00C623BD" w:rsidRDefault="0085616F" w:rsidP="000544D9">
            <w:pPr>
              <w:widowControl w:val="0"/>
              <w:spacing w:line="360" w:lineRule="auto"/>
              <w:jc w:val="center"/>
              <w:rPr>
                <w:rFonts w:eastAsia="宋体"/>
                <w:kern w:val="2"/>
                <w:sz w:val="20"/>
                <w:szCs w:val="20"/>
                <w:lang w:eastAsia="zh-CN"/>
              </w:rPr>
            </w:pPr>
            <w:r w:rsidRPr="00C623BD">
              <w:rPr>
                <w:rFonts w:eastAsia="宋体" w:hint="eastAsia"/>
                <w:kern w:val="2"/>
                <w:sz w:val="20"/>
                <w:szCs w:val="20"/>
                <w:lang w:eastAsia="zh-CN"/>
              </w:rPr>
              <w:t>8</w:t>
            </w:r>
            <w:r w:rsidRPr="00C623BD">
              <w:rPr>
                <w:rFonts w:eastAsia="宋体"/>
                <w:kern w:val="2"/>
                <w:sz w:val="20"/>
                <w:szCs w:val="20"/>
                <w:lang w:eastAsia="zh-CN"/>
              </w:rPr>
              <w:t>.139</w:t>
            </w:r>
          </w:p>
        </w:tc>
      </w:tr>
    </w:tbl>
    <w:p w14:paraId="58C42779" w14:textId="77777777" w:rsidR="00110EE9" w:rsidRPr="00C623BD" w:rsidRDefault="00110EE9" w:rsidP="00110EE9">
      <w:pPr>
        <w:widowControl w:val="0"/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t>Time-resolved PL decay curves were fitted by a tri-exponential decay function of</w:t>
      </w:r>
    </w:p>
    <w:p w14:paraId="782B310F" w14:textId="77777777" w:rsidR="00110EE9" w:rsidRPr="00C623BD" w:rsidRDefault="00110EE9" w:rsidP="00110EE9">
      <w:pPr>
        <w:widowControl w:val="0"/>
        <w:spacing w:line="360" w:lineRule="auto"/>
        <w:ind w:firstLineChars="800" w:firstLine="1920"/>
        <w:jc w:val="right"/>
        <w:rPr>
          <w:rFonts w:eastAsia="宋体"/>
          <w:kern w:val="2"/>
          <w:lang w:eastAsia="zh-CN"/>
        </w:rPr>
      </w:pPr>
      <m:oMath>
        <m:r>
          <m:rPr>
            <m:sty m:val="p"/>
          </m:rPr>
          <w:rPr>
            <w:rFonts w:ascii="Cambria Math" w:eastAsia="宋体" w:hAnsi="Cambria Math"/>
            <w:kern w:val="2"/>
            <w:lang w:eastAsia="zh-CN"/>
          </w:rPr>
          <m:t>A</m:t>
        </m:r>
        <m:d>
          <m:d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lang w:eastAsia="zh-CN"/>
              </w:rPr>
              <m:t>t</m:t>
            </m:r>
          </m:e>
        </m:d>
        <m:r>
          <m:rPr>
            <m:sty m:val="p"/>
          </m:rPr>
          <w:rPr>
            <w:rFonts w:ascii="Cambria Math" w:eastAsia="宋体" w:hAnsi="Cambria Math"/>
            <w:kern w:val="2"/>
            <w:lang w:eastAsia="zh-CN"/>
          </w:rPr>
          <m:t>=</m:t>
        </m:r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kern w:val="2"/>
                <w:lang w:eastAsia="zh-CN"/>
              </w:rPr>
              <m:t>A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1</m:t>
            </m:r>
          </m:sub>
        </m:sSub>
        <m:r>
          <w:rPr>
            <w:rFonts w:ascii="Cambria Math" w:eastAsia="宋体" w:hAnsi="Cambria Math"/>
            <w:kern w:val="2"/>
            <w:lang w:eastAsia="zh-CN"/>
          </w:rPr>
          <m:t>*</m:t>
        </m:r>
        <m:sSup>
          <m:sSup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sSupPr>
          <m:e>
            <m:r>
              <w:rPr>
                <w:rFonts w:ascii="Cambria Math" w:eastAsia="宋体" w:hAnsi="Cambria Math"/>
                <w:kern w:val="2"/>
                <w:lang w:eastAsia="zh-CN"/>
              </w:rPr>
              <m:t>e</m:t>
            </m:r>
          </m:e>
          <m:sup>
            <m:r>
              <w:rPr>
                <w:rFonts w:ascii="Cambria Math" w:eastAsia="宋体" w:hAnsi="Cambria Math"/>
                <w:kern w:val="2"/>
                <w:lang w:eastAsia="zh-CN"/>
              </w:rPr>
              <m:t>(-t/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1)</m:t>
                </m:r>
              </m:sub>
            </m:sSub>
          </m:sup>
        </m:sSup>
        <m:r>
          <w:rPr>
            <w:rFonts w:ascii="Cambria Math" w:eastAsia="宋体" w:hAnsi="Cambria Math"/>
            <w:kern w:val="2"/>
            <w:lang w:eastAsia="zh-CN"/>
          </w:rPr>
          <m:t>+</m:t>
        </m:r>
        <m:sSup>
          <m:sSup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*e</m:t>
            </m:r>
          </m:e>
          <m:sup>
            <m:r>
              <w:rPr>
                <w:rFonts w:ascii="Cambria Math" w:eastAsia="宋体" w:hAnsi="Cambria Math"/>
                <w:kern w:val="2"/>
                <w:lang w:eastAsia="zh-CN"/>
              </w:rPr>
              <m:t>(-t/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2)</m:t>
                </m:r>
              </m:sub>
            </m:sSub>
          </m:sup>
        </m:sSup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kern w:val="2"/>
                <w:lang w:eastAsia="zh-CN"/>
              </w:rPr>
              <m:t>+A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3</m:t>
            </m:r>
          </m:sub>
        </m:sSub>
        <m:r>
          <w:rPr>
            <w:rFonts w:ascii="Cambria Math" w:eastAsia="宋体" w:hAnsi="Cambria Math"/>
            <w:kern w:val="2"/>
            <w:lang w:eastAsia="zh-CN"/>
          </w:rPr>
          <m:t>*</m:t>
        </m:r>
        <m:sSup>
          <m:sSup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sSupPr>
          <m:e>
            <m:r>
              <w:rPr>
                <w:rFonts w:ascii="Cambria Math" w:eastAsia="宋体" w:hAnsi="Cambria Math"/>
                <w:kern w:val="2"/>
                <w:lang w:eastAsia="zh-CN"/>
              </w:rPr>
              <m:t>e</m:t>
            </m:r>
          </m:e>
          <m:sup>
            <m:r>
              <w:rPr>
                <w:rFonts w:ascii="Cambria Math" w:eastAsia="宋体" w:hAnsi="Cambria Math"/>
                <w:kern w:val="2"/>
                <w:lang w:eastAsia="zh-CN"/>
              </w:rPr>
              <m:t>(-t/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3)</m:t>
                </m:r>
              </m:sub>
            </m:sSub>
          </m:sup>
        </m:sSup>
      </m:oMath>
      <w:r w:rsidRPr="00C623BD">
        <w:rPr>
          <w:rFonts w:eastAsia="宋体"/>
          <w:kern w:val="2"/>
          <w:lang w:eastAsia="zh-CN"/>
        </w:rPr>
        <w:t xml:space="preserve"> </w:t>
      </w:r>
      <w:r w:rsidRPr="00C623BD">
        <w:rPr>
          <w:rFonts w:eastAsia="宋体" w:hint="eastAsia"/>
          <w:kern w:val="2"/>
          <w:lang w:eastAsia="zh-CN"/>
        </w:rPr>
        <w:t xml:space="preserve">    </w:t>
      </w:r>
      <w:r w:rsidRPr="00C623BD">
        <w:rPr>
          <w:rFonts w:eastAsia="宋体"/>
          <w:kern w:val="2"/>
          <w:lang w:eastAsia="zh-CN"/>
        </w:rPr>
        <w:t xml:space="preserve">                    </w:t>
      </w:r>
      <w:r w:rsidRPr="00C623BD">
        <w:rPr>
          <w:rFonts w:eastAsia="宋体" w:hint="eastAsia"/>
          <w:kern w:val="2"/>
          <w:lang w:eastAsia="zh-CN"/>
        </w:rPr>
        <w:t xml:space="preserve">     </w:t>
      </w:r>
      <w:r w:rsidRPr="00C623BD">
        <w:rPr>
          <w:rFonts w:eastAsia="宋体"/>
          <w:kern w:val="2"/>
          <w:lang w:eastAsia="zh-CN"/>
        </w:rPr>
        <w:t>(1)</w:t>
      </w:r>
    </w:p>
    <w:p w14:paraId="2C060011" w14:textId="77777777" w:rsidR="00110EE9" w:rsidRPr="00C623BD" w:rsidRDefault="00110EE9" w:rsidP="00110EE9">
      <w:pPr>
        <w:widowControl w:val="0"/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t xml:space="preserve">The average lifetime </w:t>
      </w:r>
      <m:oMath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kern w:val="2"/>
                <w:lang w:eastAsia="zh-CN"/>
              </w:rPr>
              <m:t>τ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ave</m:t>
            </m:r>
          </m:sub>
        </m:sSub>
      </m:oMath>
      <w:r w:rsidRPr="00C623BD">
        <w:rPr>
          <w:rFonts w:eastAsia="宋体"/>
          <w:kern w:val="2"/>
          <w:lang w:eastAsia="zh-CN"/>
        </w:rPr>
        <w:t xml:space="preserve"> is</w:t>
      </w:r>
    </w:p>
    <w:p w14:paraId="7D3D4A23" w14:textId="77777777" w:rsidR="00110EE9" w:rsidRPr="00C623BD" w:rsidRDefault="001E58B5" w:rsidP="00110EE9">
      <w:pPr>
        <w:widowControl w:val="0"/>
        <w:spacing w:line="360" w:lineRule="auto"/>
        <w:jc w:val="right"/>
        <w:rPr>
          <w:rFonts w:eastAsia="宋体"/>
          <w:kern w:val="2"/>
          <w:lang w:eastAsia="zh-CN"/>
        </w:rPr>
      </w:pPr>
      <m:oMath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kern w:val="2"/>
                <w:lang w:eastAsia="zh-CN"/>
              </w:rPr>
              <m:t>τ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ave</m:t>
            </m:r>
          </m:sub>
        </m:sSub>
        <m:r>
          <w:rPr>
            <w:rFonts w:ascii="Cambria Math" w:eastAsia="宋体" w:hAnsi="Cambria Math"/>
            <w:kern w:val="2"/>
            <w:lang w:eastAsia="zh-CN"/>
          </w:rPr>
          <m:t>=</m:t>
        </m:r>
        <m:f>
          <m:f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1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</m:t>
            </m:r>
            <m:sSubSup>
              <m:sSubSup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Sup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1</m:t>
                </m:r>
              </m:sub>
              <m:sup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p>
            </m:sSubSup>
            <m:r>
              <w:rPr>
                <w:rFonts w:ascii="Cambria Math" w:eastAsia="宋体" w:hAnsi="Cambria Math"/>
                <w:kern w:val="2"/>
                <w:lang w:eastAsia="zh-CN"/>
              </w:rPr>
              <m:t>+</m:t>
            </m:r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</m:t>
            </m:r>
            <m:sSubSup>
              <m:sSubSup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Sup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b>
              <m:sup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+A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3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</m:t>
            </m:r>
            <m:sSubSup>
              <m:sSubSup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Sup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3</m:t>
                </m:r>
              </m:sub>
              <m:sup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1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1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+</m:t>
            </m:r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宋体" w:hAnsi="Cambria Math"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+A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3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*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3</m:t>
                </m:r>
              </m:sub>
            </m:sSub>
          </m:den>
        </m:f>
        <m:r>
          <w:rPr>
            <w:rFonts w:ascii="Cambria Math" w:eastAsia="宋体" w:hAnsi="Cambria Math"/>
            <w:kern w:val="2"/>
            <w:lang w:eastAsia="zh-CN"/>
          </w:rPr>
          <m:t xml:space="preserve">          </m:t>
        </m:r>
      </m:oMath>
      <w:r w:rsidR="00110EE9" w:rsidRPr="00C623BD">
        <w:rPr>
          <w:rFonts w:eastAsia="宋体"/>
          <w:kern w:val="2"/>
          <w:lang w:eastAsia="zh-CN"/>
        </w:rPr>
        <w:t xml:space="preserve">                                  </w:t>
      </w:r>
      <w:r w:rsidR="00110EE9" w:rsidRPr="00C623BD">
        <w:rPr>
          <w:rFonts w:eastAsia="宋体" w:hint="eastAsia"/>
          <w:kern w:val="2"/>
          <w:lang w:eastAsia="zh-CN"/>
        </w:rPr>
        <w:t xml:space="preserve">     </w:t>
      </w:r>
      <w:r w:rsidR="00110EE9" w:rsidRPr="00C623BD">
        <w:rPr>
          <w:rFonts w:eastAsia="宋体"/>
          <w:kern w:val="2"/>
          <w:lang w:eastAsia="zh-CN"/>
        </w:rPr>
        <w:t xml:space="preserve">   (2)</w:t>
      </w:r>
    </w:p>
    <w:p w14:paraId="3352293C" w14:textId="77777777" w:rsidR="00110EE9" w:rsidRPr="00C623BD" w:rsidRDefault="00110EE9" w:rsidP="00110EE9">
      <w:pPr>
        <w:widowControl w:val="0"/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t xml:space="preserve">The average lifetime </w:t>
      </w:r>
      <m:oMath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kern w:val="2"/>
                <w:lang w:eastAsia="zh-CN"/>
              </w:rPr>
              <m:t>τ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ave</m:t>
            </m:r>
          </m:sub>
        </m:sSub>
      </m:oMath>
      <w:r w:rsidRPr="00C623BD">
        <w:rPr>
          <w:rFonts w:eastAsia="宋体"/>
          <w:kern w:val="2"/>
          <w:lang w:eastAsia="zh-CN"/>
        </w:rPr>
        <w:t xml:space="preserve"> can also be calculated by </w:t>
      </w:r>
    </w:p>
    <w:p w14:paraId="7204BAD6" w14:textId="77777777" w:rsidR="00110EE9" w:rsidRPr="00C623BD" w:rsidRDefault="001E58B5" w:rsidP="00110EE9">
      <w:pPr>
        <w:widowControl w:val="0"/>
        <w:spacing w:line="360" w:lineRule="auto"/>
        <w:jc w:val="right"/>
        <w:rPr>
          <w:rFonts w:eastAsia="宋体"/>
          <w:kern w:val="2"/>
          <w:lang w:eastAsia="zh-CN"/>
        </w:rPr>
      </w:pPr>
      <m:oMath>
        <m:sSub>
          <m:sSub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kern w:val="2"/>
                <w:lang w:eastAsia="zh-CN"/>
              </w:rPr>
              <m:t xml:space="preserve">  τ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ave</m:t>
            </m:r>
          </m:sub>
        </m:sSub>
        <m:r>
          <w:rPr>
            <w:rFonts w:ascii="Cambria Math" w:eastAsia="宋体" w:hAnsi="Cambria Math"/>
            <w:kern w:val="2"/>
            <w:lang w:eastAsia="zh-CN"/>
          </w:rPr>
          <m:t>=</m:t>
        </m:r>
        <m:f>
          <m:f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fPr>
          <m:num>
            <m:r>
              <w:rPr>
                <w:rFonts w:ascii="Cambria Math" w:eastAsia="宋体" w:hAnsi="Cambria Math"/>
                <w:kern w:val="2"/>
                <w:lang w:eastAsia="zh-CN"/>
              </w:rPr>
              <m:t>1</m:t>
            </m:r>
          </m:num>
          <m:den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kern w:val="2"/>
                    <w:lang w:eastAsia="zh-CN"/>
                  </w:rPr>
                  <m:t>Γ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rad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+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kern w:val="2"/>
                    <w:lang w:eastAsia="zh-CN"/>
                  </w:rPr>
                  <m:t>Γ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non-rad</m:t>
                </m:r>
              </m:sub>
            </m:sSub>
          </m:den>
        </m:f>
      </m:oMath>
      <w:r w:rsidR="00110EE9" w:rsidRPr="00C623BD">
        <w:rPr>
          <w:rFonts w:eastAsia="宋体"/>
          <w:kern w:val="2"/>
          <w:lang w:eastAsia="zh-CN"/>
        </w:rPr>
        <w:t xml:space="preserve">                                         </w:t>
      </w:r>
      <w:r w:rsidR="00110EE9" w:rsidRPr="00C623BD">
        <w:rPr>
          <w:rFonts w:eastAsia="宋体" w:hint="eastAsia"/>
          <w:kern w:val="2"/>
          <w:lang w:eastAsia="zh-CN"/>
        </w:rPr>
        <w:t xml:space="preserve">     </w:t>
      </w:r>
      <w:r w:rsidR="00110EE9" w:rsidRPr="00C623BD">
        <w:rPr>
          <w:rFonts w:eastAsia="宋体"/>
          <w:kern w:val="2"/>
          <w:lang w:eastAsia="zh-CN"/>
        </w:rPr>
        <w:t xml:space="preserve">           (3)</w:t>
      </w:r>
    </w:p>
    <w:p w14:paraId="3A808DFE" w14:textId="77777777" w:rsidR="00110EE9" w:rsidRPr="00C623BD" w:rsidRDefault="00110EE9" w:rsidP="00110EE9">
      <w:pPr>
        <w:widowControl w:val="0"/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t xml:space="preserve">Considering PL QY can be calculated by </w:t>
      </w:r>
    </w:p>
    <w:p w14:paraId="70D412A0" w14:textId="77777777" w:rsidR="00110EE9" w:rsidRPr="00C623BD" w:rsidRDefault="00110EE9" w:rsidP="00110EE9">
      <w:pPr>
        <w:widowControl w:val="0"/>
        <w:spacing w:line="360" w:lineRule="auto"/>
        <w:jc w:val="right"/>
        <w:rPr>
          <w:rFonts w:eastAsia="宋体"/>
          <w:kern w:val="2"/>
          <w:lang w:eastAsia="zh-CN"/>
        </w:rPr>
      </w:pPr>
      <m:oMath>
        <m:r>
          <m:rPr>
            <m:sty m:val="p"/>
          </m:rPr>
          <w:rPr>
            <w:rFonts w:ascii="Cambria Math" w:eastAsia="宋体" w:hAnsi="Cambria Math"/>
            <w:kern w:val="2"/>
            <w:lang w:eastAsia="zh-CN"/>
          </w:rPr>
          <m:t>QY=</m:t>
        </m:r>
        <m:f>
          <m:fPr>
            <m:ctrlPr>
              <w:rPr>
                <w:rFonts w:ascii="Cambria Math" w:eastAsia="宋体" w:hAnsi="Cambria Math"/>
                <w:kern w:val="2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kern w:val="2"/>
                    <w:lang w:eastAsia="zh-CN"/>
                  </w:rPr>
                  <m:t>Γ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rad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kern w:val="2"/>
                    <w:lang w:eastAsia="zh-CN"/>
                  </w:rPr>
                  <m:t>Γ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rad</m:t>
                </m:r>
              </m:sub>
            </m:sSub>
            <m:r>
              <w:rPr>
                <w:rFonts w:ascii="Cambria Math" w:eastAsia="宋体" w:hAnsi="Cambria Math"/>
                <w:kern w:val="2"/>
                <w:lang w:eastAsia="zh-CN"/>
              </w:rPr>
              <m:t>+</m:t>
            </m:r>
            <m:sSub>
              <m:sSubPr>
                <m:ctrlPr>
                  <w:rPr>
                    <w:rFonts w:ascii="Cambria Math" w:eastAsia="宋体" w:hAnsi="Cambria Math"/>
                    <w:i/>
                    <w:kern w:val="2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kern w:val="2"/>
                    <w:lang w:eastAsia="zh-CN"/>
                  </w:rPr>
                  <m:t>Γ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lang w:eastAsia="zh-CN"/>
                  </w:rPr>
                  <m:t>non-rad</m:t>
                </m:r>
              </m:sub>
            </m:sSub>
          </m:den>
        </m:f>
      </m:oMath>
      <w:r w:rsidRPr="00C623BD">
        <w:rPr>
          <w:rFonts w:eastAsia="宋体"/>
          <w:kern w:val="2"/>
          <w:lang w:eastAsia="zh-CN"/>
        </w:rPr>
        <w:t xml:space="preserve">                                                   </w:t>
      </w:r>
      <w:r w:rsidRPr="00C623BD">
        <w:rPr>
          <w:rFonts w:eastAsia="宋体" w:hint="eastAsia"/>
          <w:kern w:val="2"/>
          <w:lang w:eastAsia="zh-CN"/>
        </w:rPr>
        <w:t xml:space="preserve">    </w:t>
      </w:r>
      <w:r w:rsidRPr="00C623BD">
        <w:rPr>
          <w:rFonts w:eastAsia="宋体"/>
          <w:kern w:val="2"/>
          <w:lang w:eastAsia="zh-CN"/>
        </w:rPr>
        <w:t xml:space="preserve">    (4)</w:t>
      </w:r>
    </w:p>
    <w:p w14:paraId="12DB7DA9" w14:textId="77777777" w:rsidR="00110EE9" w:rsidRPr="00C623BD" w:rsidRDefault="00110EE9" w:rsidP="00110EE9">
      <w:pPr>
        <w:widowControl w:val="0"/>
        <w:spacing w:line="360" w:lineRule="auto"/>
        <w:jc w:val="both"/>
        <w:rPr>
          <w:rFonts w:eastAsia="宋体"/>
          <w:kern w:val="2"/>
          <w:lang w:eastAsia="zh-CN"/>
        </w:rPr>
      </w:pPr>
      <w:r w:rsidRPr="00C623BD">
        <w:rPr>
          <w:rFonts w:eastAsia="宋体"/>
          <w:kern w:val="2"/>
          <w:lang w:eastAsia="zh-CN"/>
        </w:rPr>
        <w:t xml:space="preserve"> Thus, </w:t>
      </w:r>
      <m:oMath>
        <m:sSub>
          <m:sSub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lang w:eastAsia="zh-CN"/>
              </w:rPr>
              <m:t>Γ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rad</m:t>
            </m:r>
          </m:sub>
        </m:sSub>
      </m:oMath>
      <w:r w:rsidRPr="00C623BD">
        <w:rPr>
          <w:rFonts w:eastAsia="宋体"/>
          <w:kern w:val="2"/>
          <w:lang w:eastAsia="zh-CN"/>
        </w:rPr>
        <w:t xml:space="preserve"> and </w:t>
      </w:r>
      <m:oMath>
        <m:sSub>
          <m:sSubPr>
            <m:ctrlPr>
              <w:rPr>
                <w:rFonts w:ascii="Cambria Math" w:eastAsia="宋体" w:hAnsi="Cambria Math"/>
                <w:i/>
                <w:kern w:val="2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lang w:eastAsia="zh-CN"/>
              </w:rPr>
              <m:t>Γ</m:t>
            </m:r>
          </m:e>
          <m:sub>
            <m:r>
              <w:rPr>
                <w:rFonts w:ascii="Cambria Math" w:eastAsia="宋体" w:hAnsi="Cambria Math"/>
                <w:kern w:val="2"/>
                <w:lang w:eastAsia="zh-CN"/>
              </w:rPr>
              <m:t>non-rad</m:t>
            </m:r>
          </m:sub>
        </m:sSub>
      </m:oMath>
      <w:r w:rsidRPr="00C623BD">
        <w:rPr>
          <w:rFonts w:eastAsia="宋体"/>
          <w:kern w:val="2"/>
          <w:lang w:eastAsia="zh-CN"/>
        </w:rPr>
        <w:t>can be extracted by</w:t>
      </w:r>
    </w:p>
    <w:p w14:paraId="097087DA" w14:textId="77777777" w:rsidR="00110EE9" w:rsidRPr="00C623BD" w:rsidRDefault="001E58B5" w:rsidP="00110EE9">
      <w:pPr>
        <w:widowControl w:val="0"/>
        <w:spacing w:line="360" w:lineRule="auto"/>
        <w:jc w:val="right"/>
        <w:rPr>
          <w:rFonts w:eastAsia="宋体"/>
          <w:kern w:val="2"/>
          <w:sz w:val="21"/>
          <w:szCs w:val="21"/>
          <w:lang w:eastAsia="zh-CN"/>
        </w:rPr>
      </w:pPr>
      <m:oMath>
        <m:sSub>
          <m:sSubPr>
            <m:ctrlPr>
              <w:rPr>
                <w:rFonts w:ascii="Cambria Math" w:eastAsia="宋体" w:hAnsi="Cambria Math"/>
                <w:i/>
                <w:kern w:val="2"/>
                <w:sz w:val="21"/>
                <w:szCs w:val="21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sz w:val="21"/>
                <w:szCs w:val="21"/>
                <w:lang w:eastAsia="zh-CN"/>
              </w:rPr>
              <m:t>Γ</m:t>
            </m:r>
          </m:e>
          <m:sub>
            <m:r>
              <w:rPr>
                <w:rFonts w:ascii="Cambria Math" w:eastAsia="宋体" w:hAnsi="Cambria Math"/>
                <w:kern w:val="2"/>
                <w:sz w:val="21"/>
                <w:szCs w:val="21"/>
                <w:lang w:eastAsia="zh-CN"/>
              </w:rPr>
              <m:t>rad</m:t>
            </m:r>
          </m:sub>
        </m:sSub>
        <m:r>
          <w:rPr>
            <w:rFonts w:ascii="Cambria Math" w:eastAsia="宋体" w:hAnsi="Cambria Math"/>
            <w:kern w:val="2"/>
            <w:sz w:val="21"/>
            <w:szCs w:val="21"/>
            <w:lang w:eastAsia="zh-CN"/>
          </w:rPr>
          <m:t>=</m:t>
        </m:r>
        <m:f>
          <m:fPr>
            <m:ctrlPr>
              <w:rPr>
                <w:rFonts w:ascii="Cambria Math" w:eastAsia="宋体" w:hAnsi="Cambria Math"/>
                <w:i/>
                <w:kern w:val="2"/>
                <w:sz w:val="21"/>
                <w:szCs w:val="21"/>
                <w:lang w:eastAsia="zh-CN"/>
              </w:rPr>
            </m:ctrlPr>
          </m:fPr>
          <m:num>
            <m:r>
              <w:rPr>
                <w:rFonts w:ascii="Cambria Math" w:eastAsia="宋体" w:hAnsi="Cambria Math"/>
                <w:kern w:val="2"/>
                <w:sz w:val="21"/>
                <w:szCs w:val="21"/>
                <w:lang w:eastAsia="zh-CN"/>
              </w:rPr>
              <m:t>QY</m:t>
            </m:r>
          </m:num>
          <m:den>
            <m:sSub>
              <m:sSubPr>
                <m:ctrlPr>
                  <w:rPr>
                    <w:rFonts w:ascii="Cambria Math" w:eastAsia="宋体" w:hAnsi="Cambria Math"/>
                    <w:kern w:val="2"/>
                    <w:sz w:val="21"/>
                    <w:szCs w:val="21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sz w:val="21"/>
                    <w:szCs w:val="21"/>
                    <w:lang w:eastAsia="zh-CN"/>
                  </w:rPr>
                  <m:t xml:space="preserve">  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sz w:val="21"/>
                    <w:szCs w:val="21"/>
                    <w:lang w:eastAsia="zh-CN"/>
                  </w:rPr>
                  <m:t>ave</m:t>
                </m:r>
              </m:sub>
            </m:sSub>
          </m:den>
        </m:f>
      </m:oMath>
      <w:r w:rsidR="00110EE9" w:rsidRPr="00C623BD">
        <w:rPr>
          <w:rFonts w:eastAsia="宋体" w:hint="eastAsia"/>
          <w:kern w:val="2"/>
          <w:sz w:val="21"/>
          <w:szCs w:val="21"/>
          <w:lang w:eastAsia="zh-CN"/>
        </w:rPr>
        <w:t xml:space="preserve">       </w:t>
      </w:r>
      <w:r w:rsidR="00110EE9" w:rsidRPr="00C623BD">
        <w:rPr>
          <w:rFonts w:eastAsia="宋体"/>
          <w:kern w:val="2"/>
          <w:sz w:val="21"/>
          <w:szCs w:val="21"/>
          <w:lang w:eastAsia="zh-CN"/>
        </w:rPr>
        <w:t xml:space="preserve">                                                            </w:t>
      </w:r>
      <w:r w:rsidR="00110EE9" w:rsidRPr="00C623BD">
        <w:rPr>
          <w:rFonts w:eastAsia="宋体" w:hint="eastAsia"/>
          <w:kern w:val="2"/>
          <w:sz w:val="21"/>
          <w:szCs w:val="21"/>
          <w:lang w:eastAsia="zh-CN"/>
        </w:rPr>
        <w:t xml:space="preserve">  </w:t>
      </w:r>
      <w:r w:rsidR="00110EE9" w:rsidRPr="00C623BD">
        <w:rPr>
          <w:rFonts w:eastAsia="宋体"/>
          <w:kern w:val="2"/>
          <w:sz w:val="21"/>
          <w:szCs w:val="21"/>
          <w:lang w:eastAsia="zh-CN"/>
        </w:rPr>
        <w:t xml:space="preserve">  </w:t>
      </w:r>
      <w:r w:rsidR="00110EE9" w:rsidRPr="00C623BD">
        <w:rPr>
          <w:rFonts w:eastAsia="宋体" w:hint="eastAsia"/>
          <w:kern w:val="2"/>
          <w:sz w:val="21"/>
          <w:szCs w:val="21"/>
          <w:lang w:eastAsia="zh-CN"/>
        </w:rPr>
        <w:t xml:space="preserve">       </w:t>
      </w:r>
      <w:r w:rsidR="00110EE9" w:rsidRPr="00C623BD">
        <w:rPr>
          <w:rFonts w:eastAsia="宋体"/>
          <w:kern w:val="2"/>
          <w:sz w:val="21"/>
          <w:szCs w:val="21"/>
          <w:lang w:eastAsia="zh-CN"/>
        </w:rPr>
        <w:t xml:space="preserve">     </w:t>
      </w:r>
      <w:r w:rsidR="00110EE9" w:rsidRPr="00C623BD">
        <w:rPr>
          <w:rFonts w:eastAsia="宋体"/>
          <w:kern w:val="2"/>
          <w:lang w:eastAsia="zh-CN"/>
        </w:rPr>
        <w:t>(5)</w:t>
      </w:r>
    </w:p>
    <w:p w14:paraId="3D18664D" w14:textId="77777777" w:rsidR="00110EE9" w:rsidRPr="008924B5" w:rsidRDefault="001E58B5" w:rsidP="00110EE9">
      <w:pPr>
        <w:widowControl w:val="0"/>
        <w:spacing w:line="360" w:lineRule="auto"/>
        <w:jc w:val="right"/>
        <w:rPr>
          <w:rFonts w:eastAsia="宋体"/>
          <w:kern w:val="2"/>
          <w:sz w:val="21"/>
          <w:szCs w:val="21"/>
          <w:lang w:eastAsia="zh-CN"/>
        </w:rPr>
      </w:pPr>
      <m:oMath>
        <m:sSub>
          <m:sSubPr>
            <m:ctrlPr>
              <w:rPr>
                <w:rFonts w:ascii="Cambria Math" w:eastAsia="宋体" w:hAnsi="Cambria Math"/>
                <w:i/>
                <w:kern w:val="2"/>
                <w:sz w:val="21"/>
                <w:szCs w:val="21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kern w:val="2"/>
                <w:sz w:val="21"/>
                <w:szCs w:val="21"/>
                <w:lang w:eastAsia="zh-CN"/>
              </w:rPr>
              <m:t>Γ</m:t>
            </m:r>
          </m:e>
          <m:sub>
            <m:r>
              <w:rPr>
                <w:rFonts w:ascii="Cambria Math" w:eastAsia="宋体" w:hAnsi="Cambria Math"/>
                <w:kern w:val="2"/>
                <w:sz w:val="21"/>
                <w:szCs w:val="21"/>
                <w:lang w:eastAsia="zh-CN"/>
              </w:rPr>
              <m:t>non-rad</m:t>
            </m:r>
          </m:sub>
        </m:sSub>
        <m:r>
          <w:rPr>
            <w:rFonts w:ascii="Cambria Math" w:eastAsia="宋体" w:hAnsi="Cambria Math"/>
            <w:kern w:val="2"/>
            <w:sz w:val="21"/>
            <w:szCs w:val="21"/>
            <w:lang w:eastAsia="zh-CN"/>
          </w:rPr>
          <m:t>=</m:t>
        </m:r>
        <m:f>
          <m:fPr>
            <m:ctrlPr>
              <w:rPr>
                <w:rFonts w:ascii="Cambria Math" w:eastAsia="宋体" w:hAnsi="Cambria Math"/>
                <w:i/>
                <w:kern w:val="2"/>
                <w:sz w:val="21"/>
                <w:szCs w:val="21"/>
                <w:lang w:eastAsia="zh-CN"/>
              </w:rPr>
            </m:ctrlPr>
          </m:fPr>
          <m:num>
            <m:r>
              <w:rPr>
                <w:rFonts w:ascii="Cambria Math" w:eastAsia="宋体" w:hAnsi="Cambria Math"/>
                <w:kern w:val="2"/>
                <w:sz w:val="21"/>
                <w:szCs w:val="21"/>
                <w:lang w:eastAsia="zh-CN"/>
              </w:rPr>
              <m:t>1-QY</m:t>
            </m:r>
          </m:num>
          <m:den>
            <m:sSub>
              <m:sSubPr>
                <m:ctrlPr>
                  <w:rPr>
                    <w:rFonts w:ascii="Cambria Math" w:eastAsia="宋体" w:hAnsi="Cambria Math"/>
                    <w:kern w:val="2"/>
                    <w:sz w:val="21"/>
                    <w:szCs w:val="21"/>
                    <w:lang w:eastAsia="zh-CN"/>
                  </w:rPr>
                </m:ctrlPr>
              </m:sSubPr>
              <m:e>
                <m:r>
                  <w:rPr>
                    <w:rFonts w:ascii="Cambria Math" w:eastAsia="宋体" w:hAnsi="Cambria Math"/>
                    <w:kern w:val="2"/>
                    <w:sz w:val="21"/>
                    <w:szCs w:val="21"/>
                    <w:lang w:eastAsia="zh-CN"/>
                  </w:rPr>
                  <m:t xml:space="preserve">  τ</m:t>
                </m:r>
              </m:e>
              <m:sub>
                <m:r>
                  <w:rPr>
                    <w:rFonts w:ascii="Cambria Math" w:eastAsia="宋体" w:hAnsi="Cambria Math"/>
                    <w:kern w:val="2"/>
                    <w:sz w:val="21"/>
                    <w:szCs w:val="21"/>
                    <w:lang w:eastAsia="zh-CN"/>
                  </w:rPr>
                  <m:t>ave</m:t>
                </m:r>
              </m:sub>
            </m:sSub>
          </m:den>
        </m:f>
      </m:oMath>
      <w:r w:rsidR="00110EE9" w:rsidRPr="00C623BD">
        <w:rPr>
          <w:rFonts w:eastAsia="宋体" w:hint="eastAsia"/>
          <w:kern w:val="2"/>
          <w:sz w:val="21"/>
          <w:szCs w:val="21"/>
          <w:lang w:eastAsia="zh-CN"/>
        </w:rPr>
        <w:t xml:space="preserve"> </w:t>
      </w:r>
      <w:r w:rsidR="00110EE9" w:rsidRPr="00C623BD">
        <w:rPr>
          <w:rFonts w:eastAsia="宋体"/>
          <w:kern w:val="2"/>
          <w:sz w:val="21"/>
          <w:szCs w:val="21"/>
          <w:lang w:eastAsia="zh-CN"/>
        </w:rPr>
        <w:t xml:space="preserve">                                                  </w:t>
      </w:r>
      <w:r w:rsidR="00110EE9" w:rsidRPr="00C623BD">
        <w:rPr>
          <w:rFonts w:eastAsia="宋体" w:hint="eastAsia"/>
          <w:kern w:val="2"/>
          <w:sz w:val="21"/>
          <w:szCs w:val="21"/>
          <w:lang w:eastAsia="zh-CN"/>
        </w:rPr>
        <w:t xml:space="preserve">      </w:t>
      </w:r>
      <w:r w:rsidR="00110EE9" w:rsidRPr="00C623BD">
        <w:rPr>
          <w:rFonts w:eastAsia="宋体"/>
          <w:kern w:val="2"/>
          <w:sz w:val="21"/>
          <w:szCs w:val="21"/>
          <w:lang w:eastAsia="zh-CN"/>
        </w:rPr>
        <w:t xml:space="preserve">  </w:t>
      </w:r>
      <w:r w:rsidR="00110EE9" w:rsidRPr="00C623BD">
        <w:rPr>
          <w:rFonts w:eastAsia="宋体" w:hint="eastAsia"/>
          <w:kern w:val="2"/>
          <w:sz w:val="21"/>
          <w:szCs w:val="21"/>
          <w:lang w:eastAsia="zh-CN"/>
        </w:rPr>
        <w:t xml:space="preserve">   </w:t>
      </w:r>
      <w:r w:rsidR="00110EE9" w:rsidRPr="00C623BD">
        <w:rPr>
          <w:rFonts w:eastAsia="宋体"/>
          <w:kern w:val="2"/>
          <w:sz w:val="21"/>
          <w:szCs w:val="21"/>
          <w:lang w:eastAsia="zh-CN"/>
        </w:rPr>
        <w:t xml:space="preserve">             </w:t>
      </w:r>
      <w:r w:rsidR="00110EE9" w:rsidRPr="00C623BD">
        <w:rPr>
          <w:rFonts w:eastAsia="宋体"/>
          <w:kern w:val="2"/>
          <w:lang w:eastAsia="zh-CN"/>
        </w:rPr>
        <w:t>(6)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BCE93" w14:textId="77777777" w:rsidR="001E58B5" w:rsidRDefault="001E58B5" w:rsidP="00117666">
      <w:pPr>
        <w:spacing w:after="0"/>
      </w:pPr>
      <w:r>
        <w:separator/>
      </w:r>
    </w:p>
  </w:endnote>
  <w:endnote w:type="continuationSeparator" w:id="0">
    <w:p w14:paraId="546090E0" w14:textId="77777777" w:rsidR="001E58B5" w:rsidRDefault="001E58B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AB7613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623B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AB7613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623BD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8389AC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623B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8389AC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623B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128FC" w14:textId="77777777" w:rsidR="001E58B5" w:rsidRDefault="001E58B5" w:rsidP="00117666">
      <w:pPr>
        <w:spacing w:after="0"/>
      </w:pPr>
      <w:r>
        <w:separator/>
      </w:r>
    </w:p>
  </w:footnote>
  <w:footnote w:type="continuationSeparator" w:id="0">
    <w:p w14:paraId="29934434" w14:textId="77777777" w:rsidR="001E58B5" w:rsidRDefault="001E58B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6152"/>
    <w:rsid w:val="00034304"/>
    <w:rsid w:val="00035434"/>
    <w:rsid w:val="00052A14"/>
    <w:rsid w:val="00077D53"/>
    <w:rsid w:val="000C3B99"/>
    <w:rsid w:val="00104B77"/>
    <w:rsid w:val="00105FD9"/>
    <w:rsid w:val="00107A0B"/>
    <w:rsid w:val="00110EE9"/>
    <w:rsid w:val="001141BF"/>
    <w:rsid w:val="00117666"/>
    <w:rsid w:val="001422EF"/>
    <w:rsid w:val="00153A55"/>
    <w:rsid w:val="001549D3"/>
    <w:rsid w:val="00160065"/>
    <w:rsid w:val="00176A40"/>
    <w:rsid w:val="00177D84"/>
    <w:rsid w:val="001E58B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2119"/>
    <w:rsid w:val="00401590"/>
    <w:rsid w:val="00442E0D"/>
    <w:rsid w:val="00447801"/>
    <w:rsid w:val="00452E9C"/>
    <w:rsid w:val="00467C1B"/>
    <w:rsid w:val="004735C8"/>
    <w:rsid w:val="004769B4"/>
    <w:rsid w:val="004913E1"/>
    <w:rsid w:val="004947A6"/>
    <w:rsid w:val="004961FF"/>
    <w:rsid w:val="004A74E1"/>
    <w:rsid w:val="004D5253"/>
    <w:rsid w:val="005062EC"/>
    <w:rsid w:val="00517A89"/>
    <w:rsid w:val="00521DFC"/>
    <w:rsid w:val="005250F2"/>
    <w:rsid w:val="00557B8C"/>
    <w:rsid w:val="00566316"/>
    <w:rsid w:val="00571A3B"/>
    <w:rsid w:val="00593EEA"/>
    <w:rsid w:val="00596267"/>
    <w:rsid w:val="005A5EEE"/>
    <w:rsid w:val="005C6833"/>
    <w:rsid w:val="006375C7"/>
    <w:rsid w:val="00654E8F"/>
    <w:rsid w:val="00660D05"/>
    <w:rsid w:val="006820B1"/>
    <w:rsid w:val="006B7D14"/>
    <w:rsid w:val="006C3B1E"/>
    <w:rsid w:val="006E6198"/>
    <w:rsid w:val="00701727"/>
    <w:rsid w:val="00702F34"/>
    <w:rsid w:val="0070566C"/>
    <w:rsid w:val="00714C50"/>
    <w:rsid w:val="0072039D"/>
    <w:rsid w:val="00725A7D"/>
    <w:rsid w:val="00737169"/>
    <w:rsid w:val="007501BE"/>
    <w:rsid w:val="00790BB3"/>
    <w:rsid w:val="007A4D50"/>
    <w:rsid w:val="007B2121"/>
    <w:rsid w:val="007C206C"/>
    <w:rsid w:val="007D22E3"/>
    <w:rsid w:val="007D6A96"/>
    <w:rsid w:val="007F06DB"/>
    <w:rsid w:val="007F6CCD"/>
    <w:rsid w:val="00817DD6"/>
    <w:rsid w:val="0083759F"/>
    <w:rsid w:val="0085616F"/>
    <w:rsid w:val="00885156"/>
    <w:rsid w:val="009151AA"/>
    <w:rsid w:val="0093429D"/>
    <w:rsid w:val="00943573"/>
    <w:rsid w:val="00964134"/>
    <w:rsid w:val="00970F7D"/>
    <w:rsid w:val="00994A3D"/>
    <w:rsid w:val="00995E5C"/>
    <w:rsid w:val="009B1752"/>
    <w:rsid w:val="009C2B12"/>
    <w:rsid w:val="009C552C"/>
    <w:rsid w:val="00A024B1"/>
    <w:rsid w:val="00A04283"/>
    <w:rsid w:val="00A174D9"/>
    <w:rsid w:val="00A40C35"/>
    <w:rsid w:val="00A85AC8"/>
    <w:rsid w:val="00A86DB7"/>
    <w:rsid w:val="00AA4D24"/>
    <w:rsid w:val="00AB6715"/>
    <w:rsid w:val="00AD71BB"/>
    <w:rsid w:val="00AF08E1"/>
    <w:rsid w:val="00B1671E"/>
    <w:rsid w:val="00B16D36"/>
    <w:rsid w:val="00B25EB8"/>
    <w:rsid w:val="00B37F4D"/>
    <w:rsid w:val="00B51AEC"/>
    <w:rsid w:val="00BC4F5D"/>
    <w:rsid w:val="00C52A7B"/>
    <w:rsid w:val="00C56BAF"/>
    <w:rsid w:val="00C623BD"/>
    <w:rsid w:val="00C679AA"/>
    <w:rsid w:val="00C75972"/>
    <w:rsid w:val="00CA027C"/>
    <w:rsid w:val="00CD066B"/>
    <w:rsid w:val="00CD5C09"/>
    <w:rsid w:val="00CE4FEE"/>
    <w:rsid w:val="00CF25BF"/>
    <w:rsid w:val="00D060CF"/>
    <w:rsid w:val="00D07407"/>
    <w:rsid w:val="00D13AE8"/>
    <w:rsid w:val="00DB59C3"/>
    <w:rsid w:val="00DC259A"/>
    <w:rsid w:val="00DD6890"/>
    <w:rsid w:val="00DE23E8"/>
    <w:rsid w:val="00E52377"/>
    <w:rsid w:val="00E537AD"/>
    <w:rsid w:val="00E64E17"/>
    <w:rsid w:val="00E866C9"/>
    <w:rsid w:val="00EA3D3C"/>
    <w:rsid w:val="00EC090A"/>
    <w:rsid w:val="00EC1B3B"/>
    <w:rsid w:val="00ED20B5"/>
    <w:rsid w:val="00F106D9"/>
    <w:rsid w:val="00F46900"/>
    <w:rsid w:val="00F603F0"/>
    <w:rsid w:val="00F61D89"/>
    <w:rsid w:val="00FF0025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346A995-BFE6-48B6-A686-A94B8302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89C87C2-D2AE-4C54-96D4-8E189196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226</TotalTime>
  <Pages>7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城君 刘</cp:lastModifiedBy>
  <cp:revision>42</cp:revision>
  <cp:lastPrinted>2013-10-03T12:51:00Z</cp:lastPrinted>
  <dcterms:created xsi:type="dcterms:W3CDTF">2018-11-23T08:58:00Z</dcterms:created>
  <dcterms:modified xsi:type="dcterms:W3CDTF">2021-04-13T03:00:00Z</dcterms:modified>
</cp:coreProperties>
</file>