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4A78" w14:textId="123AA414" w:rsidR="00B56E9F" w:rsidRPr="00AC73A5" w:rsidRDefault="00687E32" w:rsidP="00985C2A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C73A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B825B8" w:rsidRPr="00AC73A5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72255BCA" w14:textId="6AF6390F" w:rsidR="00B56E9F" w:rsidRPr="00AC73A5" w:rsidRDefault="00687E3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04195D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AC73A5">
        <w:rPr>
          <w:rFonts w:ascii="Times New Roman" w:hAnsi="Times New Roman" w:cs="Times New Roman"/>
          <w:b/>
          <w:bCs/>
          <w:sz w:val="24"/>
          <w:szCs w:val="24"/>
        </w:rPr>
        <w:t>. Gene ontology enrichment of the early phase targets identified by RNA sequencing.</w:t>
      </w:r>
      <w:r w:rsidRPr="00AC73A5">
        <w:rPr>
          <w:rFonts w:ascii="Times New Roman" w:hAnsi="Times New Roman" w:cs="Times New Roman"/>
          <w:sz w:val="24"/>
          <w:szCs w:val="24"/>
        </w:rPr>
        <w:t xml:space="preserve"> Statistically significant genes identified within the 1h of stimulation, were subsequently filtered for ± 2-fold changes. The resulting gene list was submitted for gene ontology enrichment analysis on Panther system as described </w:t>
      </w:r>
      <w:r w:rsidR="00AC73A5">
        <w:rPr>
          <w:rFonts w:ascii="Times New Roman" w:hAnsi="Times New Roman" w:cs="Times New Roman"/>
          <w:sz w:val="24"/>
          <w:szCs w:val="24"/>
        </w:rPr>
        <w:t>within the</w:t>
      </w:r>
      <w:r w:rsidRPr="00AC73A5">
        <w:rPr>
          <w:rFonts w:ascii="Times New Roman" w:hAnsi="Times New Roman" w:cs="Times New Roman"/>
          <w:sz w:val="24"/>
          <w:szCs w:val="24"/>
        </w:rPr>
        <w:t xml:space="preserve"> Materials and Methods.</w:t>
      </w:r>
    </w:p>
    <w:tbl>
      <w:tblPr>
        <w:tblW w:w="13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19"/>
        <w:gridCol w:w="1753"/>
        <w:gridCol w:w="1072"/>
        <w:gridCol w:w="1575"/>
        <w:gridCol w:w="1520"/>
        <w:gridCol w:w="1701"/>
      </w:tblGrid>
      <w:tr w:rsidR="00B56E9F" w14:paraId="0CB36115" w14:textId="77777777" w:rsidTr="00FE434C">
        <w:trPr>
          <w:trHeight w:val="354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4AFF" w14:textId="77777777" w:rsidR="00B56E9F" w:rsidRDefault="00687E32" w:rsidP="00FE43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PATHWAYS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2E670" w14:textId="0B9B4613" w:rsidR="00587BD9" w:rsidRDefault="00587BD9" w:rsidP="00FE43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587BD9">
              <w:rPr>
                <w:rFonts w:ascii="Arial" w:hAnsi="Arial"/>
                <w:b/>
                <w:bCs/>
                <w:i/>
                <w:iCs/>
              </w:rPr>
              <w:t xml:space="preserve">Mus. </w:t>
            </w:r>
            <w:r>
              <w:rPr>
                <w:rFonts w:ascii="Arial" w:hAnsi="Arial"/>
                <w:b/>
                <w:bCs/>
                <w:i/>
                <w:iCs/>
              </w:rPr>
              <w:t>m</w:t>
            </w:r>
            <w:r w:rsidRPr="00587BD9">
              <w:rPr>
                <w:rFonts w:ascii="Arial" w:hAnsi="Arial"/>
                <w:b/>
                <w:bCs/>
                <w:i/>
                <w:iCs/>
              </w:rPr>
              <w:t>usculus</w:t>
            </w:r>
          </w:p>
          <w:p w14:paraId="3DB8A283" w14:textId="5DCC54ED" w:rsidR="00B56E9F" w:rsidRDefault="00687E32" w:rsidP="00FE43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REFLIST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F629D" w14:textId="77777777" w:rsidR="00B56E9F" w:rsidRDefault="00687E32" w:rsidP="00FE43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RNAseq</w:t>
            </w:r>
            <w:proofErr w:type="spellEnd"/>
          </w:p>
          <w:p w14:paraId="6DB717DE" w14:textId="77777777" w:rsidR="00B56E9F" w:rsidRDefault="00687E32" w:rsidP="00FE43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genes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BA326" w14:textId="77777777" w:rsidR="00B56E9F" w:rsidRDefault="00687E32" w:rsidP="00FE43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Fold enrichment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EBA40" w14:textId="3C442B34" w:rsidR="00B56E9F" w:rsidRDefault="00687E32" w:rsidP="00FE43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Raw</w:t>
            </w:r>
          </w:p>
          <w:p w14:paraId="0E4C141A" w14:textId="77777777" w:rsidR="00B56E9F" w:rsidRDefault="00687E32" w:rsidP="00FE43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p</w:t>
            </w:r>
            <w:r>
              <w:rPr>
                <w:rFonts w:ascii="Arial" w:hAnsi="Arial"/>
                <w:b/>
                <w:bCs/>
              </w:rPr>
              <w:t>-value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BDDAC" w14:textId="39FAC8FD" w:rsidR="00B56E9F" w:rsidRDefault="00687E32" w:rsidP="00FE43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FDR</w:t>
            </w:r>
          </w:p>
          <w:p w14:paraId="3763DA1D" w14:textId="77777777" w:rsidR="00B56E9F" w:rsidRDefault="00687E32" w:rsidP="00FE43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</w:t>
            </w:r>
            <w:r>
              <w:rPr>
                <w:rFonts w:ascii="Arial" w:hAnsi="Arial"/>
                <w:b/>
                <w:bCs/>
                <w:i/>
                <w:iCs/>
              </w:rPr>
              <w:t>p</w:t>
            </w:r>
            <w:r>
              <w:rPr>
                <w:rFonts w:ascii="Arial" w:hAnsi="Arial"/>
                <w:b/>
                <w:bCs/>
              </w:rPr>
              <w:t>&lt;0.05)</w:t>
            </w:r>
          </w:p>
        </w:tc>
      </w:tr>
      <w:tr w:rsidR="00B56E9F" w14:paraId="69EF50A9" w14:textId="77777777" w:rsidTr="003D09DF">
        <w:trPr>
          <w:trHeight w:val="274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0E3C" w14:textId="5D7EA83C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 xml:space="preserve">Death Recepto+B13:G24r </w:t>
            </w:r>
            <w:r w:rsidR="009407BF">
              <w:rPr>
                <w:rFonts w:ascii="Arial" w:hAnsi="Arial"/>
                <w:sz w:val="20"/>
                <w:szCs w:val="20"/>
              </w:rPr>
              <w:t>Signaling</w:t>
            </w:r>
            <w:r w:rsidRPr="00C22E04">
              <w:rPr>
                <w:rFonts w:ascii="Arial" w:hAnsi="Arial"/>
                <w:sz w:val="20"/>
                <w:szCs w:val="20"/>
              </w:rPr>
              <w:t xml:space="preserve"> (R-MMU-73887)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0910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128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688D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DCD6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40.42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E200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2.77E-06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CED3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2.28E-03</w:t>
            </w:r>
          </w:p>
        </w:tc>
      </w:tr>
      <w:tr w:rsidR="00B56E9F" w14:paraId="51911683" w14:textId="77777777" w:rsidTr="00C22E04">
        <w:trPr>
          <w:trHeight w:val="426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65B3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DDX58/IFIH1-mediated induction of interferon-alpha/beta (R-MMU-168928)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32A2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49F1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7B45" w14:textId="0306520B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&gt; 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BBF1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2.47E-06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D70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4.07E-03</w:t>
            </w:r>
          </w:p>
        </w:tc>
      </w:tr>
      <w:tr w:rsidR="00B56E9F" w14:paraId="5C8704D5" w14:textId="77777777" w:rsidTr="00587BD9">
        <w:trPr>
          <w:trHeight w:val="372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79CE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ZBP1(DAI) mediated induction of type I IFNs (R-MMU-1606322)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A1FC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2BB3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1BC3" w14:textId="24861384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&gt; 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E85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5.86E-05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765F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1.61E-02</w:t>
            </w:r>
          </w:p>
        </w:tc>
      </w:tr>
      <w:tr w:rsidR="00B56E9F" w14:paraId="2EE299DF" w14:textId="77777777" w:rsidTr="00587BD9">
        <w:trPr>
          <w:trHeight w:val="297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55EA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 xml:space="preserve">RIP-mediated </w:t>
            </w:r>
            <w:proofErr w:type="spellStart"/>
            <w:r w:rsidRPr="00C22E04">
              <w:rPr>
                <w:rFonts w:ascii="Arial" w:hAnsi="Arial"/>
                <w:sz w:val="20"/>
                <w:szCs w:val="20"/>
              </w:rPr>
              <w:t>NFkB</w:t>
            </w:r>
            <w:proofErr w:type="spellEnd"/>
            <w:r w:rsidRPr="00C22E04">
              <w:rPr>
                <w:rFonts w:ascii="Arial" w:hAnsi="Arial"/>
                <w:sz w:val="20"/>
                <w:szCs w:val="20"/>
              </w:rPr>
              <w:t xml:space="preserve"> activation via ZBP1 (R-MMU-1810476)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D97B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3DF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175A" w14:textId="46A7662D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&gt; 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C3BE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5.08E-05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2704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1.68E-02</w:t>
            </w:r>
          </w:p>
        </w:tc>
      </w:tr>
      <w:tr w:rsidR="00B56E9F" w14:paraId="7D437417" w14:textId="77777777" w:rsidTr="00C22E04">
        <w:trPr>
          <w:trHeight w:val="355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DC8C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TRAF6 mediated NF-kB activation (R-MMU-933542)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CD37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6F1B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1429" w14:textId="1F07B82C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&gt; 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28F6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7.59E-05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2476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1.79E-02</w:t>
            </w:r>
          </w:p>
        </w:tc>
      </w:tr>
      <w:tr w:rsidR="00B56E9F" w14:paraId="6A27C6EE" w14:textId="77777777" w:rsidTr="00C22E04">
        <w:trPr>
          <w:trHeight w:val="263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A386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TNFR1-induced proapoptotic signaling (R-MMU-5357786)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0740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E53C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1778" w14:textId="06313213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&gt; 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4D4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5.08E-05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9234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2.10E-02</w:t>
            </w:r>
          </w:p>
        </w:tc>
      </w:tr>
      <w:tr w:rsidR="00B56E9F" w14:paraId="536465E8" w14:textId="77777777" w:rsidTr="00C22E04">
        <w:trPr>
          <w:trHeight w:val="382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83D6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SUMOylation of immune response proteins (R-MMU-4755510)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6762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EEBF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EE8D" w14:textId="285ABE52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&gt; 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76E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4.36E-05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7A65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2.40E-02</w:t>
            </w:r>
          </w:p>
        </w:tc>
      </w:tr>
      <w:tr w:rsidR="00B56E9F" w14:paraId="6AF532DF" w14:textId="77777777" w:rsidTr="00587BD9">
        <w:trPr>
          <w:trHeight w:val="409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60BA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Regulation of TNFR1 signaling (R-MMU-5357905)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AB8C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C384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9EDB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78.39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2AB9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3.29E-04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DC1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4.52E-02</w:t>
            </w:r>
          </w:p>
        </w:tc>
      </w:tr>
      <w:tr w:rsidR="00B56E9F" w14:paraId="68AE7E3E" w14:textId="77777777" w:rsidTr="00C22E04">
        <w:trPr>
          <w:trHeight w:val="345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9105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Ovarian tumor domain proteases (R-MMU-5689896)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4EE6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9E7A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8EC1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80.84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5330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3.11E-04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2072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4.66E-02</w:t>
            </w:r>
          </w:p>
        </w:tc>
      </w:tr>
      <w:tr w:rsidR="00B56E9F" w14:paraId="4910A731" w14:textId="77777777" w:rsidTr="00587BD9">
        <w:trPr>
          <w:trHeight w:val="400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FFA5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 xml:space="preserve">TAK1 activates </w:t>
            </w:r>
            <w:proofErr w:type="spellStart"/>
            <w:r w:rsidRPr="00C22E04">
              <w:rPr>
                <w:rFonts w:ascii="Arial" w:hAnsi="Arial"/>
                <w:sz w:val="20"/>
                <w:szCs w:val="20"/>
              </w:rPr>
              <w:t>NFkB</w:t>
            </w:r>
            <w:proofErr w:type="spellEnd"/>
            <w:r w:rsidRPr="00C22E04">
              <w:rPr>
                <w:rFonts w:ascii="Arial" w:hAnsi="Arial"/>
                <w:sz w:val="20"/>
                <w:szCs w:val="20"/>
              </w:rPr>
              <w:t xml:space="preserve"> by phosphorylation and activation of IKKs complex (R-MMU-445989)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1EBA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B1D7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7101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86.23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FC6C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2.75E-04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728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5.04E-02</w:t>
            </w:r>
          </w:p>
        </w:tc>
      </w:tr>
      <w:tr w:rsidR="00B56E9F" w14:paraId="5163BC93" w14:textId="77777777" w:rsidTr="003D09DF">
        <w:trPr>
          <w:trHeight w:val="347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F033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 xml:space="preserve">Cytosolic sensors of pathogen-associated </w:t>
            </w:r>
            <w:proofErr w:type="gramStart"/>
            <w:r w:rsidRPr="00C22E04">
              <w:rPr>
                <w:rFonts w:ascii="Arial" w:hAnsi="Arial"/>
                <w:sz w:val="20"/>
                <w:szCs w:val="20"/>
              </w:rPr>
              <w:t>DNA  (</w:t>
            </w:r>
            <w:proofErr w:type="gramEnd"/>
            <w:r w:rsidRPr="00C22E04">
              <w:rPr>
                <w:rFonts w:ascii="Arial" w:hAnsi="Arial"/>
                <w:sz w:val="20"/>
                <w:szCs w:val="20"/>
              </w:rPr>
              <w:t>R-MMU-1834949)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8F7F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D31A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6FB9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80.84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FFE5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3.11E-04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DF69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5.12E-02</w:t>
            </w:r>
          </w:p>
        </w:tc>
      </w:tr>
      <w:tr w:rsidR="00B56E9F" w14:paraId="66B3A8C1" w14:textId="77777777" w:rsidTr="00C22E04">
        <w:trPr>
          <w:trHeight w:val="263"/>
        </w:trPr>
        <w:tc>
          <w:tcPr>
            <w:tcW w:w="6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2FC9" w14:textId="77777777" w:rsidR="00B56E9F" w:rsidRPr="00C22E04" w:rsidRDefault="00687E32" w:rsidP="00C22E04">
            <w:pPr>
              <w:spacing w:after="0" w:line="240" w:lineRule="auto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 xml:space="preserve">TNFR1-induced </w:t>
            </w:r>
            <w:proofErr w:type="spellStart"/>
            <w:r w:rsidRPr="00C22E04">
              <w:rPr>
                <w:rFonts w:ascii="Arial" w:hAnsi="Arial"/>
                <w:sz w:val="20"/>
                <w:szCs w:val="20"/>
              </w:rPr>
              <w:t>NFkappaB</w:t>
            </w:r>
            <w:proofErr w:type="spellEnd"/>
            <w:r w:rsidRPr="00C22E04">
              <w:rPr>
                <w:rFonts w:ascii="Arial" w:hAnsi="Arial"/>
                <w:sz w:val="20"/>
                <w:szCs w:val="20"/>
              </w:rPr>
              <w:t xml:space="preserve"> signaling pathway (R-MMU-5357956)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30CC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E8D6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34C8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89.2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AABC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2.58E-04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AC1D" w14:textId="77777777" w:rsidR="00B56E9F" w:rsidRPr="00C22E04" w:rsidRDefault="00687E32" w:rsidP="00FE4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E04">
              <w:rPr>
                <w:rFonts w:ascii="Arial" w:hAnsi="Arial"/>
                <w:sz w:val="20"/>
                <w:szCs w:val="20"/>
              </w:rPr>
              <w:t>5.31E-02</w:t>
            </w:r>
          </w:p>
        </w:tc>
      </w:tr>
    </w:tbl>
    <w:p w14:paraId="3783E57A" w14:textId="0BD45E6D" w:rsidR="00B56E9F" w:rsidRDefault="00587BD9" w:rsidP="00587BD9">
      <w:pPr>
        <w:spacing w:after="0" w:line="240" w:lineRule="auto"/>
      </w:pPr>
      <w:r>
        <w:rPr>
          <w:rFonts w:ascii="Arial" w:hAnsi="Arial"/>
          <w:i/>
          <w:iCs/>
          <w:sz w:val="18"/>
          <w:szCs w:val="18"/>
        </w:rPr>
        <w:t xml:space="preserve">  </w:t>
      </w:r>
      <w:r w:rsidR="00687E32">
        <w:rPr>
          <w:rFonts w:ascii="Arial" w:hAnsi="Arial"/>
          <w:i/>
          <w:iCs/>
          <w:sz w:val="18"/>
          <w:szCs w:val="18"/>
        </w:rPr>
        <w:t>FDR, false discovery rate</w:t>
      </w:r>
    </w:p>
    <w:sectPr w:rsidR="00B56E9F" w:rsidSect="00587BD9">
      <w:pgSz w:w="16840" w:h="11900" w:orient="landscape"/>
      <w:pgMar w:top="1440" w:right="1440" w:bottom="1440" w:left="1440" w:header="708" w:footer="70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3045" w16cex:dateUtc="2021-03-25T1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D4EB" w14:textId="77777777" w:rsidR="00426A43" w:rsidRDefault="00426A43">
      <w:pPr>
        <w:spacing w:after="0" w:line="240" w:lineRule="auto"/>
      </w:pPr>
      <w:r>
        <w:separator/>
      </w:r>
    </w:p>
  </w:endnote>
  <w:endnote w:type="continuationSeparator" w:id="0">
    <w:p w14:paraId="16979080" w14:textId="77777777" w:rsidR="00426A43" w:rsidRDefault="004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C8A0" w14:textId="77777777" w:rsidR="00426A43" w:rsidRDefault="00426A43">
      <w:pPr>
        <w:spacing w:after="0" w:line="240" w:lineRule="auto"/>
      </w:pPr>
      <w:r>
        <w:separator/>
      </w:r>
    </w:p>
  </w:footnote>
  <w:footnote w:type="continuationSeparator" w:id="0">
    <w:p w14:paraId="115136B2" w14:textId="77777777" w:rsidR="00426A43" w:rsidRDefault="004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9F"/>
    <w:rsid w:val="00017D42"/>
    <w:rsid w:val="0004195D"/>
    <w:rsid w:val="000441BD"/>
    <w:rsid w:val="0006227E"/>
    <w:rsid w:val="00073207"/>
    <w:rsid w:val="00076D4E"/>
    <w:rsid w:val="000D5C91"/>
    <w:rsid w:val="000D5FCC"/>
    <w:rsid w:val="000E6C81"/>
    <w:rsid w:val="00106F20"/>
    <w:rsid w:val="0018048B"/>
    <w:rsid w:val="001E686E"/>
    <w:rsid w:val="002551DD"/>
    <w:rsid w:val="00294FA0"/>
    <w:rsid w:val="002A2A62"/>
    <w:rsid w:val="0030053D"/>
    <w:rsid w:val="0035388D"/>
    <w:rsid w:val="003A2535"/>
    <w:rsid w:val="003D09DF"/>
    <w:rsid w:val="003D52C8"/>
    <w:rsid w:val="003D58F5"/>
    <w:rsid w:val="003E42D8"/>
    <w:rsid w:val="0040126E"/>
    <w:rsid w:val="004058B4"/>
    <w:rsid w:val="00426A43"/>
    <w:rsid w:val="00430ED6"/>
    <w:rsid w:val="00493FC8"/>
    <w:rsid w:val="00496DBF"/>
    <w:rsid w:val="00504197"/>
    <w:rsid w:val="00575F59"/>
    <w:rsid w:val="00587BD9"/>
    <w:rsid w:val="005E7F22"/>
    <w:rsid w:val="005F352A"/>
    <w:rsid w:val="00643089"/>
    <w:rsid w:val="00687E32"/>
    <w:rsid w:val="006E3B9F"/>
    <w:rsid w:val="0071156E"/>
    <w:rsid w:val="0073521A"/>
    <w:rsid w:val="00796521"/>
    <w:rsid w:val="007A7551"/>
    <w:rsid w:val="007D3C04"/>
    <w:rsid w:val="007D4E4D"/>
    <w:rsid w:val="00822D0A"/>
    <w:rsid w:val="0090484D"/>
    <w:rsid w:val="0092787B"/>
    <w:rsid w:val="009407BF"/>
    <w:rsid w:val="00985C2A"/>
    <w:rsid w:val="00996437"/>
    <w:rsid w:val="009D715A"/>
    <w:rsid w:val="00AB0F49"/>
    <w:rsid w:val="00AC6844"/>
    <w:rsid w:val="00AC73A5"/>
    <w:rsid w:val="00B43F48"/>
    <w:rsid w:val="00B56E9F"/>
    <w:rsid w:val="00B7515A"/>
    <w:rsid w:val="00B81D5D"/>
    <w:rsid w:val="00B825B8"/>
    <w:rsid w:val="00BA69FB"/>
    <w:rsid w:val="00C22E04"/>
    <w:rsid w:val="00C26C04"/>
    <w:rsid w:val="00C904AA"/>
    <w:rsid w:val="00C97CDC"/>
    <w:rsid w:val="00CC3C26"/>
    <w:rsid w:val="00CF0684"/>
    <w:rsid w:val="00CF5D3A"/>
    <w:rsid w:val="00D14786"/>
    <w:rsid w:val="00D30843"/>
    <w:rsid w:val="00D72117"/>
    <w:rsid w:val="00DC4357"/>
    <w:rsid w:val="00E71761"/>
    <w:rsid w:val="00EF694F"/>
    <w:rsid w:val="00F25262"/>
    <w:rsid w:val="00F80664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20D8"/>
  <w15:docId w15:val="{F60CC4C0-02F2-DF44-B281-43F1AC7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5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qFormat/>
    <w:pPr>
      <w:suppressAutoHyphens/>
    </w:pPr>
    <w:rPr>
      <w:rFonts w:ascii="Cambria" w:hAnsi="Cambria" w:cs="Arial Unicode MS"/>
      <w:color w:val="00000A"/>
      <w:sz w:val="24"/>
      <w:szCs w:val="24"/>
      <w:u w:color="00000A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u w:val="single" w:color="0563C1"/>
      <w:shd w:val="clear" w:color="auto" w:fill="FFFFFF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00"/>
      <w:spacing w:val="-1"/>
      <w:u w:val="none" w:color="000000"/>
    </w:rPr>
  </w:style>
  <w:style w:type="character" w:styleId="CommentReference">
    <w:name w:val="annotation reference"/>
    <w:rPr>
      <w:sz w:val="16"/>
      <w:szCs w:val="16"/>
      <w:lang w:val="en-US"/>
    </w:rPr>
  </w:style>
  <w:style w:type="paragraph" w:customStyle="1" w:styleId="EndNoteBibliography">
    <w:name w:val="EndNote Bibliography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32"/>
    <w:rPr>
      <w:rFonts w:ascii="Calibri" w:hAnsi="Calibri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89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E6C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5A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7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5A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Barry</dc:creator>
  <cp:lastModifiedBy>Campbell, Barry</cp:lastModifiedBy>
  <cp:revision>3</cp:revision>
  <dcterms:created xsi:type="dcterms:W3CDTF">2021-05-04T12:21:00Z</dcterms:created>
  <dcterms:modified xsi:type="dcterms:W3CDTF">2021-05-24T11:09:00Z</dcterms:modified>
</cp:coreProperties>
</file>