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BCBB6" w14:textId="77777777" w:rsidR="000665C5" w:rsidRPr="009921A8" w:rsidRDefault="00076C5F">
      <w:pPr>
        <w:pStyle w:val="SupplementaryMaterial"/>
      </w:pPr>
      <w:r w:rsidRPr="009921A8">
        <w:t>Supplementary Material</w:t>
      </w:r>
    </w:p>
    <w:p w14:paraId="2092C76E" w14:textId="77777777" w:rsidR="000665C5" w:rsidRPr="009921A8" w:rsidRDefault="000665C5">
      <w:pPr>
        <w:pStyle w:val="Title"/>
      </w:pPr>
    </w:p>
    <w:p w14:paraId="39F99749" w14:textId="77777777" w:rsidR="000665C5" w:rsidRPr="009921A8" w:rsidRDefault="00076C5F">
      <w:pPr>
        <w:rPr>
          <w:rFonts w:eastAsia="SimSun"/>
          <w:lang w:eastAsia="zh-CN"/>
        </w:rPr>
      </w:pPr>
      <w:r w:rsidRPr="009921A8">
        <w:rPr>
          <w:rFonts w:eastAsia="SimSun" w:hint="eastAsia"/>
          <w:noProof/>
          <w:lang w:eastAsia="zh-CN"/>
        </w:rPr>
        <w:drawing>
          <wp:inline distT="0" distB="0" distL="114300" distR="114300" wp14:anchorId="49B5A0F8" wp14:editId="57ED2594">
            <wp:extent cx="5486400" cy="3657600"/>
            <wp:effectExtent l="0" t="0" r="0" b="0"/>
            <wp:docPr id="3" name="图片 3" descr="Supplementary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Supplementary Figure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2D9A92" w14:textId="77777777" w:rsidR="000665C5" w:rsidRPr="009921A8" w:rsidRDefault="000665C5"/>
    <w:p w14:paraId="6B8F9EB7" w14:textId="77777777" w:rsidR="000665C5" w:rsidRPr="009921A8" w:rsidRDefault="00076C5F">
      <w:pPr>
        <w:rPr>
          <w:rFonts w:eastAsia="SimSun"/>
          <w:lang w:eastAsia="zh-CN"/>
        </w:rPr>
      </w:pPr>
      <w:r w:rsidRPr="009921A8">
        <w:rPr>
          <w:rFonts w:cs="Times New Roman"/>
          <w:b/>
          <w:szCs w:val="24"/>
        </w:rPr>
        <w:t xml:space="preserve">Supplementary Figure </w:t>
      </w:r>
      <w:proofErr w:type="gramStart"/>
      <w:r w:rsidRPr="009921A8">
        <w:rPr>
          <w:rFonts w:eastAsia="SimSun" w:cs="Times New Roman" w:hint="eastAsia"/>
          <w:b/>
          <w:szCs w:val="24"/>
          <w:lang w:eastAsia="zh-CN"/>
        </w:rPr>
        <w:t>1</w:t>
      </w:r>
      <w:r w:rsidRPr="009921A8">
        <w:rPr>
          <w:rFonts w:cs="Times New Roman"/>
          <w:b/>
          <w:szCs w:val="24"/>
        </w:rPr>
        <w:t>.</w:t>
      </w:r>
      <w:r w:rsidRPr="009921A8">
        <w:rPr>
          <w:rFonts w:eastAsia="SimSun" w:cs="Times New Roman"/>
          <w:szCs w:val="24"/>
        </w:rPr>
        <w:t>Univariate</w:t>
      </w:r>
      <w:proofErr w:type="gramEnd"/>
      <w:r w:rsidRPr="009921A8">
        <w:rPr>
          <w:rFonts w:eastAsia="SimSun" w:cs="Times New Roman"/>
          <w:szCs w:val="24"/>
        </w:rPr>
        <w:t xml:space="preserve"> analysis of the </w:t>
      </w:r>
      <w:r w:rsidRPr="009921A8">
        <w:rPr>
          <w:rFonts w:eastAsia="SimSun" w:cs="Times New Roman" w:hint="eastAsia"/>
          <w:szCs w:val="24"/>
          <w:lang w:eastAsia="zh-CN"/>
        </w:rPr>
        <w:t>m</w:t>
      </w:r>
      <w:r w:rsidRPr="009921A8">
        <w:rPr>
          <w:rFonts w:eastAsia="SimSun" w:cs="Times New Roman"/>
          <w:szCs w:val="24"/>
        </w:rPr>
        <w:t>1A regulator</w:t>
      </w:r>
      <w:r w:rsidRPr="009921A8">
        <w:rPr>
          <w:rFonts w:eastAsia="SimSun" w:cs="Times New Roman" w:hint="eastAsia"/>
          <w:szCs w:val="24"/>
          <w:lang w:eastAsia="zh-CN"/>
        </w:rPr>
        <w:t>s.</w:t>
      </w:r>
    </w:p>
    <w:p w14:paraId="7FC8BDD9" w14:textId="77777777" w:rsidR="000665C5" w:rsidRPr="009921A8" w:rsidRDefault="000665C5"/>
    <w:p w14:paraId="53283946" w14:textId="77777777" w:rsidR="000665C5" w:rsidRPr="009921A8" w:rsidRDefault="000665C5"/>
    <w:p w14:paraId="492A0D9E" w14:textId="77777777" w:rsidR="000665C5" w:rsidRPr="009921A8" w:rsidRDefault="000665C5"/>
    <w:p w14:paraId="6D594268" w14:textId="77777777" w:rsidR="000665C5" w:rsidRPr="009921A8" w:rsidRDefault="00076C5F">
      <w:pPr>
        <w:pStyle w:val="Title"/>
        <w:rPr>
          <w:rFonts w:eastAsia="SimSun"/>
          <w:lang w:eastAsia="zh-CN"/>
        </w:rPr>
      </w:pPr>
      <w:r w:rsidRPr="009921A8">
        <w:rPr>
          <w:rFonts w:eastAsia="SimSun" w:hint="eastAsia"/>
          <w:noProof/>
          <w:lang w:eastAsia="zh-CN"/>
        </w:rPr>
        <w:lastRenderedPageBreak/>
        <w:drawing>
          <wp:inline distT="0" distB="0" distL="114300" distR="114300" wp14:anchorId="3FC796A7" wp14:editId="66EB501E">
            <wp:extent cx="6196330" cy="3229610"/>
            <wp:effectExtent l="0" t="0" r="13970" b="8890"/>
            <wp:docPr id="2" name="图片 2" descr="新20210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新20210117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9633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559216" w14:textId="77777777" w:rsidR="000665C5" w:rsidRPr="009921A8" w:rsidRDefault="00076C5F">
      <w:pPr>
        <w:jc w:val="both"/>
        <w:rPr>
          <w:rFonts w:eastAsia="SimSun" w:cs="Times New Roman"/>
          <w:szCs w:val="24"/>
          <w:lang w:eastAsia="zh-CN"/>
        </w:rPr>
      </w:pPr>
      <w:r w:rsidRPr="009921A8">
        <w:rPr>
          <w:rFonts w:cs="Times New Roman"/>
          <w:b/>
          <w:szCs w:val="24"/>
        </w:rPr>
        <w:t xml:space="preserve">Supplementary Figure </w:t>
      </w:r>
      <w:r w:rsidRPr="009921A8">
        <w:rPr>
          <w:rFonts w:eastAsia="SimSun" w:cs="Times New Roman" w:hint="eastAsia"/>
          <w:b/>
          <w:szCs w:val="24"/>
          <w:lang w:eastAsia="zh-CN"/>
        </w:rPr>
        <w:t>2</w:t>
      </w:r>
      <w:r w:rsidRPr="009921A8">
        <w:rPr>
          <w:rFonts w:cs="Times New Roman"/>
          <w:b/>
          <w:szCs w:val="24"/>
        </w:rPr>
        <w:t>.</w:t>
      </w:r>
      <w:r w:rsidRPr="009921A8">
        <w:rPr>
          <w:rFonts w:eastAsia="SimSun" w:cs="Times New Roman" w:hint="eastAsia"/>
          <w:b/>
          <w:szCs w:val="24"/>
          <w:lang w:eastAsia="zh-CN"/>
        </w:rPr>
        <w:t xml:space="preserve"> </w:t>
      </w:r>
      <w:r w:rsidRPr="009921A8">
        <w:rPr>
          <w:rFonts w:eastAsia="SimSun" w:cs="Times New Roman"/>
          <w:szCs w:val="24"/>
          <w:lang w:eastAsia="zh-CN"/>
        </w:rPr>
        <w:t xml:space="preserve">Association between </w:t>
      </w:r>
      <w:r w:rsidRPr="009921A8">
        <w:rPr>
          <w:rFonts w:eastAsia="SimSun" w:cs="Times New Roman"/>
          <w:i/>
          <w:szCs w:val="24"/>
          <w:lang w:eastAsia="zh-CN"/>
        </w:rPr>
        <w:t>NSUN3</w:t>
      </w:r>
      <w:r w:rsidRPr="009921A8">
        <w:rPr>
          <w:rFonts w:eastAsia="SimSun" w:cs="Times New Roman" w:hint="eastAsia"/>
          <w:i/>
          <w:szCs w:val="24"/>
          <w:lang w:eastAsia="zh-CN"/>
        </w:rPr>
        <w:t xml:space="preserve"> </w:t>
      </w:r>
      <w:r w:rsidRPr="009921A8">
        <w:rPr>
          <w:rFonts w:eastAsia="MS Mincho" w:cs="Times New Roman"/>
          <w:szCs w:val="24"/>
          <w:lang w:eastAsia="zh-CN"/>
        </w:rPr>
        <w:t>and</w:t>
      </w:r>
      <w:r w:rsidRPr="009921A8">
        <w:rPr>
          <w:rFonts w:eastAsiaTheme="minorEastAsia" w:cs="Times New Roman" w:hint="eastAsia"/>
          <w:szCs w:val="24"/>
          <w:lang w:eastAsia="zh-CN"/>
        </w:rPr>
        <w:t xml:space="preserve"> </w:t>
      </w:r>
      <w:r w:rsidRPr="009921A8">
        <w:rPr>
          <w:rFonts w:eastAsia="SimSun" w:cs="Times New Roman"/>
          <w:i/>
          <w:szCs w:val="24"/>
          <w:lang w:eastAsia="zh-CN"/>
        </w:rPr>
        <w:t>NSUN4</w:t>
      </w:r>
      <w:r w:rsidRPr="009921A8">
        <w:rPr>
          <w:rFonts w:eastAsia="SimSun" w:cs="Times New Roman"/>
          <w:szCs w:val="24"/>
          <w:lang w:eastAsia="zh-CN"/>
        </w:rPr>
        <w:t xml:space="preserve"> expression and clinicopathological parameters in patients with LUSC (UALCAN). </w:t>
      </w:r>
      <w:r w:rsidRPr="009921A8">
        <w:rPr>
          <w:rFonts w:eastAsia="SimSun" w:cs="Times New Roman"/>
          <w:b/>
          <w:szCs w:val="24"/>
          <w:lang w:eastAsia="zh-CN"/>
        </w:rPr>
        <w:t>(A)</w:t>
      </w:r>
      <w:r w:rsidRPr="009921A8">
        <w:rPr>
          <w:rFonts w:eastAsia="SimSun" w:cs="Times New Roman"/>
          <w:szCs w:val="24"/>
          <w:lang w:eastAsia="zh-CN"/>
        </w:rPr>
        <w:t xml:space="preserve"> Expression of </w:t>
      </w:r>
      <w:r w:rsidRPr="009921A8">
        <w:rPr>
          <w:rFonts w:eastAsia="SimSun" w:cs="Times New Roman"/>
          <w:i/>
          <w:szCs w:val="24"/>
          <w:lang w:eastAsia="zh-CN"/>
        </w:rPr>
        <w:t>NSUN3</w:t>
      </w:r>
      <w:r w:rsidRPr="009921A8">
        <w:rPr>
          <w:rFonts w:eastAsia="SimSun" w:cs="Times New Roman"/>
          <w:szCs w:val="24"/>
          <w:lang w:eastAsia="zh-CN"/>
        </w:rPr>
        <w:t xml:space="preserve"> in normal and LUSC tissues based </w:t>
      </w:r>
      <w:proofErr w:type="gramStart"/>
      <w:r w:rsidRPr="009921A8">
        <w:rPr>
          <w:rFonts w:eastAsia="SimSun" w:cs="Times New Roman"/>
          <w:szCs w:val="24"/>
          <w:lang w:eastAsia="zh-CN"/>
        </w:rPr>
        <w:t xml:space="preserve">on  </w:t>
      </w:r>
      <w:bookmarkStart w:id="0" w:name="OLE_LINK1"/>
      <w:proofErr w:type="spellStart"/>
      <w:r w:rsidRPr="009921A8">
        <w:rPr>
          <w:rFonts w:eastAsia="SimSun" w:cs="Times New Roman"/>
          <w:szCs w:val="24"/>
          <w:lang w:eastAsia="zh-CN"/>
        </w:rPr>
        <w:t>patients’</w:t>
      </w:r>
      <w:r w:rsidRPr="009921A8">
        <w:rPr>
          <w:rFonts w:eastAsia="SimSun" w:cs="Times New Roman" w:hint="eastAsia"/>
          <w:szCs w:val="24"/>
          <w:lang w:eastAsia="zh-CN"/>
        </w:rPr>
        <w:t>age</w:t>
      </w:r>
      <w:bookmarkEnd w:id="0"/>
      <w:proofErr w:type="spellEnd"/>
      <w:proofErr w:type="gramEnd"/>
      <w:r w:rsidRPr="009921A8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9921A8">
        <w:rPr>
          <w:rFonts w:eastAsia="SimSun" w:cs="Times New Roman"/>
          <w:szCs w:val="24"/>
          <w:lang w:eastAsia="zh-CN"/>
        </w:rPr>
        <w:t>patients’</w:t>
      </w:r>
      <w:r w:rsidRPr="009921A8">
        <w:rPr>
          <w:rFonts w:eastAsia="SimSun" w:cs="Times New Roman" w:hint="eastAsia"/>
          <w:szCs w:val="24"/>
          <w:lang w:eastAsia="zh-CN"/>
        </w:rPr>
        <w:t>race</w:t>
      </w:r>
      <w:proofErr w:type="spellEnd"/>
      <w:r w:rsidRPr="009921A8">
        <w:rPr>
          <w:rFonts w:eastAsia="SimSun" w:cs="Times New Roman"/>
          <w:szCs w:val="24"/>
          <w:lang w:eastAsia="zh-CN"/>
        </w:rPr>
        <w:t xml:space="preserve">, </w:t>
      </w:r>
      <w:r w:rsidRPr="009921A8">
        <w:rPr>
          <w:rFonts w:eastAsia="SimSun" w:cs="Times New Roman" w:hint="eastAsia"/>
          <w:szCs w:val="24"/>
          <w:lang w:eastAsia="zh-CN"/>
        </w:rPr>
        <w:t xml:space="preserve">TP53 mutation status and the effect of </w:t>
      </w:r>
      <w:r w:rsidRPr="009921A8">
        <w:rPr>
          <w:rFonts w:eastAsia="SimSun" w:cs="Times New Roman" w:hint="eastAsia"/>
          <w:i/>
          <w:iCs/>
          <w:szCs w:val="24"/>
          <w:lang w:eastAsia="zh-CN"/>
        </w:rPr>
        <w:t>NSUN3</w:t>
      </w:r>
      <w:r w:rsidRPr="009921A8">
        <w:rPr>
          <w:rFonts w:eastAsia="SimSun" w:cs="Times New Roman" w:hint="eastAsia"/>
          <w:szCs w:val="24"/>
          <w:lang w:eastAsia="zh-CN"/>
        </w:rPr>
        <w:t xml:space="preserve"> expression level on LUSC patient survival</w:t>
      </w:r>
      <w:r w:rsidRPr="009921A8">
        <w:rPr>
          <w:rFonts w:eastAsia="SimSun" w:cs="Times New Roman"/>
          <w:szCs w:val="24"/>
          <w:lang w:eastAsia="zh-CN"/>
        </w:rPr>
        <w:t>.</w:t>
      </w:r>
      <w:r w:rsidRPr="009921A8">
        <w:rPr>
          <w:rFonts w:eastAsia="SimSun" w:cs="Times New Roman" w:hint="eastAsia"/>
          <w:szCs w:val="24"/>
          <w:lang w:eastAsia="zh-CN"/>
        </w:rPr>
        <w:t xml:space="preserve"> </w:t>
      </w:r>
      <w:r w:rsidRPr="009921A8">
        <w:rPr>
          <w:rFonts w:eastAsia="SimSun" w:cs="Times New Roman"/>
          <w:b/>
          <w:szCs w:val="24"/>
          <w:lang w:eastAsia="zh-CN"/>
        </w:rPr>
        <w:t>(B)</w:t>
      </w:r>
      <w:r w:rsidRPr="009921A8">
        <w:rPr>
          <w:rFonts w:eastAsia="SimSun" w:cs="Times New Roman"/>
          <w:szCs w:val="24"/>
          <w:lang w:eastAsia="zh-CN"/>
        </w:rPr>
        <w:t xml:space="preserve">Expression of </w:t>
      </w:r>
      <w:r w:rsidRPr="009921A8">
        <w:rPr>
          <w:rFonts w:eastAsia="SimSun" w:cs="Times New Roman"/>
          <w:i/>
          <w:szCs w:val="24"/>
          <w:lang w:eastAsia="zh-CN"/>
        </w:rPr>
        <w:t>NSUN</w:t>
      </w:r>
      <w:r w:rsidRPr="009921A8">
        <w:rPr>
          <w:rFonts w:eastAsia="SimSun" w:cs="Times New Roman" w:hint="eastAsia"/>
          <w:i/>
          <w:szCs w:val="24"/>
          <w:lang w:eastAsia="zh-CN"/>
        </w:rPr>
        <w:t>4</w:t>
      </w:r>
      <w:r w:rsidRPr="009921A8">
        <w:rPr>
          <w:rFonts w:eastAsia="SimSun" w:cs="Times New Roman"/>
          <w:szCs w:val="24"/>
          <w:lang w:eastAsia="zh-CN"/>
        </w:rPr>
        <w:t xml:space="preserve"> in normal and LUSC tissues based </w:t>
      </w:r>
      <w:proofErr w:type="gramStart"/>
      <w:r w:rsidRPr="009921A8">
        <w:rPr>
          <w:rFonts w:eastAsia="SimSun" w:cs="Times New Roman"/>
          <w:szCs w:val="24"/>
          <w:lang w:eastAsia="zh-CN"/>
        </w:rPr>
        <w:t xml:space="preserve">on  </w:t>
      </w:r>
      <w:proofErr w:type="spellStart"/>
      <w:r w:rsidRPr="009921A8">
        <w:rPr>
          <w:rFonts w:eastAsia="SimSun" w:cs="Times New Roman"/>
          <w:szCs w:val="24"/>
          <w:lang w:eastAsia="zh-CN"/>
        </w:rPr>
        <w:t>patients’</w:t>
      </w:r>
      <w:r w:rsidRPr="009921A8">
        <w:rPr>
          <w:rFonts w:eastAsia="SimSun" w:cs="Times New Roman" w:hint="eastAsia"/>
          <w:szCs w:val="24"/>
          <w:lang w:eastAsia="zh-CN"/>
        </w:rPr>
        <w:t>age</w:t>
      </w:r>
      <w:proofErr w:type="spellEnd"/>
      <w:proofErr w:type="gramEnd"/>
      <w:r w:rsidRPr="009921A8">
        <w:rPr>
          <w:rFonts w:eastAsia="SimSun" w:cs="Times New Roman"/>
          <w:szCs w:val="24"/>
          <w:lang w:eastAsia="zh-CN"/>
        </w:rPr>
        <w:t xml:space="preserve">, </w:t>
      </w:r>
      <w:proofErr w:type="spellStart"/>
      <w:r w:rsidRPr="009921A8">
        <w:rPr>
          <w:rFonts w:eastAsia="SimSun" w:cs="Times New Roman"/>
          <w:szCs w:val="24"/>
          <w:lang w:eastAsia="zh-CN"/>
        </w:rPr>
        <w:t>patients’</w:t>
      </w:r>
      <w:r w:rsidRPr="009921A8">
        <w:rPr>
          <w:rFonts w:eastAsia="SimSun" w:cs="Times New Roman" w:hint="eastAsia"/>
          <w:szCs w:val="24"/>
          <w:lang w:eastAsia="zh-CN"/>
        </w:rPr>
        <w:t>race</w:t>
      </w:r>
      <w:proofErr w:type="spellEnd"/>
      <w:r w:rsidRPr="009921A8">
        <w:rPr>
          <w:rFonts w:eastAsia="SimSun" w:cs="Times New Roman"/>
          <w:szCs w:val="24"/>
          <w:lang w:eastAsia="zh-CN"/>
        </w:rPr>
        <w:t xml:space="preserve">, </w:t>
      </w:r>
      <w:r w:rsidRPr="009921A8">
        <w:rPr>
          <w:rFonts w:eastAsia="SimSun" w:cs="Times New Roman" w:hint="eastAsia"/>
          <w:szCs w:val="24"/>
          <w:lang w:eastAsia="zh-CN"/>
        </w:rPr>
        <w:t xml:space="preserve">TP53 mutation status and the effect of </w:t>
      </w:r>
      <w:r w:rsidRPr="009921A8">
        <w:rPr>
          <w:rFonts w:eastAsia="SimSun" w:cs="Times New Roman" w:hint="eastAsia"/>
          <w:i/>
          <w:iCs/>
          <w:szCs w:val="24"/>
          <w:lang w:eastAsia="zh-CN"/>
        </w:rPr>
        <w:t xml:space="preserve">NSUN4 </w:t>
      </w:r>
      <w:r w:rsidRPr="009921A8">
        <w:rPr>
          <w:rFonts w:eastAsia="SimSun" w:cs="Times New Roman" w:hint="eastAsia"/>
          <w:szCs w:val="24"/>
          <w:lang w:eastAsia="zh-CN"/>
        </w:rPr>
        <w:t>expression level on LUSC patient survival</w:t>
      </w:r>
      <w:r w:rsidRPr="009921A8">
        <w:rPr>
          <w:rFonts w:eastAsia="SimSun" w:cs="Times New Roman"/>
          <w:szCs w:val="24"/>
          <w:lang w:eastAsia="zh-CN"/>
        </w:rPr>
        <w:t>.</w:t>
      </w:r>
    </w:p>
    <w:p w14:paraId="31D204AC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610A1A8A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5BA91B17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01811DF9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51677A0D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09C21F17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772F768A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72E38D62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1EB3CF2E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731FE4CF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2999D5E2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p w14:paraId="0DAEFC2C" w14:textId="77777777" w:rsidR="000665C5" w:rsidRPr="009921A8" w:rsidRDefault="000665C5">
      <w:pPr>
        <w:jc w:val="both"/>
        <w:rPr>
          <w:rFonts w:eastAsia="SimSun" w:cs="Times New Roman"/>
          <w:szCs w:val="24"/>
          <w:lang w:eastAsia="zh-CN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704"/>
        <w:gridCol w:w="2145"/>
        <w:gridCol w:w="1770"/>
        <w:gridCol w:w="1770"/>
        <w:gridCol w:w="1740"/>
      </w:tblGrid>
      <w:tr w:rsidR="000665C5" w:rsidRPr="009921A8" w14:paraId="2A30AC0C" w14:textId="77777777">
        <w:tc>
          <w:tcPr>
            <w:tcW w:w="1704" w:type="dxa"/>
            <w:vMerge w:val="restart"/>
            <w:vAlign w:val="center"/>
          </w:tcPr>
          <w:p w14:paraId="0D0CD8E3" w14:textId="77777777" w:rsidR="000665C5" w:rsidRPr="009921A8" w:rsidRDefault="00076C5F">
            <w:pPr>
              <w:jc w:val="center"/>
              <w:rPr>
                <w:rFonts w:asciiTheme="majorHAnsi" w:hAnsiTheme="majorHAnsi" w:cs="Times New Roman"/>
                <w:kern w:val="2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m5C</w:t>
            </w:r>
            <w:r w:rsidRPr="009921A8">
              <w:rPr>
                <w:rFonts w:asciiTheme="majorHAnsi" w:hAnsiTheme="majorHAnsi" w:cs="Times New Roman"/>
                <w:kern w:val="2"/>
              </w:rPr>
              <w:t xml:space="preserve"> regulators</w:t>
            </w:r>
          </w:p>
        </w:tc>
        <w:tc>
          <w:tcPr>
            <w:tcW w:w="3915" w:type="dxa"/>
            <w:gridSpan w:val="2"/>
          </w:tcPr>
          <w:p w14:paraId="40E93915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Expression level</w:t>
            </w:r>
          </w:p>
        </w:tc>
        <w:tc>
          <w:tcPr>
            <w:tcW w:w="1770" w:type="dxa"/>
            <w:vMerge w:val="restart"/>
            <w:vAlign w:val="center"/>
          </w:tcPr>
          <w:p w14:paraId="4E3FB272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Log</w:t>
            </w:r>
            <w:r w:rsidRPr="009921A8">
              <w:rPr>
                <w:rFonts w:asciiTheme="majorHAnsi" w:hAnsiTheme="majorHAnsi" w:cs="Times New Roman"/>
                <w:kern w:val="2"/>
                <w:vertAlign w:val="subscript"/>
                <w:lang w:eastAsia="zh-CN"/>
              </w:rPr>
              <w:t>2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FC</w:t>
            </w:r>
          </w:p>
        </w:tc>
        <w:tc>
          <w:tcPr>
            <w:tcW w:w="1740" w:type="dxa"/>
            <w:vMerge w:val="restart"/>
            <w:vAlign w:val="center"/>
          </w:tcPr>
          <w:p w14:paraId="7CAD94C1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i/>
                <w:iCs/>
                <w:kern w:val="2"/>
                <w:lang w:eastAsia="zh-CN"/>
              </w:rPr>
              <w:t>P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-</w:t>
            </w:r>
            <w:proofErr w:type="spellStart"/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velue</w:t>
            </w:r>
            <w:proofErr w:type="spellEnd"/>
          </w:p>
        </w:tc>
      </w:tr>
      <w:tr w:rsidR="000665C5" w:rsidRPr="009921A8" w14:paraId="176216EE" w14:textId="77777777">
        <w:tc>
          <w:tcPr>
            <w:tcW w:w="1704" w:type="dxa"/>
            <w:vMerge/>
          </w:tcPr>
          <w:p w14:paraId="28450C9F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  <w:tc>
          <w:tcPr>
            <w:tcW w:w="2145" w:type="dxa"/>
            <w:vAlign w:val="center"/>
          </w:tcPr>
          <w:p w14:paraId="7C01F571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Control</w:t>
            </w:r>
          </w:p>
        </w:tc>
        <w:tc>
          <w:tcPr>
            <w:tcW w:w="1770" w:type="dxa"/>
            <w:vAlign w:val="center"/>
          </w:tcPr>
          <w:p w14:paraId="7231ED67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sz w:val="21"/>
                <w:szCs w:val="24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</w:rPr>
              <w:t>Lung squamous cell carcinoma</w:t>
            </w:r>
          </w:p>
        </w:tc>
        <w:tc>
          <w:tcPr>
            <w:tcW w:w="1770" w:type="dxa"/>
            <w:vMerge/>
          </w:tcPr>
          <w:p w14:paraId="006D8447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  <w:tc>
          <w:tcPr>
            <w:tcW w:w="1740" w:type="dxa"/>
            <w:vMerge/>
          </w:tcPr>
          <w:p w14:paraId="04785503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</w:tr>
      <w:tr w:rsidR="000665C5" w:rsidRPr="009921A8" w14:paraId="0A86508B" w14:textId="77777777">
        <w:tc>
          <w:tcPr>
            <w:tcW w:w="1704" w:type="dxa"/>
            <w:vAlign w:val="center"/>
          </w:tcPr>
          <w:p w14:paraId="29166856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NSUN6</w:t>
            </w:r>
          </w:p>
        </w:tc>
        <w:tc>
          <w:tcPr>
            <w:tcW w:w="2145" w:type="dxa"/>
            <w:vAlign w:val="center"/>
          </w:tcPr>
          <w:p w14:paraId="5BAD6478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2.814363978</w:t>
            </w:r>
          </w:p>
        </w:tc>
        <w:tc>
          <w:tcPr>
            <w:tcW w:w="1770" w:type="dxa"/>
            <w:vAlign w:val="center"/>
          </w:tcPr>
          <w:p w14:paraId="25F4289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1.890451627</w:t>
            </w:r>
          </w:p>
        </w:tc>
        <w:tc>
          <w:tcPr>
            <w:tcW w:w="1770" w:type="dxa"/>
            <w:vAlign w:val="center"/>
          </w:tcPr>
          <w:p w14:paraId="22C6BA6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0.574077989</w:t>
            </w:r>
          </w:p>
        </w:tc>
        <w:tc>
          <w:tcPr>
            <w:tcW w:w="1740" w:type="dxa"/>
            <w:vAlign w:val="center"/>
          </w:tcPr>
          <w:p w14:paraId="3CEA7B3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2.21E-09</w:t>
            </w:r>
          </w:p>
        </w:tc>
      </w:tr>
      <w:tr w:rsidR="000665C5" w:rsidRPr="009921A8" w14:paraId="36868E84" w14:textId="77777777">
        <w:tc>
          <w:tcPr>
            <w:tcW w:w="1704" w:type="dxa"/>
            <w:vAlign w:val="center"/>
          </w:tcPr>
          <w:p w14:paraId="5DCC8A42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NSUN5</w:t>
            </w:r>
          </w:p>
        </w:tc>
        <w:tc>
          <w:tcPr>
            <w:tcW w:w="2145" w:type="dxa"/>
            <w:vAlign w:val="center"/>
          </w:tcPr>
          <w:p w14:paraId="0AE0F4CD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9.864093955</w:t>
            </w:r>
          </w:p>
        </w:tc>
        <w:tc>
          <w:tcPr>
            <w:tcW w:w="1770" w:type="dxa"/>
            <w:vAlign w:val="center"/>
          </w:tcPr>
          <w:p w14:paraId="731C0262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4.445676881</w:t>
            </w:r>
          </w:p>
        </w:tc>
        <w:tc>
          <w:tcPr>
            <w:tcW w:w="1770" w:type="dxa"/>
            <w:vAlign w:val="center"/>
          </w:tcPr>
          <w:p w14:paraId="1494665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1.149783446</w:t>
            </w:r>
          </w:p>
        </w:tc>
        <w:tc>
          <w:tcPr>
            <w:tcW w:w="1740" w:type="dxa"/>
            <w:vAlign w:val="center"/>
          </w:tcPr>
          <w:p w14:paraId="1C279B8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4.76E-22</w:t>
            </w:r>
          </w:p>
        </w:tc>
      </w:tr>
      <w:tr w:rsidR="000665C5" w:rsidRPr="009921A8" w14:paraId="3DA38134" w14:textId="77777777">
        <w:tc>
          <w:tcPr>
            <w:tcW w:w="1704" w:type="dxa"/>
            <w:vAlign w:val="center"/>
          </w:tcPr>
          <w:p w14:paraId="63163D2F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ALYREF</w:t>
            </w:r>
          </w:p>
        </w:tc>
        <w:tc>
          <w:tcPr>
            <w:tcW w:w="2145" w:type="dxa"/>
            <w:vAlign w:val="center"/>
          </w:tcPr>
          <w:p w14:paraId="67362F1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61.61679417</w:t>
            </w:r>
          </w:p>
        </w:tc>
        <w:tc>
          <w:tcPr>
            <w:tcW w:w="1770" w:type="dxa"/>
            <w:vAlign w:val="center"/>
          </w:tcPr>
          <w:p w14:paraId="24BA0264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21.84867147</w:t>
            </w:r>
          </w:p>
        </w:tc>
        <w:tc>
          <w:tcPr>
            <w:tcW w:w="1770" w:type="dxa"/>
            <w:vAlign w:val="center"/>
          </w:tcPr>
          <w:p w14:paraId="0EFA792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1.495778065</w:t>
            </w:r>
          </w:p>
        </w:tc>
        <w:tc>
          <w:tcPr>
            <w:tcW w:w="1740" w:type="dxa"/>
            <w:vAlign w:val="center"/>
          </w:tcPr>
          <w:p w14:paraId="3A071AFF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2.14E-28</w:t>
            </w:r>
          </w:p>
        </w:tc>
      </w:tr>
      <w:tr w:rsidR="000665C5" w:rsidRPr="009921A8" w14:paraId="5FCF2388" w14:textId="77777777">
        <w:tc>
          <w:tcPr>
            <w:tcW w:w="1704" w:type="dxa"/>
            <w:vAlign w:val="center"/>
          </w:tcPr>
          <w:p w14:paraId="44A07631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DNMT1</w:t>
            </w:r>
          </w:p>
        </w:tc>
        <w:tc>
          <w:tcPr>
            <w:tcW w:w="2145" w:type="dxa"/>
            <w:vAlign w:val="center"/>
          </w:tcPr>
          <w:p w14:paraId="5AE3088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13.53670915</w:t>
            </w:r>
          </w:p>
        </w:tc>
        <w:tc>
          <w:tcPr>
            <w:tcW w:w="1770" w:type="dxa"/>
            <w:vAlign w:val="center"/>
          </w:tcPr>
          <w:p w14:paraId="52CAC48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6.223152033</w:t>
            </w:r>
          </w:p>
        </w:tc>
        <w:tc>
          <w:tcPr>
            <w:tcW w:w="1770" w:type="dxa"/>
            <w:vAlign w:val="center"/>
          </w:tcPr>
          <w:p w14:paraId="47E29D07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1.121159657</w:t>
            </w:r>
          </w:p>
        </w:tc>
        <w:tc>
          <w:tcPr>
            <w:tcW w:w="1740" w:type="dxa"/>
            <w:vAlign w:val="center"/>
          </w:tcPr>
          <w:p w14:paraId="5BAEE68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4.39E-19</w:t>
            </w:r>
          </w:p>
        </w:tc>
      </w:tr>
      <w:tr w:rsidR="000665C5" w:rsidRPr="009921A8" w14:paraId="24EF5998" w14:textId="77777777">
        <w:tc>
          <w:tcPr>
            <w:tcW w:w="1704" w:type="dxa"/>
            <w:vAlign w:val="center"/>
          </w:tcPr>
          <w:p w14:paraId="28930BB9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DNMT3B</w:t>
            </w:r>
          </w:p>
        </w:tc>
        <w:tc>
          <w:tcPr>
            <w:tcW w:w="2145" w:type="dxa"/>
            <w:vAlign w:val="center"/>
          </w:tcPr>
          <w:p w14:paraId="2C358097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2.626512853</w:t>
            </w:r>
          </w:p>
        </w:tc>
        <w:tc>
          <w:tcPr>
            <w:tcW w:w="1770" w:type="dxa"/>
            <w:vAlign w:val="center"/>
          </w:tcPr>
          <w:p w14:paraId="1B92E62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0.369784646</w:t>
            </w:r>
          </w:p>
        </w:tc>
        <w:tc>
          <w:tcPr>
            <w:tcW w:w="1770" w:type="dxa"/>
            <w:vAlign w:val="center"/>
          </w:tcPr>
          <w:p w14:paraId="6D94B3C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2.828391415</w:t>
            </w:r>
          </w:p>
        </w:tc>
        <w:tc>
          <w:tcPr>
            <w:tcW w:w="1740" w:type="dxa"/>
            <w:vAlign w:val="center"/>
          </w:tcPr>
          <w:p w14:paraId="7CC17696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2.48E-28</w:t>
            </w:r>
          </w:p>
        </w:tc>
      </w:tr>
      <w:tr w:rsidR="000665C5" w:rsidRPr="009921A8" w14:paraId="391C9664" w14:textId="77777777">
        <w:tc>
          <w:tcPr>
            <w:tcW w:w="1704" w:type="dxa"/>
            <w:vAlign w:val="center"/>
          </w:tcPr>
          <w:p w14:paraId="0D4CF4DD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TET2</w:t>
            </w:r>
          </w:p>
        </w:tc>
        <w:tc>
          <w:tcPr>
            <w:tcW w:w="2145" w:type="dxa"/>
            <w:vAlign w:val="center"/>
          </w:tcPr>
          <w:p w14:paraId="5C5A7130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2.260273452</w:t>
            </w:r>
          </w:p>
        </w:tc>
        <w:tc>
          <w:tcPr>
            <w:tcW w:w="1770" w:type="dxa"/>
            <w:vAlign w:val="center"/>
          </w:tcPr>
          <w:p w14:paraId="14B53367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1.952009713</w:t>
            </w:r>
          </w:p>
        </w:tc>
        <w:tc>
          <w:tcPr>
            <w:tcW w:w="1770" w:type="dxa"/>
            <w:vAlign w:val="center"/>
          </w:tcPr>
          <w:p w14:paraId="0681BEA7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0.211537092</w:t>
            </w:r>
          </w:p>
        </w:tc>
        <w:tc>
          <w:tcPr>
            <w:tcW w:w="1740" w:type="dxa"/>
            <w:vAlign w:val="center"/>
          </w:tcPr>
          <w:p w14:paraId="3A7BC40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0.108861824</w:t>
            </w:r>
          </w:p>
        </w:tc>
      </w:tr>
      <w:tr w:rsidR="000665C5" w:rsidRPr="009921A8" w14:paraId="0357E556" w14:textId="77777777">
        <w:tc>
          <w:tcPr>
            <w:tcW w:w="1704" w:type="dxa"/>
            <w:vAlign w:val="center"/>
          </w:tcPr>
          <w:p w14:paraId="18C23D3E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NSUN2</w:t>
            </w:r>
          </w:p>
        </w:tc>
        <w:tc>
          <w:tcPr>
            <w:tcW w:w="2145" w:type="dxa"/>
            <w:vAlign w:val="center"/>
          </w:tcPr>
          <w:p w14:paraId="6EB42EDD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25.62473515</w:t>
            </w:r>
          </w:p>
        </w:tc>
        <w:tc>
          <w:tcPr>
            <w:tcW w:w="1770" w:type="dxa"/>
            <w:vAlign w:val="center"/>
          </w:tcPr>
          <w:p w14:paraId="1176CF1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9.365234208</w:t>
            </w:r>
          </w:p>
        </w:tc>
        <w:tc>
          <w:tcPr>
            <w:tcW w:w="1770" w:type="dxa"/>
            <w:vAlign w:val="center"/>
          </w:tcPr>
          <w:p w14:paraId="15F39A7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1.452150114</w:t>
            </w:r>
          </w:p>
        </w:tc>
        <w:tc>
          <w:tcPr>
            <w:tcW w:w="1740" w:type="dxa"/>
            <w:vAlign w:val="center"/>
          </w:tcPr>
          <w:p w14:paraId="3D79C3C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1.52E-27</w:t>
            </w:r>
          </w:p>
        </w:tc>
      </w:tr>
      <w:tr w:rsidR="000665C5" w:rsidRPr="009921A8" w14:paraId="19F8B148" w14:textId="77777777">
        <w:tc>
          <w:tcPr>
            <w:tcW w:w="1704" w:type="dxa"/>
            <w:vAlign w:val="center"/>
          </w:tcPr>
          <w:p w14:paraId="5E05D162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TRDMT1</w:t>
            </w:r>
          </w:p>
        </w:tc>
        <w:tc>
          <w:tcPr>
            <w:tcW w:w="2145" w:type="dxa"/>
            <w:vAlign w:val="center"/>
          </w:tcPr>
          <w:p w14:paraId="203E7ED6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0.553026007</w:t>
            </w:r>
          </w:p>
        </w:tc>
        <w:tc>
          <w:tcPr>
            <w:tcW w:w="1770" w:type="dxa"/>
            <w:vAlign w:val="center"/>
          </w:tcPr>
          <w:p w14:paraId="1894903E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0.806736038</w:t>
            </w:r>
          </w:p>
        </w:tc>
        <w:tc>
          <w:tcPr>
            <w:tcW w:w="1770" w:type="dxa"/>
            <w:vAlign w:val="center"/>
          </w:tcPr>
          <w:p w14:paraId="166E4C5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-0.544749377</w:t>
            </w:r>
          </w:p>
        </w:tc>
        <w:tc>
          <w:tcPr>
            <w:tcW w:w="1740" w:type="dxa"/>
            <w:vAlign w:val="center"/>
          </w:tcPr>
          <w:p w14:paraId="2073EA8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2.98E-12</w:t>
            </w:r>
          </w:p>
        </w:tc>
      </w:tr>
      <w:tr w:rsidR="000665C5" w:rsidRPr="009921A8" w14:paraId="12D3ACEA" w14:textId="77777777">
        <w:tc>
          <w:tcPr>
            <w:tcW w:w="1704" w:type="dxa"/>
            <w:vAlign w:val="center"/>
          </w:tcPr>
          <w:p w14:paraId="74B5DD23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NSUN7</w:t>
            </w:r>
          </w:p>
        </w:tc>
        <w:tc>
          <w:tcPr>
            <w:tcW w:w="2145" w:type="dxa"/>
            <w:vAlign w:val="center"/>
          </w:tcPr>
          <w:p w14:paraId="7FF17A94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1.212726379</w:t>
            </w:r>
          </w:p>
        </w:tc>
        <w:tc>
          <w:tcPr>
            <w:tcW w:w="1770" w:type="dxa"/>
            <w:vAlign w:val="center"/>
          </w:tcPr>
          <w:p w14:paraId="6DF86B2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1.664010999</w:t>
            </w:r>
          </w:p>
        </w:tc>
        <w:tc>
          <w:tcPr>
            <w:tcW w:w="1770" w:type="dxa"/>
            <w:vAlign w:val="center"/>
          </w:tcPr>
          <w:p w14:paraId="6E3302C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-0.45641089</w:t>
            </w:r>
          </w:p>
        </w:tc>
        <w:tc>
          <w:tcPr>
            <w:tcW w:w="1740" w:type="dxa"/>
            <w:vAlign w:val="center"/>
          </w:tcPr>
          <w:p w14:paraId="35FF00EF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5.84E-05</w:t>
            </w:r>
          </w:p>
        </w:tc>
      </w:tr>
      <w:tr w:rsidR="000665C5" w:rsidRPr="009921A8" w14:paraId="68762B43" w14:textId="77777777">
        <w:tc>
          <w:tcPr>
            <w:tcW w:w="1704" w:type="dxa"/>
            <w:vAlign w:val="center"/>
          </w:tcPr>
          <w:p w14:paraId="5D9D498C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DNMT3A</w:t>
            </w:r>
          </w:p>
        </w:tc>
        <w:tc>
          <w:tcPr>
            <w:tcW w:w="2145" w:type="dxa"/>
            <w:vAlign w:val="center"/>
          </w:tcPr>
          <w:p w14:paraId="761B7711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5.31402955</w:t>
            </w:r>
          </w:p>
        </w:tc>
        <w:tc>
          <w:tcPr>
            <w:tcW w:w="1770" w:type="dxa"/>
            <w:vAlign w:val="center"/>
          </w:tcPr>
          <w:p w14:paraId="16B3C702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2.228390934</w:t>
            </w:r>
          </w:p>
        </w:tc>
        <w:tc>
          <w:tcPr>
            <w:tcW w:w="1770" w:type="dxa"/>
            <w:vAlign w:val="center"/>
          </w:tcPr>
          <w:p w14:paraId="09E646B6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1.253803899</w:t>
            </w:r>
          </w:p>
        </w:tc>
        <w:tc>
          <w:tcPr>
            <w:tcW w:w="1740" w:type="dxa"/>
            <w:vAlign w:val="center"/>
          </w:tcPr>
          <w:p w14:paraId="62336352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2.29E-21</w:t>
            </w:r>
          </w:p>
        </w:tc>
      </w:tr>
      <w:tr w:rsidR="000665C5" w:rsidRPr="009921A8" w14:paraId="32A222A5" w14:textId="77777777">
        <w:tc>
          <w:tcPr>
            <w:tcW w:w="1704" w:type="dxa"/>
            <w:vAlign w:val="center"/>
          </w:tcPr>
          <w:p w14:paraId="18668774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YBX1</w:t>
            </w:r>
          </w:p>
        </w:tc>
        <w:tc>
          <w:tcPr>
            <w:tcW w:w="2145" w:type="dxa"/>
            <w:vAlign w:val="center"/>
          </w:tcPr>
          <w:p w14:paraId="3067260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306.4194176</w:t>
            </w:r>
          </w:p>
        </w:tc>
        <w:tc>
          <w:tcPr>
            <w:tcW w:w="1770" w:type="dxa"/>
            <w:vAlign w:val="center"/>
          </w:tcPr>
          <w:p w14:paraId="002A15C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191.2191892</w:t>
            </w:r>
          </w:p>
        </w:tc>
        <w:tc>
          <w:tcPr>
            <w:tcW w:w="1770" w:type="dxa"/>
            <w:vAlign w:val="center"/>
          </w:tcPr>
          <w:p w14:paraId="6991970E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0.680280415</w:t>
            </w:r>
          </w:p>
        </w:tc>
        <w:tc>
          <w:tcPr>
            <w:tcW w:w="1740" w:type="dxa"/>
            <w:vAlign w:val="center"/>
          </w:tcPr>
          <w:p w14:paraId="115CDD4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2.19E-14</w:t>
            </w:r>
          </w:p>
        </w:tc>
      </w:tr>
      <w:tr w:rsidR="000665C5" w:rsidRPr="009921A8" w14:paraId="40B6CBBD" w14:textId="77777777">
        <w:tc>
          <w:tcPr>
            <w:tcW w:w="1704" w:type="dxa"/>
            <w:vAlign w:val="center"/>
          </w:tcPr>
          <w:p w14:paraId="1117E7B7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NSUN4</w:t>
            </w:r>
          </w:p>
        </w:tc>
        <w:tc>
          <w:tcPr>
            <w:tcW w:w="2145" w:type="dxa"/>
            <w:vAlign w:val="center"/>
          </w:tcPr>
          <w:p w14:paraId="5D210DCD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3.472517601</w:t>
            </w:r>
          </w:p>
        </w:tc>
        <w:tc>
          <w:tcPr>
            <w:tcW w:w="1770" w:type="dxa"/>
            <w:vAlign w:val="center"/>
          </w:tcPr>
          <w:p w14:paraId="581B65C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3.014368051</w:t>
            </w:r>
          </w:p>
        </w:tc>
        <w:tc>
          <w:tcPr>
            <w:tcW w:w="1770" w:type="dxa"/>
            <w:vAlign w:val="center"/>
          </w:tcPr>
          <w:p w14:paraId="2E1BC01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0.204126428</w:t>
            </w:r>
          </w:p>
        </w:tc>
        <w:tc>
          <w:tcPr>
            <w:tcW w:w="1740" w:type="dxa"/>
            <w:vAlign w:val="center"/>
          </w:tcPr>
          <w:p w14:paraId="79A4C216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0.009378237</w:t>
            </w:r>
          </w:p>
        </w:tc>
      </w:tr>
      <w:tr w:rsidR="000665C5" w:rsidRPr="009921A8" w14:paraId="2B1A9148" w14:textId="77777777">
        <w:tc>
          <w:tcPr>
            <w:tcW w:w="1704" w:type="dxa"/>
            <w:vAlign w:val="center"/>
          </w:tcPr>
          <w:p w14:paraId="3FB2F457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NSUN3</w:t>
            </w:r>
          </w:p>
        </w:tc>
        <w:tc>
          <w:tcPr>
            <w:tcW w:w="2145" w:type="dxa"/>
            <w:vAlign w:val="center"/>
          </w:tcPr>
          <w:p w14:paraId="4F548FE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2.813874394</w:t>
            </w:r>
          </w:p>
        </w:tc>
        <w:tc>
          <w:tcPr>
            <w:tcW w:w="1770" w:type="dxa"/>
            <w:vAlign w:val="center"/>
          </w:tcPr>
          <w:p w14:paraId="7A21C378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1.774022785</w:t>
            </w:r>
          </w:p>
        </w:tc>
        <w:tc>
          <w:tcPr>
            <w:tcW w:w="1770" w:type="dxa"/>
            <w:vAlign w:val="center"/>
          </w:tcPr>
          <w:p w14:paraId="7C54CD06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0.665533391</w:t>
            </w:r>
          </w:p>
        </w:tc>
        <w:tc>
          <w:tcPr>
            <w:tcW w:w="1740" w:type="dxa"/>
            <w:vAlign w:val="center"/>
          </w:tcPr>
          <w:p w14:paraId="5C4A57E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1.71E-05</w:t>
            </w:r>
          </w:p>
        </w:tc>
      </w:tr>
      <w:tr w:rsidR="000665C5" w:rsidRPr="009921A8" w14:paraId="76CB2C46" w14:textId="77777777">
        <w:tc>
          <w:tcPr>
            <w:tcW w:w="1704" w:type="dxa"/>
            <w:vMerge w:val="restart"/>
            <w:vAlign w:val="center"/>
          </w:tcPr>
          <w:p w14:paraId="35444DA0" w14:textId="77777777" w:rsidR="000665C5" w:rsidRPr="009921A8" w:rsidRDefault="00076C5F">
            <w:pPr>
              <w:jc w:val="center"/>
              <w:rPr>
                <w:rFonts w:asciiTheme="majorHAnsi" w:hAnsiTheme="majorHAnsi" w:cs="Times New Roman"/>
                <w:kern w:val="2"/>
              </w:rPr>
            </w:pPr>
            <w:r w:rsidRPr="009921A8">
              <w:rPr>
                <w:rFonts w:asciiTheme="majorHAnsi" w:hAnsiTheme="majorHAnsi" w:cs="Times New Roman" w:hint="eastAsia"/>
                <w:kern w:val="2"/>
                <w:lang w:eastAsia="zh-CN"/>
              </w:rPr>
              <w:t>m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1</w:t>
            </w:r>
            <w:proofErr w:type="gramStart"/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 xml:space="preserve">A </w:t>
            </w:r>
            <w:r w:rsidRPr="009921A8">
              <w:rPr>
                <w:rFonts w:asciiTheme="majorHAnsi" w:hAnsiTheme="majorHAnsi" w:cs="Times New Roman"/>
                <w:kern w:val="2"/>
              </w:rPr>
              <w:t xml:space="preserve"> regulators</w:t>
            </w:r>
            <w:proofErr w:type="gramEnd"/>
          </w:p>
        </w:tc>
        <w:tc>
          <w:tcPr>
            <w:tcW w:w="3915" w:type="dxa"/>
            <w:gridSpan w:val="2"/>
          </w:tcPr>
          <w:p w14:paraId="1862BE22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Expression level</w:t>
            </w:r>
          </w:p>
        </w:tc>
        <w:tc>
          <w:tcPr>
            <w:tcW w:w="1770" w:type="dxa"/>
            <w:vMerge w:val="restart"/>
            <w:vAlign w:val="center"/>
          </w:tcPr>
          <w:p w14:paraId="1F24CB03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Log</w:t>
            </w:r>
            <w:r w:rsidRPr="009921A8">
              <w:rPr>
                <w:rFonts w:asciiTheme="majorHAnsi" w:hAnsiTheme="majorHAnsi" w:cs="Times New Roman"/>
                <w:kern w:val="2"/>
                <w:vertAlign w:val="subscript"/>
                <w:lang w:eastAsia="zh-CN"/>
              </w:rPr>
              <w:t>2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FC</w:t>
            </w:r>
          </w:p>
        </w:tc>
        <w:tc>
          <w:tcPr>
            <w:tcW w:w="1740" w:type="dxa"/>
            <w:vMerge w:val="restart"/>
            <w:vAlign w:val="center"/>
          </w:tcPr>
          <w:p w14:paraId="618CEF74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i/>
                <w:iCs/>
                <w:kern w:val="2"/>
                <w:lang w:eastAsia="zh-CN"/>
              </w:rPr>
              <w:t>P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-</w:t>
            </w:r>
            <w:proofErr w:type="spellStart"/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velue</w:t>
            </w:r>
            <w:proofErr w:type="spellEnd"/>
          </w:p>
        </w:tc>
      </w:tr>
      <w:tr w:rsidR="000665C5" w:rsidRPr="009921A8" w14:paraId="14D912BA" w14:textId="77777777">
        <w:tc>
          <w:tcPr>
            <w:tcW w:w="1704" w:type="dxa"/>
            <w:vMerge/>
          </w:tcPr>
          <w:p w14:paraId="6B6E7249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  <w:tc>
          <w:tcPr>
            <w:tcW w:w="2145" w:type="dxa"/>
            <w:vAlign w:val="center"/>
          </w:tcPr>
          <w:p w14:paraId="07235A47" w14:textId="77777777" w:rsidR="000665C5" w:rsidRPr="009921A8" w:rsidRDefault="00076C5F">
            <w:pPr>
              <w:jc w:val="center"/>
              <w:rPr>
                <w:rFonts w:asciiTheme="majorHAnsi" w:hAnsiTheme="majorHAnsi" w:cs="Times New Roman"/>
                <w:kern w:val="2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Control</w:t>
            </w:r>
          </w:p>
        </w:tc>
        <w:tc>
          <w:tcPr>
            <w:tcW w:w="1770" w:type="dxa"/>
            <w:vAlign w:val="center"/>
          </w:tcPr>
          <w:p w14:paraId="724AFDBA" w14:textId="77777777" w:rsidR="000665C5" w:rsidRPr="009921A8" w:rsidRDefault="00076C5F">
            <w:pPr>
              <w:jc w:val="center"/>
              <w:rPr>
                <w:rFonts w:asciiTheme="majorHAnsi" w:eastAsiaTheme="minorEastAsia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</w:rPr>
              <w:t xml:space="preserve">Lung squamous cell </w:t>
            </w:r>
            <w:r w:rsidRPr="009921A8">
              <w:rPr>
                <w:rFonts w:asciiTheme="majorHAnsi" w:hAnsiTheme="majorHAnsi" w:cs="Times New Roman"/>
                <w:kern w:val="2"/>
              </w:rPr>
              <w:lastRenderedPageBreak/>
              <w:t>carcinoma</w:t>
            </w:r>
          </w:p>
        </w:tc>
        <w:tc>
          <w:tcPr>
            <w:tcW w:w="1770" w:type="dxa"/>
            <w:vMerge/>
          </w:tcPr>
          <w:p w14:paraId="41F4C1A8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  <w:tc>
          <w:tcPr>
            <w:tcW w:w="1740" w:type="dxa"/>
            <w:vMerge/>
          </w:tcPr>
          <w:p w14:paraId="65B611E3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</w:tr>
      <w:tr w:rsidR="000665C5" w:rsidRPr="009921A8" w14:paraId="2EC0D228" w14:textId="77777777">
        <w:tc>
          <w:tcPr>
            <w:tcW w:w="1704" w:type="dxa"/>
            <w:vAlign w:val="center"/>
          </w:tcPr>
          <w:p w14:paraId="66B01434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YTHDF2</w:t>
            </w:r>
          </w:p>
        </w:tc>
        <w:tc>
          <w:tcPr>
            <w:tcW w:w="2145" w:type="dxa"/>
            <w:vAlign w:val="center"/>
          </w:tcPr>
          <w:p w14:paraId="0C03F64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20.06925851</w:t>
            </w:r>
          </w:p>
        </w:tc>
        <w:tc>
          <w:tcPr>
            <w:tcW w:w="1770" w:type="dxa"/>
            <w:vAlign w:val="center"/>
          </w:tcPr>
          <w:p w14:paraId="0F0C683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22.70893909</w:t>
            </w:r>
          </w:p>
        </w:tc>
        <w:tc>
          <w:tcPr>
            <w:tcW w:w="1770" w:type="dxa"/>
            <w:vAlign w:val="center"/>
          </w:tcPr>
          <w:p w14:paraId="6A0634E8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0.178272993</w:t>
            </w:r>
          </w:p>
        </w:tc>
        <w:tc>
          <w:tcPr>
            <w:tcW w:w="1740" w:type="dxa"/>
            <w:vAlign w:val="center"/>
          </w:tcPr>
          <w:p w14:paraId="0B2893F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0.015230462</w:t>
            </w:r>
          </w:p>
        </w:tc>
      </w:tr>
      <w:tr w:rsidR="000665C5" w:rsidRPr="009921A8" w14:paraId="01C6786A" w14:textId="77777777">
        <w:tc>
          <w:tcPr>
            <w:tcW w:w="1704" w:type="dxa"/>
            <w:vAlign w:val="center"/>
          </w:tcPr>
          <w:p w14:paraId="364B0C31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RRP8</w:t>
            </w:r>
          </w:p>
        </w:tc>
        <w:tc>
          <w:tcPr>
            <w:tcW w:w="2145" w:type="dxa"/>
            <w:vAlign w:val="center"/>
          </w:tcPr>
          <w:p w14:paraId="781F8E76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2.520220612</w:t>
            </w:r>
          </w:p>
        </w:tc>
        <w:tc>
          <w:tcPr>
            <w:tcW w:w="1770" w:type="dxa"/>
            <w:vAlign w:val="center"/>
          </w:tcPr>
          <w:p w14:paraId="6DA93CD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2.487262063</w:t>
            </w:r>
          </w:p>
        </w:tc>
        <w:tc>
          <w:tcPr>
            <w:tcW w:w="1770" w:type="dxa"/>
            <w:vAlign w:val="center"/>
          </w:tcPr>
          <w:p w14:paraId="108F6384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-0.018991507</w:t>
            </w:r>
          </w:p>
        </w:tc>
        <w:tc>
          <w:tcPr>
            <w:tcW w:w="1740" w:type="dxa"/>
            <w:vAlign w:val="center"/>
          </w:tcPr>
          <w:p w14:paraId="67E971F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0.231224929</w:t>
            </w:r>
          </w:p>
        </w:tc>
      </w:tr>
      <w:tr w:rsidR="000665C5" w:rsidRPr="009921A8" w14:paraId="718CA323" w14:textId="77777777">
        <w:tc>
          <w:tcPr>
            <w:tcW w:w="1704" w:type="dxa"/>
            <w:vAlign w:val="center"/>
          </w:tcPr>
          <w:p w14:paraId="36061FE6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ALKBH3</w:t>
            </w:r>
          </w:p>
        </w:tc>
        <w:tc>
          <w:tcPr>
            <w:tcW w:w="2145" w:type="dxa"/>
            <w:vAlign w:val="center"/>
          </w:tcPr>
          <w:p w14:paraId="2402868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6.590550061</w:t>
            </w:r>
          </w:p>
        </w:tc>
        <w:tc>
          <w:tcPr>
            <w:tcW w:w="1770" w:type="dxa"/>
            <w:vAlign w:val="center"/>
          </w:tcPr>
          <w:p w14:paraId="0FF0074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8.464055095</w:t>
            </w:r>
          </w:p>
        </w:tc>
        <w:tc>
          <w:tcPr>
            <w:tcW w:w="1770" w:type="dxa"/>
            <w:vAlign w:val="center"/>
          </w:tcPr>
          <w:p w14:paraId="065493B4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0.360950138</w:t>
            </w:r>
          </w:p>
        </w:tc>
        <w:tc>
          <w:tcPr>
            <w:tcW w:w="1740" w:type="dxa"/>
            <w:vAlign w:val="center"/>
          </w:tcPr>
          <w:p w14:paraId="75B3107E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1.30E-06</w:t>
            </w:r>
          </w:p>
        </w:tc>
      </w:tr>
      <w:tr w:rsidR="000665C5" w:rsidRPr="009921A8" w14:paraId="5F080580" w14:textId="77777777">
        <w:tc>
          <w:tcPr>
            <w:tcW w:w="1704" w:type="dxa"/>
            <w:vAlign w:val="center"/>
          </w:tcPr>
          <w:p w14:paraId="3B5B6F2D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YTHDC1</w:t>
            </w:r>
          </w:p>
        </w:tc>
        <w:tc>
          <w:tcPr>
            <w:tcW w:w="2145" w:type="dxa"/>
            <w:vAlign w:val="center"/>
          </w:tcPr>
          <w:p w14:paraId="3DC4D5C2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10.31424837</w:t>
            </w:r>
          </w:p>
        </w:tc>
        <w:tc>
          <w:tcPr>
            <w:tcW w:w="1770" w:type="dxa"/>
            <w:vAlign w:val="center"/>
          </w:tcPr>
          <w:p w14:paraId="4349471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11.25122384</w:t>
            </w:r>
          </w:p>
        </w:tc>
        <w:tc>
          <w:tcPr>
            <w:tcW w:w="1770" w:type="dxa"/>
            <w:vAlign w:val="center"/>
          </w:tcPr>
          <w:p w14:paraId="6D3958D4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0.125443246</w:t>
            </w:r>
          </w:p>
        </w:tc>
        <w:tc>
          <w:tcPr>
            <w:tcW w:w="1740" w:type="dxa"/>
            <w:vAlign w:val="center"/>
          </w:tcPr>
          <w:p w14:paraId="4C11B98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0.136582582</w:t>
            </w:r>
          </w:p>
        </w:tc>
      </w:tr>
      <w:tr w:rsidR="000665C5" w:rsidRPr="009921A8" w14:paraId="3CF26214" w14:textId="77777777">
        <w:tc>
          <w:tcPr>
            <w:tcW w:w="1704" w:type="dxa"/>
            <w:vAlign w:val="center"/>
          </w:tcPr>
          <w:p w14:paraId="51C7F0F1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TRMT61A</w:t>
            </w:r>
          </w:p>
        </w:tc>
        <w:tc>
          <w:tcPr>
            <w:tcW w:w="2145" w:type="dxa"/>
            <w:vAlign w:val="center"/>
          </w:tcPr>
          <w:p w14:paraId="7E73278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5.066602347</w:t>
            </w:r>
          </w:p>
        </w:tc>
        <w:tc>
          <w:tcPr>
            <w:tcW w:w="1770" w:type="dxa"/>
            <w:vAlign w:val="center"/>
          </w:tcPr>
          <w:p w14:paraId="22C0B8BE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8.162574477</w:t>
            </w:r>
          </w:p>
        </w:tc>
        <w:tc>
          <w:tcPr>
            <w:tcW w:w="1770" w:type="dxa"/>
            <w:vAlign w:val="center"/>
          </w:tcPr>
          <w:p w14:paraId="567C222B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0.688005647</w:t>
            </w:r>
          </w:p>
        </w:tc>
        <w:tc>
          <w:tcPr>
            <w:tcW w:w="1740" w:type="dxa"/>
            <w:vAlign w:val="center"/>
          </w:tcPr>
          <w:p w14:paraId="7337C0F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4.82E-11</w:t>
            </w:r>
          </w:p>
        </w:tc>
      </w:tr>
      <w:tr w:rsidR="000665C5" w:rsidRPr="009921A8" w14:paraId="7E751382" w14:textId="77777777">
        <w:tc>
          <w:tcPr>
            <w:tcW w:w="1704" w:type="dxa"/>
            <w:vAlign w:val="center"/>
          </w:tcPr>
          <w:p w14:paraId="39A96279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YTHDF1</w:t>
            </w:r>
          </w:p>
        </w:tc>
        <w:tc>
          <w:tcPr>
            <w:tcW w:w="2145" w:type="dxa"/>
            <w:vAlign w:val="center"/>
          </w:tcPr>
          <w:p w14:paraId="32338131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16.33556984</w:t>
            </w:r>
          </w:p>
        </w:tc>
        <w:tc>
          <w:tcPr>
            <w:tcW w:w="1770" w:type="dxa"/>
            <w:vAlign w:val="center"/>
          </w:tcPr>
          <w:p w14:paraId="7CF00858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24.86300239</w:t>
            </w:r>
          </w:p>
        </w:tc>
        <w:tc>
          <w:tcPr>
            <w:tcW w:w="1770" w:type="dxa"/>
            <w:vAlign w:val="center"/>
          </w:tcPr>
          <w:p w14:paraId="1F7D061E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0.605983741</w:t>
            </w:r>
          </w:p>
        </w:tc>
        <w:tc>
          <w:tcPr>
            <w:tcW w:w="1740" w:type="dxa"/>
            <w:vAlign w:val="center"/>
          </w:tcPr>
          <w:p w14:paraId="1A6060F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2.22E-19</w:t>
            </w:r>
          </w:p>
        </w:tc>
      </w:tr>
      <w:tr w:rsidR="000665C5" w:rsidRPr="009921A8" w14:paraId="3400443D" w14:textId="77777777">
        <w:tc>
          <w:tcPr>
            <w:tcW w:w="1704" w:type="dxa"/>
            <w:vAlign w:val="center"/>
          </w:tcPr>
          <w:p w14:paraId="6C7A675F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ALKBH1</w:t>
            </w:r>
          </w:p>
        </w:tc>
        <w:tc>
          <w:tcPr>
            <w:tcW w:w="2145" w:type="dxa"/>
            <w:vAlign w:val="center"/>
          </w:tcPr>
          <w:p w14:paraId="2EDC9F2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3.429169224</w:t>
            </w:r>
          </w:p>
        </w:tc>
        <w:tc>
          <w:tcPr>
            <w:tcW w:w="1770" w:type="dxa"/>
            <w:vAlign w:val="center"/>
          </w:tcPr>
          <w:p w14:paraId="60D337F8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4.373833307</w:t>
            </w:r>
          </w:p>
        </w:tc>
        <w:tc>
          <w:tcPr>
            <w:tcW w:w="1770" w:type="dxa"/>
            <w:vAlign w:val="center"/>
          </w:tcPr>
          <w:p w14:paraId="22170EE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0.351039137</w:t>
            </w:r>
          </w:p>
        </w:tc>
        <w:tc>
          <w:tcPr>
            <w:tcW w:w="1740" w:type="dxa"/>
            <w:vAlign w:val="center"/>
          </w:tcPr>
          <w:p w14:paraId="69A32CF3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2.34E-05</w:t>
            </w:r>
          </w:p>
        </w:tc>
      </w:tr>
      <w:tr w:rsidR="000665C5" w:rsidRPr="009921A8" w14:paraId="0B4374A4" w14:textId="77777777">
        <w:tc>
          <w:tcPr>
            <w:tcW w:w="1704" w:type="dxa"/>
            <w:vAlign w:val="center"/>
          </w:tcPr>
          <w:p w14:paraId="0946A976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TRMT6</w:t>
            </w:r>
          </w:p>
        </w:tc>
        <w:tc>
          <w:tcPr>
            <w:tcW w:w="2145" w:type="dxa"/>
            <w:vAlign w:val="center"/>
          </w:tcPr>
          <w:p w14:paraId="76DFCA6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4.327496857</w:t>
            </w:r>
          </w:p>
        </w:tc>
        <w:tc>
          <w:tcPr>
            <w:tcW w:w="1770" w:type="dxa"/>
            <w:vAlign w:val="center"/>
          </w:tcPr>
          <w:p w14:paraId="02652758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10.6748966</w:t>
            </w:r>
          </w:p>
        </w:tc>
        <w:tc>
          <w:tcPr>
            <w:tcW w:w="1770" w:type="dxa"/>
            <w:vAlign w:val="center"/>
          </w:tcPr>
          <w:p w14:paraId="7DA2FE8E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1.302617418</w:t>
            </w:r>
          </w:p>
        </w:tc>
        <w:tc>
          <w:tcPr>
            <w:tcW w:w="1740" w:type="dxa"/>
            <w:vAlign w:val="center"/>
          </w:tcPr>
          <w:p w14:paraId="710C9881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2.03E-26</w:t>
            </w:r>
          </w:p>
        </w:tc>
      </w:tr>
      <w:tr w:rsidR="000665C5" w:rsidRPr="009921A8" w14:paraId="09D82F76" w14:textId="77777777">
        <w:tc>
          <w:tcPr>
            <w:tcW w:w="1704" w:type="dxa"/>
            <w:vAlign w:val="center"/>
          </w:tcPr>
          <w:p w14:paraId="35DE8115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YTHDF3</w:t>
            </w:r>
          </w:p>
        </w:tc>
        <w:tc>
          <w:tcPr>
            <w:tcW w:w="2145" w:type="dxa"/>
            <w:vAlign w:val="center"/>
          </w:tcPr>
          <w:p w14:paraId="340AE3BD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12.41726282</w:t>
            </w:r>
          </w:p>
        </w:tc>
        <w:tc>
          <w:tcPr>
            <w:tcW w:w="1770" w:type="dxa"/>
            <w:vAlign w:val="center"/>
          </w:tcPr>
          <w:p w14:paraId="20CF8CB9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13.73406175</w:t>
            </w:r>
          </w:p>
        </w:tc>
        <w:tc>
          <w:tcPr>
            <w:tcW w:w="1770" w:type="dxa"/>
            <w:vAlign w:val="center"/>
          </w:tcPr>
          <w:p w14:paraId="55565E7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0.145411165</w:t>
            </w:r>
          </w:p>
        </w:tc>
        <w:tc>
          <w:tcPr>
            <w:tcW w:w="1740" w:type="dxa"/>
            <w:vAlign w:val="center"/>
          </w:tcPr>
          <w:p w14:paraId="6D73AD9C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0.113716289</w:t>
            </w:r>
          </w:p>
        </w:tc>
      </w:tr>
    </w:tbl>
    <w:p w14:paraId="45A18A06" w14:textId="77777777" w:rsidR="000665C5" w:rsidRPr="009921A8" w:rsidRDefault="000665C5">
      <w:pPr>
        <w:keepNext/>
        <w:rPr>
          <w:rFonts w:cs="Times New Roman"/>
          <w:b/>
          <w:szCs w:val="24"/>
        </w:rPr>
      </w:pPr>
    </w:p>
    <w:p w14:paraId="6138DEF2" w14:textId="77777777" w:rsidR="000665C5" w:rsidRPr="009921A8" w:rsidRDefault="00076C5F">
      <w:pPr>
        <w:spacing w:before="240"/>
        <w:rPr>
          <w:rFonts w:eastAsia="SimSun" w:cs="Times New Roman"/>
          <w:szCs w:val="24"/>
          <w:lang w:eastAsia="zh-CN"/>
        </w:rPr>
      </w:pPr>
      <w:r w:rsidRPr="009921A8">
        <w:rPr>
          <w:rFonts w:eastAsia="SimSun" w:cs="Times New Roman"/>
          <w:b/>
          <w:szCs w:val="24"/>
        </w:rPr>
        <w:t>Supplementary table 1</w:t>
      </w:r>
      <w:r w:rsidRPr="009921A8">
        <w:rPr>
          <w:rFonts w:eastAsia="SimSun" w:cs="Times New Roman" w:hint="eastAsia"/>
          <w:b/>
          <w:szCs w:val="24"/>
          <w:lang w:eastAsia="zh-CN"/>
        </w:rPr>
        <w:t>.</w:t>
      </w:r>
      <w:r w:rsidRPr="009921A8">
        <w:rPr>
          <w:rFonts w:eastAsia="SimSun" w:cs="Times New Roman" w:hint="eastAsia"/>
          <w:b/>
          <w:szCs w:val="24"/>
          <w:lang w:eastAsia="zh-CN"/>
        </w:rPr>
        <w:t xml:space="preserve"> </w:t>
      </w:r>
      <w:r w:rsidRPr="009921A8">
        <w:rPr>
          <w:rFonts w:eastAsia="SimSun" w:cs="Times New Roman" w:hint="eastAsia"/>
          <w:szCs w:val="24"/>
          <w:lang w:eastAsia="zh-CN"/>
        </w:rPr>
        <w:t xml:space="preserve">Differentially expressed genes of m5C regulators and m1A regulators in TCGA </w:t>
      </w:r>
      <w:r w:rsidRPr="009921A8">
        <w:rPr>
          <w:rFonts w:eastAsia="SimSun" w:cs="Times New Roman" w:hint="eastAsia"/>
          <w:szCs w:val="24"/>
          <w:lang w:eastAsia="zh-CN"/>
        </w:rPr>
        <w:t>database.</w:t>
      </w:r>
    </w:p>
    <w:p w14:paraId="5DCDD0CA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3BCFBE48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2BC3B563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0E1259A8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71062878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144B6467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2B5790F8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596153DB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05DAE9A1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3A417CA3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7D574710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184E2674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0925EA83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0EA26A2D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p w14:paraId="07CFF7E0" w14:textId="77777777" w:rsidR="000665C5" w:rsidRPr="009921A8" w:rsidRDefault="000665C5">
      <w:pPr>
        <w:spacing w:before="240"/>
        <w:rPr>
          <w:rFonts w:eastAsia="SimSun" w:cs="Times New Roman"/>
          <w:szCs w:val="24"/>
          <w:lang w:eastAsia="zh-CN"/>
        </w:rPr>
      </w:pPr>
    </w:p>
    <w:tbl>
      <w:tblPr>
        <w:tblStyle w:val="TableGrid"/>
        <w:tblW w:w="9129" w:type="dxa"/>
        <w:tblLook w:val="04A0" w:firstRow="1" w:lastRow="0" w:firstColumn="1" w:lastColumn="0" w:noHBand="0" w:noVBand="1"/>
      </w:tblPr>
      <w:tblGrid>
        <w:gridCol w:w="1523"/>
        <w:gridCol w:w="2211"/>
        <w:gridCol w:w="1661"/>
        <w:gridCol w:w="2196"/>
        <w:gridCol w:w="1640"/>
      </w:tblGrid>
      <w:tr w:rsidR="000665C5" w:rsidRPr="009921A8" w14:paraId="61EBC04B" w14:textId="77777777">
        <w:tc>
          <w:tcPr>
            <w:tcW w:w="1523" w:type="dxa"/>
            <w:vMerge w:val="restart"/>
            <w:noWrap/>
            <w:vAlign w:val="center"/>
          </w:tcPr>
          <w:p w14:paraId="5064F057" w14:textId="77777777" w:rsidR="000665C5" w:rsidRPr="009921A8" w:rsidRDefault="00076C5F">
            <w:pPr>
              <w:jc w:val="center"/>
              <w:rPr>
                <w:rFonts w:asciiTheme="majorHAnsi" w:hAnsiTheme="majorHAnsi" w:cs="Times New Roman"/>
                <w:kern w:val="2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m5C</w:t>
            </w:r>
            <w:r w:rsidRPr="009921A8">
              <w:rPr>
                <w:rFonts w:asciiTheme="majorHAnsi" w:hAnsiTheme="majorHAnsi" w:cs="Times New Roman"/>
                <w:kern w:val="2"/>
              </w:rPr>
              <w:t xml:space="preserve"> regulators</w:t>
            </w:r>
          </w:p>
        </w:tc>
        <w:tc>
          <w:tcPr>
            <w:tcW w:w="3770" w:type="dxa"/>
            <w:gridSpan w:val="2"/>
            <w:noWrap/>
          </w:tcPr>
          <w:p w14:paraId="4B651AA3" w14:textId="77777777" w:rsidR="000665C5" w:rsidRPr="009921A8" w:rsidRDefault="00076C5F">
            <w:pPr>
              <w:jc w:val="center"/>
              <w:rPr>
                <w:rFonts w:asciiTheme="majorHAnsi" w:eastAsia="SimSun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Expression level</w:t>
            </w:r>
          </w:p>
        </w:tc>
        <w:tc>
          <w:tcPr>
            <w:tcW w:w="2196" w:type="dxa"/>
            <w:vMerge w:val="restart"/>
            <w:noWrap/>
            <w:vAlign w:val="center"/>
          </w:tcPr>
          <w:p w14:paraId="00BBC1AD" w14:textId="77777777" w:rsidR="000665C5" w:rsidRPr="009921A8" w:rsidRDefault="00076C5F">
            <w:pPr>
              <w:jc w:val="center"/>
              <w:rPr>
                <w:rFonts w:asciiTheme="majorHAnsi" w:eastAsia="SimSun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Log</w:t>
            </w:r>
            <w:r w:rsidRPr="009921A8">
              <w:rPr>
                <w:rFonts w:asciiTheme="majorHAnsi" w:hAnsiTheme="majorHAnsi" w:cs="Times New Roman"/>
                <w:kern w:val="2"/>
                <w:vertAlign w:val="subscript"/>
                <w:lang w:eastAsia="zh-CN"/>
              </w:rPr>
              <w:t>2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FC</w:t>
            </w:r>
          </w:p>
        </w:tc>
        <w:tc>
          <w:tcPr>
            <w:tcW w:w="1640" w:type="dxa"/>
            <w:vMerge w:val="restart"/>
            <w:noWrap/>
            <w:vAlign w:val="center"/>
          </w:tcPr>
          <w:p w14:paraId="3E01B0E3" w14:textId="77777777" w:rsidR="000665C5" w:rsidRPr="009921A8" w:rsidRDefault="00076C5F">
            <w:pPr>
              <w:jc w:val="center"/>
              <w:rPr>
                <w:rFonts w:asciiTheme="majorHAnsi" w:eastAsia="SimSun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i/>
                <w:iCs/>
                <w:kern w:val="2"/>
                <w:lang w:eastAsia="zh-CN"/>
              </w:rPr>
              <w:t>P</w:t>
            </w: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-</w:t>
            </w:r>
            <w:proofErr w:type="spellStart"/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velue</w:t>
            </w:r>
            <w:proofErr w:type="spellEnd"/>
          </w:p>
        </w:tc>
      </w:tr>
      <w:tr w:rsidR="000665C5" w:rsidRPr="009921A8" w14:paraId="06F52DAB" w14:textId="77777777">
        <w:tc>
          <w:tcPr>
            <w:tcW w:w="1523" w:type="dxa"/>
            <w:vMerge/>
            <w:noWrap/>
          </w:tcPr>
          <w:p w14:paraId="2C3CDBA8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  <w:tc>
          <w:tcPr>
            <w:tcW w:w="2109" w:type="dxa"/>
            <w:noWrap/>
            <w:vAlign w:val="center"/>
          </w:tcPr>
          <w:p w14:paraId="35C390C7" w14:textId="77777777" w:rsidR="000665C5" w:rsidRPr="009921A8" w:rsidRDefault="00076C5F">
            <w:pPr>
              <w:jc w:val="center"/>
              <w:rPr>
                <w:rFonts w:asciiTheme="majorHAnsi" w:eastAsia="SimSun" w:hAnsiTheme="majorHAnsi" w:cs="Times New Roman"/>
                <w:kern w:val="2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  <w:lang w:eastAsia="zh-CN"/>
              </w:rPr>
              <w:t>Control</w:t>
            </w:r>
          </w:p>
        </w:tc>
        <w:tc>
          <w:tcPr>
            <w:tcW w:w="1661" w:type="dxa"/>
            <w:noWrap/>
            <w:vAlign w:val="center"/>
          </w:tcPr>
          <w:p w14:paraId="2A95E67B" w14:textId="77777777" w:rsidR="000665C5" w:rsidRPr="009921A8" w:rsidRDefault="00076C5F">
            <w:pPr>
              <w:jc w:val="center"/>
              <w:rPr>
                <w:rFonts w:asciiTheme="majorHAnsi" w:eastAsia="SimSun" w:hAnsiTheme="majorHAnsi" w:cs="Times New Roman"/>
                <w:kern w:val="2"/>
                <w:sz w:val="21"/>
                <w:szCs w:val="24"/>
                <w:lang w:eastAsia="zh-CN"/>
              </w:rPr>
            </w:pPr>
            <w:r w:rsidRPr="009921A8">
              <w:rPr>
                <w:rFonts w:asciiTheme="majorHAnsi" w:hAnsiTheme="majorHAnsi" w:cs="Times New Roman"/>
                <w:kern w:val="2"/>
              </w:rPr>
              <w:t>Lung squamous cell carcinoma</w:t>
            </w:r>
          </w:p>
        </w:tc>
        <w:tc>
          <w:tcPr>
            <w:tcW w:w="2196" w:type="dxa"/>
            <w:vMerge/>
            <w:noWrap/>
          </w:tcPr>
          <w:p w14:paraId="53B7BB66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  <w:tc>
          <w:tcPr>
            <w:tcW w:w="1640" w:type="dxa"/>
            <w:vMerge/>
            <w:noWrap/>
          </w:tcPr>
          <w:p w14:paraId="4A9D132B" w14:textId="77777777" w:rsidR="000665C5" w:rsidRPr="009921A8" w:rsidRDefault="000665C5">
            <w:pPr>
              <w:rPr>
                <w:rFonts w:asciiTheme="majorHAnsi" w:hAnsiTheme="majorHAnsi" w:cs="Times New Roman"/>
                <w:kern w:val="2"/>
              </w:rPr>
            </w:pPr>
          </w:p>
        </w:tc>
      </w:tr>
      <w:tr w:rsidR="000665C5" w:rsidRPr="009921A8" w14:paraId="0CE2CBE3" w14:textId="77777777">
        <w:tc>
          <w:tcPr>
            <w:tcW w:w="1523" w:type="dxa"/>
            <w:noWrap/>
            <w:vAlign w:val="center"/>
          </w:tcPr>
          <w:p w14:paraId="06E5B2D2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NSUN6</w:t>
            </w:r>
          </w:p>
        </w:tc>
        <w:tc>
          <w:tcPr>
            <w:tcW w:w="2109" w:type="dxa"/>
            <w:noWrap/>
            <w:vAlign w:val="center"/>
          </w:tcPr>
          <w:p w14:paraId="3509D085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0.718730601813954</w:t>
            </w:r>
          </w:p>
        </w:tc>
        <w:tc>
          <w:tcPr>
            <w:tcW w:w="1661" w:type="dxa"/>
            <w:noWrap/>
            <w:vAlign w:val="center"/>
          </w:tcPr>
          <w:p w14:paraId="54915AED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0.47312067</w:t>
            </w:r>
          </w:p>
        </w:tc>
        <w:tc>
          <w:tcPr>
            <w:tcW w:w="2196" w:type="dxa"/>
            <w:noWrap/>
            <w:vAlign w:val="center"/>
          </w:tcPr>
          <w:p w14:paraId="675A236A" w14:textId="77777777" w:rsidR="000665C5" w:rsidRPr="009921A8" w:rsidRDefault="00076C5F">
            <w:pPr>
              <w:jc w:val="right"/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-0.603242922224121</w:t>
            </w:r>
          </w:p>
        </w:tc>
        <w:tc>
          <w:tcPr>
            <w:tcW w:w="1640" w:type="dxa"/>
            <w:noWrap/>
            <w:vAlign w:val="center"/>
          </w:tcPr>
          <w:p w14:paraId="080D9A3D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0.003521824</w:t>
            </w:r>
          </w:p>
        </w:tc>
      </w:tr>
      <w:tr w:rsidR="000665C5" w:rsidRPr="009921A8" w14:paraId="358047D6" w14:textId="77777777">
        <w:tc>
          <w:tcPr>
            <w:tcW w:w="1523" w:type="dxa"/>
            <w:noWrap/>
            <w:vAlign w:val="center"/>
          </w:tcPr>
          <w:p w14:paraId="73B48001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NSUN5</w:t>
            </w:r>
          </w:p>
        </w:tc>
        <w:tc>
          <w:tcPr>
            <w:tcW w:w="2109" w:type="dxa"/>
            <w:noWrap/>
            <w:vAlign w:val="center"/>
          </w:tcPr>
          <w:p w14:paraId="6E9F9D92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0.441173229</w:t>
            </w:r>
          </w:p>
        </w:tc>
        <w:tc>
          <w:tcPr>
            <w:tcW w:w="1661" w:type="dxa"/>
            <w:noWrap/>
            <w:vAlign w:val="center"/>
          </w:tcPr>
          <w:p w14:paraId="7C6CE9F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0.884361942</w:t>
            </w:r>
          </w:p>
        </w:tc>
        <w:tc>
          <w:tcPr>
            <w:tcW w:w="2196" w:type="dxa"/>
            <w:noWrap/>
            <w:vAlign w:val="center"/>
          </w:tcPr>
          <w:p w14:paraId="79579EC9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1.003291693</w:t>
            </w:r>
          </w:p>
        </w:tc>
        <w:tc>
          <w:tcPr>
            <w:tcW w:w="1640" w:type="dxa"/>
            <w:noWrap/>
            <w:vAlign w:val="center"/>
          </w:tcPr>
          <w:p w14:paraId="317375F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5.46E-08</w:t>
            </w:r>
          </w:p>
        </w:tc>
      </w:tr>
      <w:tr w:rsidR="000665C5" w:rsidRPr="009921A8" w14:paraId="769DA5EC" w14:textId="77777777">
        <w:tc>
          <w:tcPr>
            <w:tcW w:w="1523" w:type="dxa"/>
            <w:noWrap/>
            <w:vAlign w:val="center"/>
          </w:tcPr>
          <w:p w14:paraId="1550B9CE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DNMT1</w:t>
            </w:r>
          </w:p>
        </w:tc>
        <w:tc>
          <w:tcPr>
            <w:tcW w:w="2109" w:type="dxa"/>
            <w:noWrap/>
            <w:vAlign w:val="center"/>
          </w:tcPr>
          <w:p w14:paraId="54F4DE3D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0.3210398</w:t>
            </w:r>
          </w:p>
        </w:tc>
        <w:tc>
          <w:tcPr>
            <w:tcW w:w="1661" w:type="dxa"/>
            <w:noWrap/>
            <w:vAlign w:val="center"/>
          </w:tcPr>
          <w:p w14:paraId="50FEB229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1.348059147</w:t>
            </w:r>
          </w:p>
        </w:tc>
        <w:tc>
          <w:tcPr>
            <w:tcW w:w="2196" w:type="dxa"/>
            <w:noWrap/>
            <w:vAlign w:val="center"/>
          </w:tcPr>
          <w:p w14:paraId="5605AD3A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2.070059731</w:t>
            </w:r>
          </w:p>
        </w:tc>
        <w:tc>
          <w:tcPr>
            <w:tcW w:w="1640" w:type="dxa"/>
            <w:noWrap/>
            <w:vAlign w:val="center"/>
          </w:tcPr>
          <w:p w14:paraId="32D37E36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2.29E-12</w:t>
            </w:r>
          </w:p>
        </w:tc>
      </w:tr>
      <w:tr w:rsidR="000665C5" w:rsidRPr="009921A8" w14:paraId="711A5E87" w14:textId="77777777">
        <w:tc>
          <w:tcPr>
            <w:tcW w:w="1523" w:type="dxa"/>
            <w:noWrap/>
            <w:vAlign w:val="center"/>
          </w:tcPr>
          <w:p w14:paraId="18F33371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DNMT3B</w:t>
            </w:r>
          </w:p>
        </w:tc>
        <w:tc>
          <w:tcPr>
            <w:tcW w:w="2109" w:type="dxa"/>
            <w:noWrap/>
            <w:vAlign w:val="center"/>
          </w:tcPr>
          <w:p w14:paraId="45092E52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0.240107082</w:t>
            </w:r>
          </w:p>
        </w:tc>
        <w:tc>
          <w:tcPr>
            <w:tcW w:w="1661" w:type="dxa"/>
            <w:noWrap/>
            <w:vAlign w:val="center"/>
          </w:tcPr>
          <w:p w14:paraId="0C42E971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1.975161041</w:t>
            </w:r>
          </w:p>
        </w:tc>
        <w:tc>
          <w:tcPr>
            <w:tcW w:w="2196" w:type="dxa"/>
            <w:noWrap/>
            <w:vAlign w:val="center"/>
          </w:tcPr>
          <w:p w14:paraId="7E024BDE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3.040220426</w:t>
            </w:r>
          </w:p>
        </w:tc>
        <w:tc>
          <w:tcPr>
            <w:tcW w:w="1640" w:type="dxa"/>
            <w:noWrap/>
            <w:vAlign w:val="center"/>
          </w:tcPr>
          <w:p w14:paraId="39259037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1.53E-11</w:t>
            </w:r>
          </w:p>
        </w:tc>
      </w:tr>
      <w:tr w:rsidR="000665C5" w:rsidRPr="009921A8" w14:paraId="63134735" w14:textId="77777777">
        <w:tc>
          <w:tcPr>
            <w:tcW w:w="1523" w:type="dxa"/>
            <w:noWrap/>
            <w:vAlign w:val="center"/>
          </w:tcPr>
          <w:p w14:paraId="1BA94500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TET2</w:t>
            </w:r>
          </w:p>
        </w:tc>
        <w:tc>
          <w:tcPr>
            <w:tcW w:w="2109" w:type="dxa"/>
            <w:noWrap/>
            <w:vAlign w:val="center"/>
          </w:tcPr>
          <w:p w14:paraId="47C8D077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0.594225406</w:t>
            </w:r>
          </w:p>
        </w:tc>
        <w:tc>
          <w:tcPr>
            <w:tcW w:w="1661" w:type="dxa"/>
            <w:noWrap/>
            <w:vAlign w:val="center"/>
          </w:tcPr>
          <w:p w14:paraId="7DF2394C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0.529351069</w:t>
            </w:r>
          </w:p>
        </w:tc>
        <w:tc>
          <w:tcPr>
            <w:tcW w:w="2196" w:type="dxa"/>
            <w:noWrap/>
            <w:vAlign w:val="center"/>
          </w:tcPr>
          <w:p w14:paraId="508D112B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-0.166785446</w:t>
            </w:r>
          </w:p>
        </w:tc>
        <w:tc>
          <w:tcPr>
            <w:tcW w:w="1640" w:type="dxa"/>
            <w:noWrap/>
            <w:vAlign w:val="center"/>
          </w:tcPr>
          <w:p w14:paraId="4ED8828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0.252692693</w:t>
            </w:r>
          </w:p>
        </w:tc>
      </w:tr>
      <w:tr w:rsidR="000665C5" w:rsidRPr="009921A8" w14:paraId="10AB9D31" w14:textId="77777777">
        <w:tc>
          <w:tcPr>
            <w:tcW w:w="1523" w:type="dxa"/>
            <w:noWrap/>
            <w:vAlign w:val="center"/>
          </w:tcPr>
          <w:p w14:paraId="759FACDE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NSUN2</w:t>
            </w:r>
          </w:p>
        </w:tc>
        <w:tc>
          <w:tcPr>
            <w:tcW w:w="2109" w:type="dxa"/>
            <w:noWrap/>
            <w:vAlign w:val="center"/>
          </w:tcPr>
          <w:p w14:paraId="09B7C114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0.362320102</w:t>
            </w:r>
          </w:p>
        </w:tc>
        <w:tc>
          <w:tcPr>
            <w:tcW w:w="1661" w:type="dxa"/>
            <w:noWrap/>
            <w:vAlign w:val="center"/>
          </w:tcPr>
          <w:p w14:paraId="6976DCA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1.087323095</w:t>
            </w:r>
          </w:p>
        </w:tc>
        <w:tc>
          <w:tcPr>
            <w:tcW w:w="2196" w:type="dxa"/>
            <w:noWrap/>
            <w:vAlign w:val="center"/>
          </w:tcPr>
          <w:p w14:paraId="0FFAE774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1.58544394</w:t>
            </w:r>
          </w:p>
        </w:tc>
        <w:tc>
          <w:tcPr>
            <w:tcW w:w="1640" w:type="dxa"/>
            <w:noWrap/>
            <w:vAlign w:val="center"/>
          </w:tcPr>
          <w:p w14:paraId="278E144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1.08E-10</w:t>
            </w:r>
          </w:p>
        </w:tc>
      </w:tr>
      <w:tr w:rsidR="000665C5" w:rsidRPr="009921A8" w14:paraId="59D1F638" w14:textId="77777777">
        <w:tc>
          <w:tcPr>
            <w:tcW w:w="1523" w:type="dxa"/>
            <w:noWrap/>
            <w:vAlign w:val="center"/>
          </w:tcPr>
          <w:p w14:paraId="22BA0E49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TRDMT1</w:t>
            </w:r>
          </w:p>
        </w:tc>
        <w:tc>
          <w:tcPr>
            <w:tcW w:w="2109" w:type="dxa"/>
            <w:noWrap/>
            <w:vAlign w:val="center"/>
          </w:tcPr>
          <w:p w14:paraId="56C2C3CF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0.692257856</w:t>
            </w:r>
          </w:p>
        </w:tc>
        <w:tc>
          <w:tcPr>
            <w:tcW w:w="1661" w:type="dxa"/>
            <w:noWrap/>
            <w:vAlign w:val="center"/>
          </w:tcPr>
          <w:p w14:paraId="08DECC5F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0.440014016</w:t>
            </w:r>
          </w:p>
        </w:tc>
        <w:tc>
          <w:tcPr>
            <w:tcW w:w="2196" w:type="dxa"/>
            <w:noWrap/>
            <w:vAlign w:val="center"/>
          </w:tcPr>
          <w:p w14:paraId="665308C3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-0.653760042</w:t>
            </w:r>
          </w:p>
        </w:tc>
        <w:tc>
          <w:tcPr>
            <w:tcW w:w="1640" w:type="dxa"/>
            <w:noWrap/>
            <w:vAlign w:val="center"/>
          </w:tcPr>
          <w:p w14:paraId="1A842025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2.32E-05</w:t>
            </w:r>
          </w:p>
        </w:tc>
      </w:tr>
      <w:tr w:rsidR="000665C5" w:rsidRPr="009921A8" w14:paraId="10BD2D3C" w14:textId="77777777">
        <w:tc>
          <w:tcPr>
            <w:tcW w:w="1523" w:type="dxa"/>
            <w:noWrap/>
            <w:vAlign w:val="center"/>
          </w:tcPr>
          <w:p w14:paraId="66DFA6D2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NSUN7</w:t>
            </w:r>
          </w:p>
        </w:tc>
        <w:tc>
          <w:tcPr>
            <w:tcW w:w="2109" w:type="dxa"/>
            <w:noWrap/>
            <w:vAlign w:val="center"/>
          </w:tcPr>
          <w:p w14:paraId="2D0FB662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1.251178417</w:t>
            </w:r>
          </w:p>
        </w:tc>
        <w:tc>
          <w:tcPr>
            <w:tcW w:w="1661" w:type="dxa"/>
            <w:noWrap/>
            <w:vAlign w:val="center"/>
          </w:tcPr>
          <w:p w14:paraId="4ED49D4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0.465565566</w:t>
            </w:r>
          </w:p>
        </w:tc>
        <w:tc>
          <w:tcPr>
            <w:tcW w:w="2196" w:type="dxa"/>
            <w:noWrap/>
            <w:vAlign w:val="center"/>
          </w:tcPr>
          <w:p w14:paraId="4DA17D4F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-1.426231268</w:t>
            </w:r>
          </w:p>
        </w:tc>
        <w:tc>
          <w:tcPr>
            <w:tcW w:w="1640" w:type="dxa"/>
            <w:noWrap/>
            <w:vAlign w:val="center"/>
          </w:tcPr>
          <w:p w14:paraId="47513077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0.003953887</w:t>
            </w:r>
          </w:p>
        </w:tc>
      </w:tr>
      <w:tr w:rsidR="000665C5" w:rsidRPr="009921A8" w14:paraId="52358E32" w14:textId="77777777">
        <w:tc>
          <w:tcPr>
            <w:tcW w:w="1523" w:type="dxa"/>
            <w:noWrap/>
            <w:vAlign w:val="center"/>
          </w:tcPr>
          <w:p w14:paraId="447D0EC5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DNMT3A</w:t>
            </w:r>
          </w:p>
        </w:tc>
        <w:tc>
          <w:tcPr>
            <w:tcW w:w="2109" w:type="dxa"/>
            <w:noWrap/>
            <w:vAlign w:val="center"/>
          </w:tcPr>
          <w:p w14:paraId="0CAC6958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0.53057849</w:t>
            </w:r>
          </w:p>
        </w:tc>
        <w:tc>
          <w:tcPr>
            <w:tcW w:w="1661" w:type="dxa"/>
            <w:noWrap/>
            <w:vAlign w:val="center"/>
          </w:tcPr>
          <w:p w14:paraId="4D521D46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0.80960557</w:t>
            </w:r>
          </w:p>
        </w:tc>
        <w:tc>
          <w:tcPr>
            <w:tcW w:w="2196" w:type="dxa"/>
            <w:noWrap/>
            <w:vAlign w:val="center"/>
          </w:tcPr>
          <w:p w14:paraId="6239EB22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0.609653025</w:t>
            </w:r>
          </w:p>
        </w:tc>
        <w:tc>
          <w:tcPr>
            <w:tcW w:w="1640" w:type="dxa"/>
            <w:noWrap/>
            <w:vAlign w:val="center"/>
          </w:tcPr>
          <w:p w14:paraId="62FE55FC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0.00020959</w:t>
            </w:r>
          </w:p>
        </w:tc>
      </w:tr>
      <w:tr w:rsidR="000665C5" w:rsidRPr="009921A8" w14:paraId="178C9A66" w14:textId="77777777">
        <w:tc>
          <w:tcPr>
            <w:tcW w:w="1523" w:type="dxa"/>
            <w:noWrap/>
            <w:vAlign w:val="center"/>
          </w:tcPr>
          <w:p w14:paraId="6B9CF259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YBX1</w:t>
            </w:r>
          </w:p>
        </w:tc>
        <w:tc>
          <w:tcPr>
            <w:tcW w:w="2109" w:type="dxa"/>
            <w:noWrap/>
            <w:vAlign w:val="center"/>
          </w:tcPr>
          <w:p w14:paraId="7F0A2688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0.471794345</w:t>
            </w:r>
          </w:p>
        </w:tc>
        <w:tc>
          <w:tcPr>
            <w:tcW w:w="1661" w:type="dxa"/>
            <w:noWrap/>
            <w:vAlign w:val="center"/>
          </w:tcPr>
          <w:p w14:paraId="43752651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0.898300462</w:t>
            </w:r>
          </w:p>
        </w:tc>
        <w:tc>
          <w:tcPr>
            <w:tcW w:w="2196" w:type="dxa"/>
            <w:noWrap/>
            <w:vAlign w:val="center"/>
          </w:tcPr>
          <w:p w14:paraId="004BD576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0.929039949</w:t>
            </w:r>
          </w:p>
        </w:tc>
        <w:tc>
          <w:tcPr>
            <w:tcW w:w="1640" w:type="dxa"/>
            <w:noWrap/>
            <w:vAlign w:val="center"/>
          </w:tcPr>
          <w:p w14:paraId="7848AFC9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5.08E-06</w:t>
            </w:r>
          </w:p>
        </w:tc>
      </w:tr>
      <w:tr w:rsidR="000665C5" w:rsidRPr="009921A8" w14:paraId="7E4D7FB6" w14:textId="77777777">
        <w:tc>
          <w:tcPr>
            <w:tcW w:w="1523" w:type="dxa"/>
            <w:noWrap/>
            <w:vAlign w:val="center"/>
          </w:tcPr>
          <w:p w14:paraId="080BFDF8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NSUN4</w:t>
            </w:r>
          </w:p>
        </w:tc>
        <w:tc>
          <w:tcPr>
            <w:tcW w:w="2109" w:type="dxa"/>
            <w:noWrap/>
            <w:vAlign w:val="center"/>
          </w:tcPr>
          <w:p w14:paraId="4F1ACE70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0.491446849</w:t>
            </w:r>
          </w:p>
        </w:tc>
        <w:tc>
          <w:tcPr>
            <w:tcW w:w="1661" w:type="dxa"/>
            <w:noWrap/>
            <w:vAlign w:val="center"/>
          </w:tcPr>
          <w:p w14:paraId="526E7322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0.691430759</w:t>
            </w:r>
          </w:p>
        </w:tc>
        <w:tc>
          <w:tcPr>
            <w:tcW w:w="2196" w:type="dxa"/>
            <w:noWrap/>
            <w:vAlign w:val="center"/>
          </w:tcPr>
          <w:p w14:paraId="7243AE06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0.492549388</w:t>
            </w:r>
          </w:p>
        </w:tc>
        <w:tc>
          <w:tcPr>
            <w:tcW w:w="1640" w:type="dxa"/>
            <w:noWrap/>
            <w:vAlign w:val="center"/>
          </w:tcPr>
          <w:p w14:paraId="297811BE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0.000750519</w:t>
            </w:r>
          </w:p>
        </w:tc>
      </w:tr>
      <w:tr w:rsidR="000665C5" w:rsidRPr="009921A8" w14:paraId="103BE4BA" w14:textId="77777777">
        <w:tc>
          <w:tcPr>
            <w:tcW w:w="1523" w:type="dxa"/>
            <w:noWrap/>
            <w:vAlign w:val="center"/>
          </w:tcPr>
          <w:p w14:paraId="7E295336" w14:textId="77777777" w:rsidR="000665C5" w:rsidRPr="009921A8" w:rsidRDefault="00076C5F">
            <w:pPr>
              <w:textAlignment w:val="center"/>
              <w:rPr>
                <w:rFonts w:asciiTheme="majorHAnsi" w:eastAsia="SimSun" w:hAnsiTheme="majorHAnsi" w:cs="Times New Roma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Theme="majorHAnsi" w:eastAsia="SimSun" w:hAnsiTheme="majorHAnsi" w:cs="Times New Roman"/>
                <w:color w:val="000000"/>
                <w:sz w:val="22"/>
                <w:lang w:eastAsia="zh-CN"/>
              </w:rPr>
              <w:t>NSUN3</w:t>
            </w:r>
          </w:p>
        </w:tc>
        <w:tc>
          <w:tcPr>
            <w:tcW w:w="2109" w:type="dxa"/>
            <w:noWrap/>
            <w:vAlign w:val="center"/>
          </w:tcPr>
          <w:p w14:paraId="126A469D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0.504331081</w:t>
            </w:r>
          </w:p>
        </w:tc>
        <w:tc>
          <w:tcPr>
            <w:tcW w:w="1661" w:type="dxa"/>
            <w:noWrap/>
            <w:vAlign w:val="center"/>
          </w:tcPr>
          <w:p w14:paraId="1223C297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0.73954819</w:t>
            </w:r>
          </w:p>
        </w:tc>
        <w:tc>
          <w:tcPr>
            <w:tcW w:w="2196" w:type="dxa"/>
            <w:noWrap/>
            <w:vAlign w:val="center"/>
          </w:tcPr>
          <w:p w14:paraId="00ECCE43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0.552273019</w:t>
            </w:r>
          </w:p>
        </w:tc>
        <w:tc>
          <w:tcPr>
            <w:tcW w:w="1640" w:type="dxa"/>
            <w:noWrap/>
            <w:vAlign w:val="center"/>
          </w:tcPr>
          <w:p w14:paraId="17B184AF" w14:textId="77777777" w:rsidR="000665C5" w:rsidRPr="009921A8" w:rsidRDefault="00076C5F">
            <w:pPr>
              <w:jc w:val="right"/>
              <w:textAlignment w:val="center"/>
              <w:rPr>
                <w:rFonts w:ascii="SimSun" w:eastAsia="SimSun" w:hAnsi="SimSun" w:cs="SimSun"/>
                <w:color w:val="000000"/>
                <w:kern w:val="2"/>
                <w:sz w:val="22"/>
                <w:lang w:eastAsia="zh-CN"/>
              </w:rPr>
            </w:pPr>
            <w:r w:rsidRPr="009921A8">
              <w:rPr>
                <w:rFonts w:ascii="SimSun" w:eastAsia="SimSun" w:hAnsi="SimSun" w:cs="SimSun" w:hint="eastAsia"/>
                <w:color w:val="000000"/>
                <w:sz w:val="22"/>
                <w:lang w:eastAsia="zh-CN"/>
              </w:rPr>
              <w:t>0.003011694</w:t>
            </w:r>
          </w:p>
        </w:tc>
      </w:tr>
    </w:tbl>
    <w:p w14:paraId="64C2668F" w14:textId="77777777" w:rsidR="000665C5" w:rsidRPr="009921A8" w:rsidRDefault="000665C5">
      <w:pPr>
        <w:spacing w:before="240"/>
        <w:rPr>
          <w:rFonts w:eastAsia="SimSun" w:cs="Times New Roman"/>
          <w:b/>
          <w:szCs w:val="24"/>
        </w:rPr>
      </w:pPr>
    </w:p>
    <w:p w14:paraId="10E559E0" w14:textId="77777777" w:rsidR="000665C5" w:rsidRDefault="00076C5F">
      <w:pPr>
        <w:spacing w:before="240"/>
        <w:rPr>
          <w:rFonts w:eastAsia="SimSun" w:cs="Times New Roman"/>
          <w:bCs/>
          <w:szCs w:val="24"/>
          <w:lang w:eastAsia="zh-CN"/>
        </w:rPr>
      </w:pPr>
      <w:r w:rsidRPr="009921A8">
        <w:rPr>
          <w:rFonts w:eastAsia="SimSun" w:cs="Times New Roman"/>
          <w:b/>
          <w:szCs w:val="24"/>
        </w:rPr>
        <w:t xml:space="preserve">Supplementary table </w:t>
      </w:r>
      <w:r w:rsidRPr="009921A8">
        <w:rPr>
          <w:rFonts w:eastAsia="SimSun" w:cs="Times New Roman" w:hint="eastAsia"/>
          <w:b/>
          <w:szCs w:val="24"/>
          <w:lang w:eastAsia="zh-CN"/>
        </w:rPr>
        <w:t>2</w:t>
      </w:r>
      <w:r w:rsidRPr="009921A8">
        <w:rPr>
          <w:rFonts w:eastAsia="SimSun" w:cs="Times New Roman" w:hint="eastAsia"/>
          <w:b/>
          <w:szCs w:val="24"/>
          <w:lang w:eastAsia="zh-CN"/>
        </w:rPr>
        <w:t>.</w:t>
      </w:r>
      <w:r w:rsidRPr="009921A8">
        <w:rPr>
          <w:rFonts w:eastAsia="SimSun" w:cs="Times New Roman" w:hint="eastAsia"/>
          <w:b/>
          <w:szCs w:val="24"/>
          <w:lang w:eastAsia="zh-CN"/>
        </w:rPr>
        <w:t xml:space="preserve"> </w:t>
      </w:r>
      <w:r w:rsidRPr="009921A8">
        <w:rPr>
          <w:rFonts w:eastAsia="SimSun" w:cs="Times New Roman" w:hint="eastAsia"/>
          <w:bCs/>
          <w:szCs w:val="24"/>
          <w:lang w:eastAsia="zh-CN"/>
        </w:rPr>
        <w:t>Differentially expressed genes of m5C regulators in GEO database</w:t>
      </w:r>
    </w:p>
    <w:sectPr w:rsidR="000665C5">
      <w:headerReference w:type="even" r:id="rId11"/>
      <w:footerReference w:type="even" r:id="rId12"/>
      <w:footerReference w:type="default" r:id="rId13"/>
      <w:headerReference w:type="first" r:id="rId14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A01398" w14:textId="77777777" w:rsidR="00076C5F" w:rsidRDefault="00076C5F">
      <w:pPr>
        <w:spacing w:before="0" w:after="0" w:line="240" w:lineRule="auto"/>
      </w:pPr>
      <w:r>
        <w:separator/>
      </w:r>
    </w:p>
  </w:endnote>
  <w:endnote w:type="continuationSeparator" w:id="0">
    <w:p w14:paraId="7CFE8BBE" w14:textId="77777777" w:rsidR="00076C5F" w:rsidRDefault="00076C5F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2EEB06" w14:textId="77777777" w:rsidR="000665C5" w:rsidRDefault="00076C5F">
    <w:pPr>
      <w:rPr>
        <w:color w:val="C0000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2F25767" wp14:editId="060FF438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67B92570" w14:textId="77777777" w:rsidR="000665C5" w:rsidRDefault="00076C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4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2F257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34.15pt;margin-top:735.1pt;width:118.8pt;height:31.1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" filled="f" stroked="f" strokeweight=".5pt">
              <v:textbox style="mso-fit-shape-to-text:t">
                <w:txbxContent>
                  <w:p w14:paraId="67B92570" w14:textId="77777777" w:rsidR="000665C5" w:rsidRDefault="00076C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4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AC06" w14:textId="77777777" w:rsidR="000665C5" w:rsidRDefault="00076C5F">
    <w:pPr>
      <w:rPr>
        <w:b/>
        <w:sz w:val="20"/>
        <w:szCs w:val="24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2D18CE1A" wp14:editId="2BA79968">
              <wp:simplePos x="0" y="0"/>
              <wp:positionH relativeFrom="page">
                <wp:posOffset>5513705</wp:posOffset>
              </wp:positionH>
              <wp:positionV relativeFrom="page">
                <wp:posOffset>9335770</wp:posOffset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9A4692E" w14:textId="77777777" w:rsidR="000665C5" w:rsidRDefault="00076C5F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t>5</w:t>
                          </w:r>
                          <w:r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18CE1A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434.15pt;margin-top:735.1pt;width:118.8pt;height:31.15pt;z-index:251646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" filled="f" stroked="f" strokeweight=".5pt">
              <v:textbox style="mso-fit-shape-to-text:t">
                <w:txbxContent>
                  <w:p w14:paraId="49A4692E" w14:textId="77777777" w:rsidR="000665C5" w:rsidRDefault="00076C5F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>
                      <w:rPr>
                        <w:color w:val="000000" w:themeColor="text1"/>
                        <w:szCs w:val="40"/>
                      </w:rPr>
                      <w:t>5</w:t>
                    </w:r>
                    <w:r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E584" w14:textId="77777777" w:rsidR="00076C5F" w:rsidRDefault="00076C5F">
      <w:pPr>
        <w:spacing w:before="0" w:after="0" w:line="240" w:lineRule="auto"/>
      </w:pPr>
      <w:r>
        <w:separator/>
      </w:r>
    </w:p>
  </w:footnote>
  <w:footnote w:type="continuationSeparator" w:id="0">
    <w:p w14:paraId="41944620" w14:textId="77777777" w:rsidR="00076C5F" w:rsidRDefault="00076C5F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0F08" w14:textId="77777777" w:rsidR="000665C5" w:rsidRDefault="00076C5F">
    <w:pPr>
      <w:rPr>
        <w:rFonts w:cs="Times New Roman"/>
      </w:rPr>
    </w:pPr>
    <w:r>
      <w:rPr>
        <w:rFonts w:cs="Times New Roman"/>
      </w:rPr>
      <w:ptab w:relativeTo="margin" w:alignment="center" w:leader="none"/>
    </w:r>
    <w:r>
      <w:rPr>
        <w:rFonts w:cs="Times New Roman"/>
      </w:rPr>
      <w:ptab w:relativeTo="margin" w:alignment="right" w:leader="none"/>
    </w:r>
    <w:r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EB9CC" w14:textId="77777777" w:rsidR="000665C5" w:rsidRDefault="00076C5F">
    <w:r>
      <w:rPr>
        <w:b/>
        <w:noProof/>
        <w:color w:val="A6A6A6" w:themeColor="background1" w:themeShade="A6"/>
        <w:lang w:eastAsia="zh-CN"/>
      </w:rPr>
      <w:drawing>
        <wp:inline distT="0" distB="0" distL="0" distR="0" wp14:anchorId="57B4FC14" wp14:editId="5537682D">
          <wp:extent cx="1382395" cy="496570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601A"/>
    <w:multiLevelType w:val="multilevel"/>
    <w:tmpl w:val="1EC0601A"/>
    <w:lvl w:ilvl="0">
      <w:start w:val="1"/>
      <w:numFmt w:val="decimal"/>
      <w:pStyle w:val="Heading1"/>
      <w:lvlText w:val="%1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left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left" w:pos="567"/>
        </w:tabs>
        <w:ind w:left="567" w:hanging="567"/>
      </w:pPr>
      <w:rPr>
        <w:rFonts w:hint="default"/>
      </w:rPr>
    </w:lvl>
  </w:abstractNum>
  <w:abstractNum w:abstractNumId="1" w15:restartNumberingAfterBreak="0">
    <w:nsid w:val="225305B5"/>
    <w:multiLevelType w:val="multilevel"/>
    <w:tmpl w:val="225305B5"/>
    <w:lvl w:ilvl="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evenAndOddHeaders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20B5"/>
    <w:rsid w:val="0001436A"/>
    <w:rsid w:val="00034304"/>
    <w:rsid w:val="00035434"/>
    <w:rsid w:val="00052A14"/>
    <w:rsid w:val="000665C5"/>
    <w:rsid w:val="00076C5F"/>
    <w:rsid w:val="00077D53"/>
    <w:rsid w:val="00105FD9"/>
    <w:rsid w:val="00117666"/>
    <w:rsid w:val="001549D3"/>
    <w:rsid w:val="00160065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D2F2D"/>
    <w:rsid w:val="003E086A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5C2458"/>
    <w:rsid w:val="006375C7"/>
    <w:rsid w:val="00654E8F"/>
    <w:rsid w:val="00660D05"/>
    <w:rsid w:val="006820B1"/>
    <w:rsid w:val="006B7D14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21A8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  <w:rsid w:val="00FE24A1"/>
    <w:rsid w:val="278C1F0F"/>
    <w:rsid w:val="2A477125"/>
    <w:rsid w:val="4A894D9C"/>
    <w:rsid w:val="57E06EE4"/>
    <w:rsid w:val="5C5A2F63"/>
    <w:rsid w:val="6CBD1F4E"/>
    <w:rsid w:val="7ACC4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5B17F78"/>
  <w15:docId w15:val="{4E0622C9-54BC-493C-8EB6-DF29609AD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CH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unhideWhenUsed="1" w:qFormat="1"/>
    <w:lsdException w:name="footer" w:unhideWhenUsed="1" w:qFormat="1"/>
    <w:lsdException w:name="index heading" w:semiHidden="1" w:unhideWhenUsed="1"/>
    <w:lsdException w:name="caption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 w:qFormat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120" w:after="240"/>
    </w:pPr>
    <w:rPr>
      <w:rFonts w:eastAsiaTheme="minorHAnsi" w:cstheme="minorBidi"/>
      <w:sz w:val="24"/>
      <w:szCs w:val="22"/>
      <w:lang w:val="en-US" w:eastAsia="en-US"/>
    </w:rPr>
  </w:style>
  <w:style w:type="paragraph" w:styleId="Heading1">
    <w:name w:val="heading 1"/>
    <w:basedOn w:val="ListParagraph"/>
    <w:next w:val="Normal"/>
    <w:link w:val="Heading1Char"/>
    <w:uiPriority w:val="2"/>
    <w:qFormat/>
    <w:pPr>
      <w:numPr>
        <w:numId w:val="1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pPr>
      <w:keepNext/>
      <w:keepLines/>
      <w:numPr>
        <w:ilvl w:val="2"/>
        <w:numId w:val="1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"/>
    <w:qFormat/>
    <w:pPr>
      <w:numPr>
        <w:numId w:val="2"/>
      </w:numPr>
      <w:contextualSpacing/>
    </w:pPr>
    <w:rPr>
      <w:rFonts w:eastAsia="Cambria" w:cs="Times New Roman"/>
      <w:szCs w:val="24"/>
    </w:rPr>
  </w:style>
  <w:style w:type="paragraph" w:styleId="Caption">
    <w:name w:val="caption"/>
    <w:basedOn w:val="Normal"/>
    <w:next w:val="NoSpacing"/>
    <w:uiPriority w:val="35"/>
    <w:unhideWhenUsed/>
    <w:qFormat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Pr>
      <w:rFonts w:eastAsiaTheme="minorHAnsi" w:cstheme="minorBidi"/>
      <w:sz w:val="24"/>
      <w:szCs w:val="22"/>
      <w:lang w:val="en-US"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Pr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pPr>
      <w:spacing w:after="0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844"/>
        <w:tab w:val="right" w:pos="9689"/>
      </w:tabs>
      <w:spacing w:after="0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844"/>
        <w:tab w:val="right" w:pos="9689"/>
      </w:tabs>
    </w:pPr>
    <w:rPr>
      <w:b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pPr>
      <w:spacing w:before="240"/>
    </w:pPr>
    <w:rPr>
      <w:rFonts w:cs="Times New Roman"/>
      <w:b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pPr>
      <w:spacing w:after="0"/>
    </w:pPr>
    <w:rPr>
      <w:sz w:val="20"/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Title">
    <w:name w:val="Title"/>
    <w:basedOn w:val="Normal"/>
    <w:next w:val="Normal"/>
    <w:link w:val="TitleChar"/>
    <w:qFormat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Pr>
      <w:b/>
      <w:bCs/>
    </w:rPr>
  </w:style>
  <w:style w:type="table" w:styleId="TableGrid">
    <w:name w:val="Table Grid"/>
    <w:basedOn w:val="TableNormal"/>
    <w:uiPriority w:val="59"/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Pr>
      <w:rFonts w:ascii="Times New Roman" w:hAnsi="Times New Roman"/>
      <w:b/>
      <w:bCs/>
    </w:rPr>
  </w:style>
  <w:style w:type="character" w:styleId="EndnoteReference">
    <w:name w:val="endnote reference"/>
    <w:basedOn w:val="DefaultParagraphFont"/>
    <w:uiPriority w:val="99"/>
    <w:semiHidden/>
    <w:unhideWhenUsed/>
    <w:qFormat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qFormat/>
    <w:rPr>
      <w:color w:val="800080" w:themeColor="followedHyperlink"/>
      <w:u w:val="single"/>
    </w:rPr>
  </w:style>
  <w:style w:type="character" w:styleId="Emphasis">
    <w:name w:val="Emphasis"/>
    <w:basedOn w:val="DefaultParagraphFont"/>
    <w:uiPriority w:val="20"/>
    <w:qFormat/>
    <w:rPr>
      <w:rFonts w:ascii="Times New Roman" w:hAnsi="Times New Roman"/>
      <w:i/>
      <w:iCs/>
    </w:rPr>
  </w:style>
  <w:style w:type="character" w:styleId="LineNumber">
    <w:name w:val="line number"/>
    <w:basedOn w:val="DefaultParagraphFont"/>
    <w:uiPriority w:val="99"/>
    <w:semiHidden/>
    <w:unhideWhenUsed/>
    <w:qFormat/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Pr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qFormat/>
    <w:rPr>
      <w:rFonts w:ascii="Times New Roman" w:eastAsia="Cambria" w:hAnsi="Times New Roman" w:cs="Times New Roman"/>
      <w:b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qFormat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basedOn w:val="Subtitle"/>
    <w:next w:val="Normal"/>
    <w:uiPriority w:val="1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1">
    <w:name w:val="书籍标题1"/>
    <w:basedOn w:val="DefaultParagraphFont"/>
    <w:uiPriority w:val="33"/>
    <w:qFormat/>
    <w:rPr>
      <w:rFonts w:ascii="Times New Roman" w:hAnsi="Times New Roman"/>
      <w:b/>
      <w:bCs/>
      <w:i/>
      <w:iCs/>
      <w:spacing w:val="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Times New Roman" w:hAnsi="Times New Roman"/>
      <w:b/>
      <w:bCs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/>
      <w:sz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Times New Roman" w:hAnsi="Times New Roman"/>
      <w:b/>
      <w:sz w:val="24"/>
    </w:rPr>
  </w:style>
  <w:style w:type="character" w:customStyle="1" w:styleId="10">
    <w:name w:val="明显强调1"/>
    <w:basedOn w:val="DefaultParagraphFont"/>
    <w:uiPriority w:val="21"/>
    <w:unhideWhenUsed/>
    <w:rPr>
      <w:rFonts w:ascii="Times New Roman" w:hAnsi="Times New Roman"/>
      <w:i/>
      <w:iCs/>
      <w:color w:val="auto"/>
    </w:rPr>
  </w:style>
  <w:style w:type="character" w:customStyle="1" w:styleId="11">
    <w:name w:val="明显参考1"/>
    <w:basedOn w:val="DefaultParagraphFont"/>
    <w:uiPriority w:val="32"/>
    <w:qFormat/>
    <w:rPr>
      <w:b/>
      <w:bCs/>
      <w:smallCaps/>
      <w:color w:val="auto"/>
      <w:spacing w:val="5"/>
    </w:rPr>
  </w:style>
  <w:style w:type="character" w:customStyle="1" w:styleId="Heading3Char">
    <w:name w:val="Heading 3 Char"/>
    <w:basedOn w:val="DefaultParagraphFont"/>
    <w:link w:val="Heading3"/>
    <w:uiPriority w:val="2"/>
    <w:qFormat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qFormat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qFormat/>
    <w:rPr>
      <w:rFonts w:ascii="Times New Roman" w:hAnsi="Times New Roman"/>
      <w:i/>
      <w:iCs/>
      <w:color w:val="404040" w:themeColor="text1" w:themeTint="BF"/>
      <w:sz w:val="24"/>
    </w:rPr>
  </w:style>
  <w:style w:type="character" w:customStyle="1" w:styleId="12">
    <w:name w:val="不明显强调1"/>
    <w:basedOn w:val="DefaultParagraphFont"/>
    <w:uiPriority w:val="19"/>
    <w:qFormat/>
    <w:rPr>
      <w:rFonts w:ascii="Times New Roman" w:hAnsi="Times New Roman"/>
      <w:i/>
      <w:iCs/>
      <w:color w:val="404040" w:themeColor="text1" w:themeTint="BF"/>
    </w:rPr>
  </w:style>
  <w:style w:type="character" w:customStyle="1" w:styleId="TitleChar">
    <w:name w:val="Title Char"/>
    <w:basedOn w:val="DefaultParagraphFont"/>
    <w:link w:val="Title"/>
    <w:qFormat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11</TotalTime>
  <Pages>6</Pages>
  <Words>433</Words>
  <Characters>2474</Characters>
  <Application>Microsoft Office Word</Application>
  <DocSecurity>0</DocSecurity>
  <Lines>20</Lines>
  <Paragraphs>5</Paragraphs>
  <ScaleCrop>false</ScaleCrop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Naimeng Liu</cp:lastModifiedBy>
  <cp:revision>4</cp:revision>
  <cp:lastPrinted>2013-10-03T12:51:00Z</cp:lastPrinted>
  <dcterms:created xsi:type="dcterms:W3CDTF">2018-11-23T08:58:00Z</dcterms:created>
  <dcterms:modified xsi:type="dcterms:W3CDTF">2021-05-31T09:34:00Z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