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3D7C2B0" w14:textId="77777777" w:rsidR="00994A3D" w:rsidRPr="001549D3" w:rsidRDefault="00994A3D" w:rsidP="0001436A">
      <w:pPr>
        <w:pStyle w:val="Ttulo2"/>
      </w:pPr>
      <w:r w:rsidRPr="0001436A">
        <w:t>Supplementary</w:t>
      </w:r>
      <w:r w:rsidRPr="001549D3">
        <w:t xml:space="preserve"> Figures</w:t>
      </w:r>
    </w:p>
    <w:p w14:paraId="4CBFD290" w14:textId="43BABA5E" w:rsidR="00A55C2E" w:rsidRPr="001549D3" w:rsidRDefault="00A93840" w:rsidP="00A55C2E">
      <w:pPr>
        <w:keepNext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07862F88" wp14:editId="398B7210">
            <wp:extent cx="2708924" cy="4581525"/>
            <wp:effectExtent l="0" t="0" r="0" b="0"/>
            <wp:docPr id="2" name="Imagem 2" descr="Uma imagem contendo Calend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Calendári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041" cy="459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19443" w14:textId="5A8CE739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</w:p>
    <w:p w14:paraId="3AE196DF" w14:textId="292FC39D" w:rsidR="00994A3D" w:rsidRDefault="00994A3D" w:rsidP="00C0168D">
      <w:pPr>
        <w:keepNext/>
        <w:jc w:val="both"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D373F7" w:rsidRPr="00D373F7">
        <w:rPr>
          <w:rFonts w:cs="Times New Roman"/>
          <w:szCs w:val="24"/>
        </w:rPr>
        <w:t xml:space="preserve">Effect of ethyl acetate fraction (EAF) of </w:t>
      </w:r>
      <w:r w:rsidR="00D373F7" w:rsidRPr="00D373F7">
        <w:rPr>
          <w:rFonts w:cs="Times New Roman"/>
          <w:i/>
          <w:iCs/>
          <w:szCs w:val="24"/>
        </w:rPr>
        <w:t xml:space="preserve">P. </w:t>
      </w:r>
      <w:proofErr w:type="spellStart"/>
      <w:r w:rsidR="00D373F7" w:rsidRPr="00D373F7">
        <w:rPr>
          <w:rFonts w:cs="Times New Roman"/>
          <w:i/>
          <w:iCs/>
          <w:szCs w:val="24"/>
        </w:rPr>
        <w:t>pluviosa</w:t>
      </w:r>
      <w:proofErr w:type="spellEnd"/>
      <w:r w:rsidR="00D373F7" w:rsidRPr="00D373F7">
        <w:rPr>
          <w:rFonts w:cs="Times New Roman"/>
          <w:szCs w:val="24"/>
        </w:rPr>
        <w:t xml:space="preserve"> bark and amphotericin B (AmB) alone or </w:t>
      </w:r>
      <w:r w:rsidR="00D373F7">
        <w:rPr>
          <w:rFonts w:cs="Times New Roman"/>
          <w:szCs w:val="24"/>
        </w:rPr>
        <w:t>combined</w:t>
      </w:r>
      <w:r w:rsidR="00D373F7" w:rsidRPr="00D373F7">
        <w:rPr>
          <w:rFonts w:cs="Times New Roman"/>
          <w:szCs w:val="24"/>
        </w:rPr>
        <w:t xml:space="preserve"> on capsule and cell size</w:t>
      </w:r>
      <w:r w:rsidR="00D373F7">
        <w:rPr>
          <w:rFonts w:cs="Times New Roman"/>
          <w:szCs w:val="24"/>
        </w:rPr>
        <w:t xml:space="preserve"> of </w:t>
      </w:r>
      <w:r w:rsidR="00D373F7" w:rsidRPr="00D373F7">
        <w:rPr>
          <w:rFonts w:cs="Times New Roman"/>
          <w:i/>
          <w:iCs/>
          <w:szCs w:val="24"/>
        </w:rPr>
        <w:t>C.</w:t>
      </w:r>
      <w:r w:rsidR="00D373F7" w:rsidRPr="00D373F7">
        <w:rPr>
          <w:rFonts w:cs="Times New Roman"/>
          <w:i/>
          <w:iCs/>
          <w:szCs w:val="24"/>
        </w:rPr>
        <w:t xml:space="preserve"> neoformans</w:t>
      </w:r>
      <w:r w:rsidR="00D373F7" w:rsidRPr="00D373F7">
        <w:rPr>
          <w:rFonts w:cs="Times New Roman"/>
          <w:szCs w:val="24"/>
        </w:rPr>
        <w:t xml:space="preserve"> ATCC 66031 </w:t>
      </w:r>
      <w:r w:rsidR="00D373F7">
        <w:rPr>
          <w:rFonts w:cs="Times New Roman"/>
          <w:szCs w:val="24"/>
        </w:rPr>
        <w:t>(</w:t>
      </w:r>
      <w:r w:rsidR="00D373F7" w:rsidRPr="00D373F7">
        <w:rPr>
          <w:rFonts w:cs="Times New Roman"/>
          <w:b/>
          <w:bCs/>
          <w:szCs w:val="24"/>
        </w:rPr>
        <w:t>A</w:t>
      </w:r>
      <w:r w:rsidR="00D373F7">
        <w:rPr>
          <w:rFonts w:cs="Times New Roman"/>
          <w:szCs w:val="24"/>
        </w:rPr>
        <w:t xml:space="preserve">) </w:t>
      </w:r>
      <w:r w:rsidR="00D373F7" w:rsidRPr="00D373F7">
        <w:rPr>
          <w:rFonts w:cs="Times New Roman"/>
          <w:szCs w:val="24"/>
        </w:rPr>
        <w:t xml:space="preserve">and </w:t>
      </w:r>
      <w:r w:rsidR="00D373F7" w:rsidRPr="00D373F7">
        <w:rPr>
          <w:rFonts w:cs="Times New Roman"/>
          <w:i/>
          <w:iCs/>
          <w:szCs w:val="24"/>
        </w:rPr>
        <w:t>C. neoformans</w:t>
      </w:r>
      <w:r w:rsidR="00D373F7" w:rsidRPr="00D373F7">
        <w:rPr>
          <w:rFonts w:cs="Times New Roman"/>
          <w:szCs w:val="24"/>
        </w:rPr>
        <w:t xml:space="preserve"> CN12</w:t>
      </w:r>
      <w:r w:rsidR="00D373F7">
        <w:rPr>
          <w:rFonts w:cs="Times New Roman"/>
          <w:szCs w:val="24"/>
        </w:rPr>
        <w:t xml:space="preserve"> (</w:t>
      </w:r>
      <w:r w:rsidR="00D373F7" w:rsidRPr="00D373F7">
        <w:rPr>
          <w:rFonts w:cs="Times New Roman"/>
          <w:b/>
          <w:bCs/>
          <w:szCs w:val="24"/>
        </w:rPr>
        <w:t>B</w:t>
      </w:r>
      <w:r w:rsidR="00D373F7">
        <w:rPr>
          <w:rFonts w:cs="Times New Roman"/>
          <w:szCs w:val="24"/>
        </w:rPr>
        <w:t>)</w:t>
      </w:r>
      <w:r w:rsidR="00D373F7" w:rsidRPr="00D373F7">
        <w:rPr>
          <w:rFonts w:cs="Times New Roman"/>
          <w:szCs w:val="24"/>
        </w:rPr>
        <w:t xml:space="preserve">. </w:t>
      </w:r>
      <w:r w:rsidR="00D373F7">
        <w:rPr>
          <w:rFonts w:cs="Times New Roman"/>
          <w:szCs w:val="24"/>
        </w:rPr>
        <w:t>Y</w:t>
      </w:r>
      <w:r w:rsidR="00D373F7" w:rsidRPr="00D373F7">
        <w:rPr>
          <w:rFonts w:cs="Times New Roman"/>
          <w:szCs w:val="24"/>
        </w:rPr>
        <w:t xml:space="preserve">east cells </w:t>
      </w:r>
      <w:r w:rsidR="00D373F7">
        <w:rPr>
          <w:rFonts w:cs="Times New Roman"/>
          <w:szCs w:val="24"/>
        </w:rPr>
        <w:t xml:space="preserve">were </w:t>
      </w:r>
      <w:r w:rsidR="00D373F7" w:rsidRPr="00D373F7">
        <w:rPr>
          <w:rFonts w:cs="Times New Roman"/>
          <w:szCs w:val="24"/>
        </w:rPr>
        <w:t>negatively stained with Chinese ink</w:t>
      </w:r>
      <w:r w:rsidR="00D373F7" w:rsidRPr="00D373F7">
        <w:rPr>
          <w:rFonts w:cs="Times New Roman"/>
          <w:szCs w:val="24"/>
        </w:rPr>
        <w:t xml:space="preserve"> </w:t>
      </w:r>
      <w:r w:rsidR="00D373F7">
        <w:rPr>
          <w:rFonts w:cs="Times New Roman"/>
          <w:szCs w:val="24"/>
        </w:rPr>
        <w:t xml:space="preserve">and visualized by </w:t>
      </w:r>
      <w:r w:rsidR="00D373F7" w:rsidRPr="00D373F7">
        <w:rPr>
          <w:rFonts w:cs="Times New Roman"/>
          <w:szCs w:val="24"/>
        </w:rPr>
        <w:t xml:space="preserve">light </w:t>
      </w:r>
      <w:r w:rsidR="00A93840">
        <w:rPr>
          <w:rFonts w:cs="Times New Roman"/>
          <w:szCs w:val="24"/>
        </w:rPr>
        <w:t>m</w:t>
      </w:r>
      <w:r w:rsidR="00D373F7" w:rsidRPr="00D373F7">
        <w:rPr>
          <w:rFonts w:cs="Times New Roman"/>
          <w:szCs w:val="24"/>
        </w:rPr>
        <w:t>icroscopy</w:t>
      </w:r>
      <w:r w:rsidR="00D373F7">
        <w:rPr>
          <w:rFonts w:cs="Times New Roman"/>
          <w:szCs w:val="24"/>
        </w:rPr>
        <w:t>. (</w:t>
      </w:r>
      <w:r w:rsidR="00D373F7" w:rsidRPr="00D373F7">
        <w:rPr>
          <w:rFonts w:cs="Times New Roman"/>
          <w:b/>
          <w:bCs/>
          <w:szCs w:val="24"/>
        </w:rPr>
        <w:t>A1</w:t>
      </w:r>
      <w:r w:rsidR="00D373F7">
        <w:rPr>
          <w:rFonts w:cs="Times New Roman"/>
          <w:szCs w:val="24"/>
        </w:rPr>
        <w:t xml:space="preserve"> and </w:t>
      </w:r>
      <w:r w:rsidR="00D373F7" w:rsidRPr="00D373F7">
        <w:rPr>
          <w:rFonts w:cs="Times New Roman"/>
          <w:b/>
          <w:bCs/>
          <w:szCs w:val="24"/>
        </w:rPr>
        <w:t>B1</w:t>
      </w:r>
      <w:r w:rsidR="00D373F7">
        <w:rPr>
          <w:rFonts w:cs="Times New Roman"/>
          <w:szCs w:val="24"/>
        </w:rPr>
        <w:t>) untreated cells; (</w:t>
      </w:r>
      <w:r w:rsidR="00D373F7" w:rsidRPr="00D373F7">
        <w:rPr>
          <w:rFonts w:cs="Times New Roman"/>
          <w:b/>
          <w:bCs/>
          <w:szCs w:val="24"/>
        </w:rPr>
        <w:t>A</w:t>
      </w:r>
      <w:r w:rsidR="00D373F7">
        <w:rPr>
          <w:rFonts w:cs="Times New Roman"/>
          <w:b/>
          <w:bCs/>
          <w:szCs w:val="24"/>
        </w:rPr>
        <w:t>2</w:t>
      </w:r>
      <w:r w:rsidR="00D373F7">
        <w:rPr>
          <w:rFonts w:cs="Times New Roman"/>
          <w:szCs w:val="24"/>
        </w:rPr>
        <w:t>)</w:t>
      </w:r>
      <w:r w:rsidR="00D373F7">
        <w:rPr>
          <w:rFonts w:cs="Times New Roman"/>
          <w:b/>
          <w:bCs/>
          <w:szCs w:val="24"/>
        </w:rPr>
        <w:t xml:space="preserve"> </w:t>
      </w:r>
      <w:r w:rsidR="00D373F7" w:rsidRPr="00D373F7">
        <w:rPr>
          <w:rFonts w:cs="Times New Roman"/>
          <w:szCs w:val="24"/>
        </w:rPr>
        <w:t>EAF MIC 1000.0 µg/mL</w:t>
      </w:r>
      <w:r w:rsidR="00D373F7">
        <w:rPr>
          <w:rFonts w:cs="Times New Roman"/>
          <w:szCs w:val="24"/>
        </w:rPr>
        <w:t xml:space="preserve">; </w:t>
      </w:r>
      <w:r w:rsidR="00D373F7">
        <w:rPr>
          <w:rFonts w:cs="Times New Roman"/>
          <w:szCs w:val="24"/>
        </w:rPr>
        <w:t>(</w:t>
      </w:r>
      <w:r w:rsidR="00D373F7">
        <w:rPr>
          <w:rFonts w:cs="Times New Roman"/>
          <w:b/>
          <w:bCs/>
          <w:szCs w:val="24"/>
        </w:rPr>
        <w:t>B</w:t>
      </w:r>
      <w:r w:rsidR="00D373F7">
        <w:rPr>
          <w:rFonts w:cs="Times New Roman"/>
          <w:b/>
          <w:bCs/>
          <w:szCs w:val="24"/>
        </w:rPr>
        <w:t>2</w:t>
      </w:r>
      <w:r w:rsidR="00D373F7">
        <w:rPr>
          <w:rFonts w:cs="Times New Roman"/>
          <w:szCs w:val="24"/>
        </w:rPr>
        <w:t>)</w:t>
      </w:r>
      <w:r w:rsidR="00D373F7">
        <w:rPr>
          <w:rFonts w:cs="Times New Roman"/>
          <w:b/>
          <w:bCs/>
          <w:szCs w:val="24"/>
        </w:rPr>
        <w:t xml:space="preserve"> </w:t>
      </w:r>
      <w:r w:rsidR="00D373F7" w:rsidRPr="00D373F7">
        <w:rPr>
          <w:rFonts w:cs="Times New Roman"/>
          <w:szCs w:val="24"/>
        </w:rPr>
        <w:t>EAF MIC 125 µg/mL</w:t>
      </w:r>
      <w:r w:rsidR="00D373F7">
        <w:rPr>
          <w:rFonts w:cs="Times New Roman"/>
          <w:szCs w:val="24"/>
        </w:rPr>
        <w:t xml:space="preserve">; </w:t>
      </w:r>
      <w:r w:rsidR="00C0168D">
        <w:rPr>
          <w:rFonts w:cs="Times New Roman"/>
          <w:szCs w:val="24"/>
        </w:rPr>
        <w:t>(</w:t>
      </w:r>
      <w:r w:rsidR="00C0168D" w:rsidRPr="00D373F7">
        <w:rPr>
          <w:rFonts w:cs="Times New Roman"/>
          <w:b/>
          <w:bCs/>
          <w:szCs w:val="24"/>
        </w:rPr>
        <w:t>A</w:t>
      </w:r>
      <w:r w:rsidR="00C0168D">
        <w:rPr>
          <w:rFonts w:cs="Times New Roman"/>
          <w:b/>
          <w:bCs/>
          <w:szCs w:val="24"/>
        </w:rPr>
        <w:t>3</w:t>
      </w:r>
      <w:r w:rsidR="00C0168D">
        <w:rPr>
          <w:rFonts w:cs="Times New Roman"/>
          <w:szCs w:val="24"/>
        </w:rPr>
        <w:t xml:space="preserve"> and </w:t>
      </w:r>
      <w:r w:rsidR="00C0168D" w:rsidRPr="00D373F7">
        <w:rPr>
          <w:rFonts w:cs="Times New Roman"/>
          <w:b/>
          <w:bCs/>
          <w:szCs w:val="24"/>
        </w:rPr>
        <w:t>B</w:t>
      </w:r>
      <w:r w:rsidR="00C0168D">
        <w:rPr>
          <w:rFonts w:cs="Times New Roman"/>
          <w:b/>
          <w:bCs/>
          <w:szCs w:val="24"/>
        </w:rPr>
        <w:t>3</w:t>
      </w:r>
      <w:r w:rsidR="00C0168D">
        <w:rPr>
          <w:rFonts w:cs="Times New Roman"/>
          <w:szCs w:val="24"/>
        </w:rPr>
        <w:t xml:space="preserve">) </w:t>
      </w:r>
      <w:r w:rsidR="00D373F7" w:rsidRPr="00D373F7">
        <w:rPr>
          <w:rFonts w:cs="Times New Roman"/>
          <w:szCs w:val="24"/>
        </w:rPr>
        <w:t>AmB MIC (0.125 µg/mL)</w:t>
      </w:r>
      <w:r w:rsidR="00C0168D">
        <w:rPr>
          <w:rFonts w:cs="Times New Roman"/>
          <w:szCs w:val="24"/>
        </w:rPr>
        <w:t xml:space="preserve">; </w:t>
      </w:r>
      <w:r w:rsidR="00C0168D">
        <w:rPr>
          <w:rFonts w:cs="Times New Roman"/>
          <w:szCs w:val="24"/>
        </w:rPr>
        <w:t>(</w:t>
      </w:r>
      <w:r w:rsidR="00C0168D" w:rsidRPr="00D373F7">
        <w:rPr>
          <w:rFonts w:cs="Times New Roman"/>
          <w:b/>
          <w:bCs/>
          <w:szCs w:val="24"/>
        </w:rPr>
        <w:t>A</w:t>
      </w:r>
      <w:r w:rsidR="00C0168D">
        <w:rPr>
          <w:rFonts w:cs="Times New Roman"/>
          <w:b/>
          <w:bCs/>
          <w:szCs w:val="24"/>
        </w:rPr>
        <w:t>4</w:t>
      </w:r>
      <w:r w:rsidR="00C0168D">
        <w:rPr>
          <w:rFonts w:cs="Times New Roman"/>
          <w:szCs w:val="24"/>
        </w:rPr>
        <w:t xml:space="preserve"> and </w:t>
      </w:r>
      <w:r w:rsidR="00C0168D" w:rsidRPr="00D373F7">
        <w:rPr>
          <w:rFonts w:cs="Times New Roman"/>
          <w:b/>
          <w:bCs/>
          <w:szCs w:val="24"/>
        </w:rPr>
        <w:t>B</w:t>
      </w:r>
      <w:r w:rsidR="00C0168D">
        <w:rPr>
          <w:rFonts w:cs="Times New Roman"/>
          <w:b/>
          <w:bCs/>
          <w:szCs w:val="24"/>
        </w:rPr>
        <w:t>4</w:t>
      </w:r>
      <w:r w:rsidR="00C0168D">
        <w:rPr>
          <w:rFonts w:cs="Times New Roman"/>
          <w:szCs w:val="24"/>
        </w:rPr>
        <w:t xml:space="preserve">) </w:t>
      </w:r>
      <w:r w:rsidR="00D373F7" w:rsidRPr="00D373F7">
        <w:rPr>
          <w:rFonts w:cs="Times New Roman"/>
          <w:szCs w:val="24"/>
        </w:rPr>
        <w:t>EAF combined with AmB (3.9/0.003 µg/mL)</w:t>
      </w:r>
      <w:r w:rsidR="00C0168D">
        <w:rPr>
          <w:rFonts w:cs="Times New Roman"/>
          <w:szCs w:val="24"/>
        </w:rPr>
        <w:t>.</w:t>
      </w:r>
    </w:p>
    <w:p w14:paraId="7D4900B1" w14:textId="77777777" w:rsidR="00A93840" w:rsidRDefault="00A93840" w:rsidP="00C0168D">
      <w:pPr>
        <w:keepNext/>
        <w:jc w:val="both"/>
        <w:rPr>
          <w:rFonts w:cs="Times New Roman"/>
          <w:szCs w:val="24"/>
        </w:rPr>
      </w:pPr>
    </w:p>
    <w:p w14:paraId="774AE4FA" w14:textId="2929AD29" w:rsidR="00C0168D" w:rsidRDefault="00C0168D" w:rsidP="00C0168D">
      <w:pPr>
        <w:pStyle w:val="Ttulo2"/>
      </w:pPr>
      <w:r w:rsidRPr="0001436A">
        <w:t>Supplementary</w:t>
      </w:r>
      <w:r w:rsidRPr="001549D3">
        <w:t xml:space="preserve"> </w:t>
      </w:r>
      <w:r>
        <w:t>Tables</w:t>
      </w:r>
    </w:p>
    <w:p w14:paraId="5EFBA998" w14:textId="77A615DD" w:rsidR="00C0168D" w:rsidRDefault="00C0168D" w:rsidP="00C0168D"/>
    <w:p w14:paraId="39A1C3D6" w14:textId="77777777" w:rsidR="00C0168D" w:rsidRDefault="00C0168D" w:rsidP="00C0168D"/>
    <w:p w14:paraId="296B55EE" w14:textId="77777777" w:rsidR="00C0168D" w:rsidRPr="00C0168D" w:rsidRDefault="00C0168D" w:rsidP="00C0168D">
      <w:pPr>
        <w:spacing w:before="0" w:after="0" w:line="360" w:lineRule="auto"/>
        <w:jc w:val="both"/>
        <w:rPr>
          <w:rFonts w:ascii="Calibri" w:eastAsia="Calibri" w:hAnsi="Calibri" w:cs="Times New Roman"/>
          <w:sz w:val="22"/>
          <w:szCs w:val="24"/>
        </w:rPr>
      </w:pPr>
      <w:r w:rsidRPr="00C0168D">
        <w:rPr>
          <w:rFonts w:eastAsia="Calibri" w:cs="Times New Roman"/>
          <w:b/>
          <w:bCs/>
          <w:szCs w:val="24"/>
        </w:rPr>
        <w:lastRenderedPageBreak/>
        <w:t xml:space="preserve">Supplementary Table 1: </w:t>
      </w:r>
      <w:r w:rsidRPr="00C0168D">
        <w:rPr>
          <w:rFonts w:eastAsia="Calibri" w:cs="Times New Roman"/>
          <w:szCs w:val="24"/>
        </w:rPr>
        <w:t xml:space="preserve">Effect of ethyl acetate fraction (EAF) of </w:t>
      </w:r>
      <w:r w:rsidRPr="00C0168D">
        <w:rPr>
          <w:rFonts w:eastAsia="Calibri" w:cs="Times New Roman"/>
          <w:i/>
          <w:szCs w:val="24"/>
        </w:rPr>
        <w:t xml:space="preserve">P. </w:t>
      </w:r>
      <w:proofErr w:type="spellStart"/>
      <w:r w:rsidRPr="00C0168D">
        <w:rPr>
          <w:rFonts w:eastAsia="Calibri" w:cs="Times New Roman"/>
          <w:i/>
          <w:szCs w:val="24"/>
        </w:rPr>
        <w:t>pluviosa</w:t>
      </w:r>
      <w:proofErr w:type="spellEnd"/>
      <w:r w:rsidRPr="00C0168D">
        <w:rPr>
          <w:rFonts w:eastAsia="Calibri" w:cs="Times New Roman"/>
          <w:i/>
          <w:szCs w:val="24"/>
        </w:rPr>
        <w:t xml:space="preserve"> </w:t>
      </w:r>
      <w:r w:rsidRPr="00C0168D">
        <w:rPr>
          <w:rFonts w:eastAsia="Calibri" w:cs="Times New Roman"/>
          <w:iCs/>
          <w:szCs w:val="24"/>
        </w:rPr>
        <w:t xml:space="preserve">and amphotericin B (AmB) alone or combined </w:t>
      </w:r>
      <w:r w:rsidRPr="00C0168D">
        <w:rPr>
          <w:rFonts w:eastAsia="Calibri" w:cs="Times New Roman"/>
          <w:szCs w:val="24"/>
        </w:rPr>
        <w:t xml:space="preserve">on 48 h-biofilm of </w:t>
      </w:r>
      <w:r w:rsidRPr="00C0168D">
        <w:rPr>
          <w:rFonts w:eastAsia="Calibri" w:cs="Times New Roman"/>
          <w:i/>
          <w:szCs w:val="24"/>
        </w:rPr>
        <w:t>Cryptococcus neoformans</w:t>
      </w:r>
      <w:r w:rsidRPr="00C0168D">
        <w:rPr>
          <w:rFonts w:eastAsia="Calibri" w:cs="Times New Roman"/>
          <w:szCs w:val="24"/>
        </w:rPr>
        <w:t>.</w:t>
      </w:r>
    </w:p>
    <w:tbl>
      <w:tblPr>
        <w:tblStyle w:val="Tabelacomgrade"/>
        <w:tblW w:w="6062" w:type="dxa"/>
        <w:jc w:val="center"/>
        <w:tblLook w:val="04A0" w:firstRow="1" w:lastRow="0" w:firstColumn="1" w:lastColumn="0" w:noHBand="0" w:noVBand="1"/>
      </w:tblPr>
      <w:tblGrid>
        <w:gridCol w:w="2376"/>
        <w:gridCol w:w="1985"/>
        <w:gridCol w:w="1701"/>
      </w:tblGrid>
      <w:tr w:rsidR="00C0168D" w:rsidRPr="00C0168D" w14:paraId="482F3A50" w14:textId="77777777" w:rsidTr="00C0168D">
        <w:trPr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5855C2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proofErr w:type="spellStart"/>
            <w:r w:rsidRPr="00C0168D">
              <w:rPr>
                <w:rFonts w:eastAsia="Calibri"/>
                <w:b/>
                <w:bCs/>
                <w:lang w:val="pt-BR"/>
              </w:rPr>
              <w:t>Treatment</w:t>
            </w:r>
            <w:proofErr w:type="spellEnd"/>
            <w:r w:rsidRPr="00C0168D">
              <w:rPr>
                <w:rFonts w:eastAsia="Calibri"/>
                <w:b/>
                <w:bCs/>
                <w:lang w:val="pt-BR"/>
              </w:rPr>
              <w:t xml:space="preserve"> (µg/</w:t>
            </w:r>
            <w:proofErr w:type="spellStart"/>
            <w:r w:rsidRPr="00C0168D">
              <w:rPr>
                <w:rFonts w:eastAsia="Calibri"/>
                <w:b/>
                <w:bCs/>
                <w:lang w:val="pt-BR"/>
              </w:rPr>
              <w:t>mL</w:t>
            </w:r>
            <w:proofErr w:type="spellEnd"/>
            <w:r w:rsidRPr="00C0168D">
              <w:rPr>
                <w:rFonts w:eastAsia="Calibri"/>
                <w:b/>
                <w:bCs/>
                <w:lang w:val="pt-BR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ED8C7" w14:textId="77777777" w:rsidR="00C0168D" w:rsidRPr="00C0168D" w:rsidRDefault="00C0168D" w:rsidP="00C0168D">
            <w:pPr>
              <w:spacing w:before="0" w:after="0"/>
              <w:jc w:val="center"/>
              <w:rPr>
                <w:rFonts w:eastAsia="Calibri"/>
                <w:b/>
                <w:bCs/>
              </w:rPr>
            </w:pPr>
            <w:proofErr w:type="spellStart"/>
            <w:r w:rsidRPr="00C0168D">
              <w:rPr>
                <w:rFonts w:eastAsia="Calibri"/>
                <w:b/>
                <w:bCs/>
                <w:lang w:val="pt-BR"/>
              </w:rPr>
              <w:t>Isolates</w:t>
            </w:r>
            <w:proofErr w:type="spellEnd"/>
          </w:p>
        </w:tc>
      </w:tr>
      <w:tr w:rsidR="00C0168D" w:rsidRPr="00C0168D" w14:paraId="759381AD" w14:textId="77777777" w:rsidTr="00C0168D">
        <w:trPr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DCD7BE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4D7534" w14:textId="77777777" w:rsidR="00C0168D" w:rsidRPr="00C0168D" w:rsidRDefault="00C0168D" w:rsidP="00C0168D">
            <w:pPr>
              <w:spacing w:before="0" w:after="0"/>
              <w:jc w:val="center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/>
                <w:bCs/>
                <w:lang w:val="pt-BR"/>
              </w:rPr>
              <w:t>ATCC 66031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63C48" w14:textId="77777777" w:rsidR="00C0168D" w:rsidRPr="00C0168D" w:rsidRDefault="00C0168D" w:rsidP="00C0168D">
            <w:pPr>
              <w:spacing w:before="0" w:after="0"/>
              <w:jc w:val="center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/>
                <w:bCs/>
                <w:lang w:val="pt-BR"/>
              </w:rPr>
              <w:t>CN12</w:t>
            </w:r>
          </w:p>
        </w:tc>
      </w:tr>
      <w:tr w:rsidR="00C0168D" w:rsidRPr="00C0168D" w14:paraId="4FF5B5BF" w14:textId="77777777" w:rsidTr="00C0168D">
        <w:trPr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E2BCCA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proofErr w:type="spellStart"/>
            <w:r w:rsidRPr="00C0168D">
              <w:rPr>
                <w:rFonts w:eastAsia="Calibri"/>
                <w:b/>
                <w:bCs/>
                <w:lang w:val="pt-BR"/>
              </w:rPr>
              <w:t>Untreated</w:t>
            </w:r>
            <w:proofErr w:type="spellEnd"/>
            <w:r w:rsidRPr="00C0168D">
              <w:rPr>
                <w:rFonts w:eastAsia="Calibri"/>
                <w:b/>
                <w:bCs/>
                <w:lang w:val="pt-BR"/>
              </w:rPr>
              <w:t xml:space="preserve"> </w:t>
            </w:r>
            <w:proofErr w:type="spellStart"/>
            <w:r w:rsidRPr="00C0168D">
              <w:rPr>
                <w:rFonts w:eastAsia="Calibri"/>
                <w:b/>
                <w:bCs/>
                <w:lang w:val="pt-BR"/>
              </w:rPr>
              <w:t>control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715D70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0.759 ± 0.017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1A532D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0.424 ± 0.094</w:t>
            </w:r>
          </w:p>
        </w:tc>
      </w:tr>
      <w:tr w:rsidR="00C0168D" w:rsidRPr="00C0168D" w14:paraId="02B7B465" w14:textId="77777777" w:rsidTr="00CB03BC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A3668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/>
                <w:bCs/>
                <w:lang w:val="pt-BR"/>
              </w:rPr>
              <w:t>EAF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5FB56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7FDFE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</w:p>
        </w:tc>
      </w:tr>
      <w:tr w:rsidR="00C0168D" w:rsidRPr="00C0168D" w14:paraId="5E51DF61" w14:textId="77777777" w:rsidTr="00CB03BC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0463B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3207A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0.189 ± 0.008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1A70A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0.401 ± 0.101</w:t>
            </w:r>
          </w:p>
        </w:tc>
      </w:tr>
      <w:tr w:rsidR="00C0168D" w:rsidRPr="00C0168D" w14:paraId="73B634D4" w14:textId="77777777" w:rsidTr="00CB03BC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387A6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7A4FF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0.218 ± 0.010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1C598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0.224 ± 0.094</w:t>
            </w:r>
          </w:p>
        </w:tc>
      </w:tr>
      <w:tr w:rsidR="00C0168D" w:rsidRPr="00C0168D" w14:paraId="7B1CC07C" w14:textId="77777777" w:rsidTr="00CB03BC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59656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53BAE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0.258 ± 0.026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F6544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0.355 ± 0.005</w:t>
            </w:r>
          </w:p>
        </w:tc>
      </w:tr>
      <w:tr w:rsidR="00C0168D" w:rsidRPr="00C0168D" w14:paraId="2695DE89" w14:textId="77777777" w:rsidTr="00CB03BC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14CA3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125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B8CB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0.300 ± 0.010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F2AB3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0.356 ± 0.089</w:t>
            </w:r>
          </w:p>
        </w:tc>
      </w:tr>
      <w:tr w:rsidR="00C0168D" w:rsidRPr="00C0168D" w14:paraId="69A03DA6" w14:textId="77777777" w:rsidTr="00CB03BC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6E883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62.5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2D303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0.371 ± 0.012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609BC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0.345 ± 0.003</w:t>
            </w:r>
          </w:p>
        </w:tc>
      </w:tr>
      <w:tr w:rsidR="00C0168D" w:rsidRPr="00C0168D" w14:paraId="6F354CDA" w14:textId="77777777" w:rsidTr="00CB03BC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9E6AA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31.2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2EE09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0.495 ± 0.021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2A6C9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0.380 ± 0.101</w:t>
            </w:r>
          </w:p>
        </w:tc>
      </w:tr>
      <w:tr w:rsidR="00C0168D" w:rsidRPr="00C0168D" w14:paraId="32A8AD7B" w14:textId="77777777" w:rsidTr="00CB03BC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22D3F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/>
                <w:bCs/>
                <w:lang w:val="pt-BR"/>
              </w:rPr>
              <w:t>AmB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EB303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64DEF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</w:p>
        </w:tc>
      </w:tr>
      <w:tr w:rsidR="00C0168D" w:rsidRPr="00C0168D" w14:paraId="746987E6" w14:textId="77777777" w:rsidTr="00CB03BC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4117E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FBF06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0.035 ± 0.003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0487C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0.022 ± 0.004</w:t>
            </w:r>
          </w:p>
        </w:tc>
      </w:tr>
      <w:tr w:rsidR="00C0168D" w:rsidRPr="00C0168D" w14:paraId="6B026500" w14:textId="77777777" w:rsidTr="00CB03BC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F6E01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BE220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0.066 ± 0.021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E9D3A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0.014 ± 0.002</w:t>
            </w:r>
          </w:p>
        </w:tc>
      </w:tr>
      <w:tr w:rsidR="00C0168D" w:rsidRPr="00C0168D" w14:paraId="1B4329EF" w14:textId="77777777" w:rsidTr="00CB03BC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9B446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5C444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0.109 ± 0.042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70838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0.035 ± 0.016</w:t>
            </w:r>
          </w:p>
        </w:tc>
      </w:tr>
      <w:tr w:rsidR="00C0168D" w:rsidRPr="00C0168D" w14:paraId="6BD76282" w14:textId="77777777" w:rsidTr="00CB03BC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C7B48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2619B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0.119 ± 0.049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7593D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0.053 ± 0.006</w:t>
            </w:r>
          </w:p>
        </w:tc>
      </w:tr>
      <w:tr w:rsidR="00C0168D" w:rsidRPr="00C0168D" w14:paraId="77D8A0F8" w14:textId="77777777" w:rsidTr="00CB03BC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AFDE7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B5752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0.126 ± 0.011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19472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0.067 ± 0.024</w:t>
            </w:r>
          </w:p>
        </w:tc>
      </w:tr>
      <w:tr w:rsidR="00C0168D" w:rsidRPr="00C0168D" w14:paraId="543D5B82" w14:textId="77777777" w:rsidTr="00CB03BC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435D7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Cs/>
                <w:lang w:val="pt-BR"/>
              </w:rPr>
            </w:pPr>
            <w:r w:rsidRPr="00C0168D">
              <w:rPr>
                <w:rFonts w:eastAsia="Calibri"/>
                <w:bCs/>
                <w:lang w:val="pt-BR"/>
              </w:rPr>
              <w:t>0,5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25ABC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0.146 ± 0.024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FD223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0.164 ± 0.020</w:t>
            </w:r>
          </w:p>
        </w:tc>
      </w:tr>
      <w:tr w:rsidR="00C0168D" w:rsidRPr="00C0168D" w14:paraId="12C9D1F2" w14:textId="77777777" w:rsidTr="00CB03BC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C7F6A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Cs/>
                <w:lang w:val="pt-BR"/>
              </w:rPr>
            </w:pPr>
            <w:r w:rsidRPr="00C0168D">
              <w:rPr>
                <w:rFonts w:eastAsia="Calibri"/>
                <w:b/>
                <w:bCs/>
                <w:lang w:val="pt-BR"/>
              </w:rPr>
              <w:t>EAF/AmB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0E2A5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3A551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</w:p>
        </w:tc>
      </w:tr>
      <w:tr w:rsidR="00C0168D" w:rsidRPr="00C0168D" w14:paraId="370F2EE2" w14:textId="77777777" w:rsidTr="00CB03BC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7E942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  <w:lang w:val="pt-BR"/>
              </w:rPr>
            </w:pPr>
            <w:r w:rsidRPr="00C0168D">
              <w:rPr>
                <w:rFonts w:eastAsia="Calibri"/>
                <w:bCs/>
                <w:lang w:val="pt-BR"/>
              </w:rPr>
              <w:t>62.5/1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C7997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0.096 ± 0.038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19649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0.015 ± 0.004</w:t>
            </w:r>
          </w:p>
        </w:tc>
      </w:tr>
      <w:tr w:rsidR="00C0168D" w:rsidRPr="00C0168D" w14:paraId="45CD5C59" w14:textId="77777777" w:rsidTr="00CB03BC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66F10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Cs/>
                <w:lang w:val="pt-BR"/>
              </w:rPr>
            </w:pPr>
            <w:r w:rsidRPr="00C0168D">
              <w:rPr>
                <w:rFonts w:eastAsia="Calibri"/>
                <w:bCs/>
                <w:lang w:val="pt-BR"/>
              </w:rPr>
              <w:t>31.2/0.062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FA649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0.134 ± 0.062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B0074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0.030 ± 0.009</w:t>
            </w:r>
          </w:p>
        </w:tc>
      </w:tr>
      <w:tr w:rsidR="00C0168D" w:rsidRPr="00C0168D" w14:paraId="67A1C2F7" w14:textId="77777777" w:rsidTr="00CB03BC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CA60F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Cs/>
                <w:lang w:val="pt-BR"/>
              </w:rPr>
            </w:pPr>
            <w:r w:rsidRPr="00C0168D">
              <w:rPr>
                <w:rFonts w:eastAsia="Calibri"/>
                <w:bCs/>
                <w:lang w:val="pt-BR"/>
              </w:rPr>
              <w:t>15.6/0.031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B8495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0.146 ± 0.007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A4123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0.059 ± 0.022</w:t>
            </w:r>
          </w:p>
        </w:tc>
      </w:tr>
      <w:tr w:rsidR="00C0168D" w:rsidRPr="00C0168D" w14:paraId="369C40C1" w14:textId="77777777" w:rsidTr="00CB03BC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1631C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Cs/>
                <w:lang w:val="pt-BR"/>
              </w:rPr>
            </w:pPr>
            <w:r w:rsidRPr="00C0168D">
              <w:rPr>
                <w:rFonts w:eastAsia="Calibri"/>
                <w:bCs/>
                <w:lang w:val="pt-BR"/>
              </w:rPr>
              <w:t>7.8/0.015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3F9CB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0.135 ± 0.018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CBAB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0.023 ± 0.013</w:t>
            </w:r>
          </w:p>
        </w:tc>
      </w:tr>
      <w:tr w:rsidR="00C0168D" w:rsidRPr="00C0168D" w14:paraId="6BE147E8" w14:textId="77777777" w:rsidTr="00CB03BC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CF997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Cs/>
                <w:lang w:val="pt-BR"/>
              </w:rPr>
            </w:pPr>
            <w:r w:rsidRPr="00C0168D">
              <w:rPr>
                <w:rFonts w:eastAsia="Calibri"/>
                <w:bCs/>
                <w:lang w:val="pt-BR"/>
              </w:rPr>
              <w:t>3.9/0.007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FE8A7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0.144 ± 0.013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D1D7E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0.037 ± 0.031</w:t>
            </w:r>
          </w:p>
        </w:tc>
      </w:tr>
      <w:tr w:rsidR="00C0168D" w:rsidRPr="00C0168D" w14:paraId="702A55E3" w14:textId="77777777" w:rsidTr="00C0168D">
        <w:trPr>
          <w:jc w:val="center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908704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Cs/>
                <w:lang w:val="pt-BR"/>
              </w:rPr>
            </w:pPr>
            <w:r w:rsidRPr="00C0168D">
              <w:rPr>
                <w:rFonts w:eastAsia="Calibri"/>
                <w:bCs/>
                <w:lang w:val="pt-BR"/>
              </w:rPr>
              <w:t>1.9/0.003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98887C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0.168 ± 0.039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B8C354" w14:textId="77777777" w:rsidR="00C0168D" w:rsidRPr="00C0168D" w:rsidRDefault="00C0168D" w:rsidP="00C0168D">
            <w:pPr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C0168D">
              <w:rPr>
                <w:rFonts w:eastAsia="Calibri"/>
                <w:bCs/>
                <w:lang w:val="pt-BR"/>
              </w:rPr>
              <w:t>0.126 ± 0.095</w:t>
            </w:r>
          </w:p>
        </w:tc>
      </w:tr>
    </w:tbl>
    <w:p w14:paraId="28C496CB" w14:textId="77777777" w:rsidR="00C0168D" w:rsidRPr="00C0168D" w:rsidRDefault="00C0168D" w:rsidP="00C0168D">
      <w:pPr>
        <w:spacing w:before="0" w:after="0"/>
        <w:jc w:val="both"/>
        <w:rPr>
          <w:rFonts w:eastAsia="Calibri" w:cs="Times New Roman"/>
          <w:b/>
          <w:bCs/>
          <w:szCs w:val="24"/>
        </w:rPr>
      </w:pPr>
    </w:p>
    <w:p w14:paraId="18D9B9FF" w14:textId="2B4A0A5B" w:rsidR="00C0168D" w:rsidRPr="00C0168D" w:rsidRDefault="00C0168D" w:rsidP="00C0168D">
      <w:pPr>
        <w:spacing w:before="0" w:after="0"/>
        <w:jc w:val="both"/>
        <w:rPr>
          <w:rFonts w:eastAsia="Calibri" w:cs="Times New Roman"/>
          <w:szCs w:val="24"/>
        </w:rPr>
      </w:pPr>
      <w:r w:rsidRPr="00C0168D">
        <w:rPr>
          <w:rFonts w:eastAsia="Calibri" w:cs="Times New Roman"/>
          <w:szCs w:val="24"/>
        </w:rPr>
        <w:t xml:space="preserve">Metabolic activity of sessile cells was assessed by the MTT reduction method after 48 h incubation at 37 °C with different concentrations of EAF and AmB alone or combined. Values were expressed in optical density (O. D.) and are mean ± standard deviation of two experiments in </w:t>
      </w:r>
      <w:r w:rsidRPr="00C0168D">
        <w:rPr>
          <w:rFonts w:eastAsia="Calibri" w:cs="Times New Roman"/>
          <w:szCs w:val="24"/>
        </w:rPr>
        <w:t>quintuplicate and</w:t>
      </w:r>
      <w:r w:rsidRPr="00C0168D">
        <w:rPr>
          <w:rFonts w:eastAsia="Calibri" w:cs="Times New Roman"/>
          <w:szCs w:val="24"/>
        </w:rPr>
        <w:t xml:space="preserve"> were analyzed by </w:t>
      </w:r>
      <w:proofErr w:type="gramStart"/>
      <w:r w:rsidRPr="00C0168D">
        <w:rPr>
          <w:rFonts w:eastAsia="Calibri" w:cs="Times New Roman"/>
          <w:szCs w:val="24"/>
        </w:rPr>
        <w:t>one way</w:t>
      </w:r>
      <w:proofErr w:type="gramEnd"/>
      <w:r w:rsidRPr="00C0168D">
        <w:rPr>
          <w:rFonts w:eastAsia="Calibri" w:cs="Times New Roman"/>
          <w:szCs w:val="24"/>
        </w:rPr>
        <w:t xml:space="preserve"> ANOVA. Negative control (without biofilm) was subtracted from all O.D. values to eliminate the background staining interference. </w:t>
      </w:r>
    </w:p>
    <w:p w14:paraId="73C133B7" w14:textId="77777777" w:rsidR="00C0168D" w:rsidRPr="00C0168D" w:rsidRDefault="00C0168D" w:rsidP="00C0168D">
      <w:pPr>
        <w:spacing w:before="0" w:after="0"/>
        <w:jc w:val="both"/>
        <w:rPr>
          <w:rFonts w:eastAsia="Calibri" w:cs="Times New Roman"/>
          <w:b/>
          <w:bCs/>
          <w:szCs w:val="24"/>
        </w:rPr>
      </w:pPr>
    </w:p>
    <w:p w14:paraId="55E9E9A4" w14:textId="77777777" w:rsidR="00C0168D" w:rsidRPr="00C0168D" w:rsidRDefault="00C0168D" w:rsidP="00C0168D">
      <w:pPr>
        <w:spacing w:before="0" w:after="0"/>
        <w:jc w:val="both"/>
        <w:rPr>
          <w:rFonts w:eastAsia="Calibri" w:cs="Times New Roman"/>
          <w:b/>
          <w:bCs/>
          <w:szCs w:val="24"/>
        </w:rPr>
      </w:pPr>
    </w:p>
    <w:p w14:paraId="0B5683AB" w14:textId="77777777" w:rsidR="00C0168D" w:rsidRPr="00C0168D" w:rsidRDefault="00C0168D" w:rsidP="00C0168D"/>
    <w:p w14:paraId="319D36C5" w14:textId="77777777" w:rsidR="00C0168D" w:rsidRPr="002B4A57" w:rsidRDefault="00C0168D" w:rsidP="00C0168D">
      <w:pPr>
        <w:keepNext/>
        <w:jc w:val="both"/>
        <w:rPr>
          <w:rFonts w:cs="Times New Roman"/>
          <w:b/>
          <w:szCs w:val="24"/>
        </w:rPr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CE7F4" w14:textId="77777777" w:rsidR="00DD1484" w:rsidRDefault="00DD1484" w:rsidP="00117666">
      <w:pPr>
        <w:spacing w:after="0"/>
      </w:pPr>
      <w:r>
        <w:separator/>
      </w:r>
    </w:p>
  </w:endnote>
  <w:endnote w:type="continuationSeparator" w:id="0">
    <w:p w14:paraId="375CA10C" w14:textId="77777777" w:rsidR="00DD1484" w:rsidRDefault="00DD148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2B995" w14:textId="77777777" w:rsidR="00DD1484" w:rsidRDefault="00DD1484" w:rsidP="00117666">
      <w:pPr>
        <w:spacing w:after="0"/>
      </w:pPr>
      <w:r>
        <w:separator/>
      </w:r>
    </w:p>
  </w:footnote>
  <w:footnote w:type="continuationSeparator" w:id="0">
    <w:p w14:paraId="1E93D5F8" w14:textId="77777777" w:rsidR="00DD1484" w:rsidRDefault="00DD148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grafoda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55C2E"/>
    <w:rsid w:val="00A93840"/>
    <w:rsid w:val="00AA4D24"/>
    <w:rsid w:val="00AB6715"/>
    <w:rsid w:val="00B1671E"/>
    <w:rsid w:val="00B25EB8"/>
    <w:rsid w:val="00B37F4D"/>
    <w:rsid w:val="00C0168D"/>
    <w:rsid w:val="00C52A7B"/>
    <w:rsid w:val="00C56BAF"/>
    <w:rsid w:val="00C679AA"/>
    <w:rsid w:val="00C75972"/>
    <w:rsid w:val="00CD066B"/>
    <w:rsid w:val="00CE4FEE"/>
    <w:rsid w:val="00D060CF"/>
    <w:rsid w:val="00D373F7"/>
    <w:rsid w:val="00DB59C3"/>
    <w:rsid w:val="00DC259A"/>
    <w:rsid w:val="00DD1484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argrafodaLista"/>
    <w:next w:val="Normal"/>
    <w:link w:val="Ttulo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har"/>
    <w:uiPriority w:val="2"/>
    <w:qFormat/>
    <w:rsid w:val="00AB6715"/>
    <w:pPr>
      <w:numPr>
        <w:ilvl w:val="4"/>
      </w:numPr>
      <w:outlineLvl w:val="4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har">
    <w:name w:val="Subtítulo Char"/>
    <w:basedOn w:val="Fontepargpadro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balo">
    <w:name w:val="Balloon Text"/>
    <w:basedOn w:val="Normal"/>
    <w:link w:val="Textodebalo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oLivro">
    <w:name w:val="Book Title"/>
    <w:basedOn w:val="Fontepargpadr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egenda">
    <w:name w:val="caption"/>
    <w:basedOn w:val="Normal"/>
    <w:next w:val="SemEspaament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emEspaament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AB67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671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67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AB6715"/>
    <w:rPr>
      <w:rFonts w:ascii="Times New Roman" w:hAnsi="Times New Roman"/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AB671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6715"/>
    <w:rPr>
      <w:rFonts w:ascii="Times New Roman" w:hAnsi="Times New Roman"/>
      <w:sz w:val="24"/>
    </w:rPr>
  </w:style>
  <w:style w:type="character" w:styleId="Refdenotaderodap">
    <w:name w:val="footnote reference"/>
    <w:basedOn w:val="Fontepargpadro"/>
    <w:uiPriority w:val="99"/>
    <w:semiHidden/>
    <w:unhideWhenUsed/>
    <w:rsid w:val="00AB671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abealhoChar">
    <w:name w:val="Cabeçalho Char"/>
    <w:basedOn w:val="Fontepargpadro"/>
    <w:link w:val="Cabealho"/>
    <w:uiPriority w:val="99"/>
    <w:rsid w:val="00AB6715"/>
    <w:rPr>
      <w:rFonts w:ascii="Times New Roman" w:hAnsi="Times New Roman"/>
      <w:b/>
      <w:sz w:val="24"/>
    </w:rPr>
  </w:style>
  <w:style w:type="paragraph" w:styleId="Pargrafoda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Fontepargpadro"/>
    <w:uiPriority w:val="99"/>
    <w:unhideWhenUsed/>
    <w:rsid w:val="00AB6715"/>
    <w:rPr>
      <w:color w:val="0000FF"/>
      <w:u w:val="single"/>
    </w:rPr>
  </w:style>
  <w:style w:type="character" w:styleId="nfaseIntensa">
    <w:name w:val="Intense Emphasis"/>
    <w:basedOn w:val="Fontepargpadr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nciaIntensa">
    <w:name w:val="Intense Reference"/>
    <w:basedOn w:val="Fontepargpadro"/>
    <w:uiPriority w:val="32"/>
    <w:qFormat/>
    <w:rsid w:val="00AB6715"/>
    <w:rPr>
      <w:b/>
      <w:bCs/>
      <w:smallCaps/>
      <w:color w:val="auto"/>
      <w:spacing w:val="5"/>
    </w:rPr>
  </w:style>
  <w:style w:type="character" w:styleId="Nmerodelinha">
    <w:name w:val="line number"/>
    <w:basedOn w:val="Fontepargpadro"/>
    <w:uiPriority w:val="99"/>
    <w:semiHidden/>
    <w:unhideWhenUsed/>
    <w:rsid w:val="00AB6715"/>
  </w:style>
  <w:style w:type="character" w:customStyle="1" w:styleId="Ttulo3Char">
    <w:name w:val="Título 3 Char"/>
    <w:basedOn w:val="Fontepargpadro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orte">
    <w:name w:val="Strong"/>
    <w:basedOn w:val="Fontepargpadro"/>
    <w:uiPriority w:val="22"/>
    <w:qFormat/>
    <w:rsid w:val="00AB6715"/>
    <w:rPr>
      <w:rFonts w:ascii="Times New Roman" w:hAnsi="Times New Roman"/>
      <w:b/>
      <w:bCs/>
    </w:rPr>
  </w:style>
  <w:style w:type="character" w:styleId="nfaseSutil">
    <w:name w:val="Subtle Emphasis"/>
    <w:basedOn w:val="Fontepargpadr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acomgrade">
    <w:name w:val="Table Grid"/>
    <w:basedOn w:val="Tabe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har">
    <w:name w:val="Título Char"/>
    <w:basedOn w:val="Fontepargpadro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  <w:style w:type="table" w:customStyle="1" w:styleId="Tabelacomgrade1">
    <w:name w:val="Tabela com grade1"/>
    <w:basedOn w:val="Tabelanormal"/>
    <w:next w:val="Tabelacomgrade"/>
    <w:uiPriority w:val="39"/>
    <w:unhideWhenUsed/>
    <w:rsid w:val="00C0168D"/>
    <w:pPr>
      <w:spacing w:after="0" w:line="240" w:lineRule="auto"/>
      <w:ind w:firstLine="1701"/>
      <w:jc w:val="both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9</TotalTime>
  <Pages>2</Pages>
  <Words>300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Gabriella Maria Andriani</cp:lastModifiedBy>
  <cp:revision>3</cp:revision>
  <cp:lastPrinted>2013-10-03T12:51:00Z</cp:lastPrinted>
  <dcterms:created xsi:type="dcterms:W3CDTF">2021-04-30T01:14:00Z</dcterms:created>
  <dcterms:modified xsi:type="dcterms:W3CDTF">2021-04-30T01:18:00Z</dcterms:modified>
</cp:coreProperties>
</file>