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BBE4" w14:textId="196593E2" w:rsidR="00707E61" w:rsidRDefault="00707E61"/>
    <w:p w14:paraId="124A64B5" w14:textId="77777777" w:rsidR="00707E61" w:rsidRPr="00EA3E11" w:rsidRDefault="00707E61" w:rsidP="00707E61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A3E1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EA3E1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table 3 </w:t>
      </w:r>
      <w:r w:rsidRPr="00EA3E11">
        <w:rPr>
          <w:rFonts w:ascii="Times New Roman" w:eastAsia="宋体" w:hAnsi="Times New Roman" w:cs="Times New Roman"/>
          <w:sz w:val="24"/>
          <w:szCs w:val="24"/>
        </w:rPr>
        <w:t>KEGG pathway enrichment in BLAC with SHMT2 high expression</w:t>
      </w:r>
    </w:p>
    <w:tbl>
      <w:tblPr>
        <w:tblW w:w="8524" w:type="dxa"/>
        <w:tblLook w:val="04A0" w:firstRow="1" w:lastRow="0" w:firstColumn="1" w:lastColumn="0" w:noHBand="0" w:noVBand="1"/>
      </w:tblPr>
      <w:tblGrid>
        <w:gridCol w:w="3044"/>
        <w:gridCol w:w="1096"/>
        <w:gridCol w:w="1096"/>
        <w:gridCol w:w="1096"/>
        <w:gridCol w:w="1096"/>
        <w:gridCol w:w="1096"/>
      </w:tblGrid>
      <w:tr w:rsidR="00707E61" w:rsidRPr="00EA3E11" w14:paraId="657D6116" w14:textId="77777777" w:rsidTr="006E6019">
        <w:trPr>
          <w:trHeight w:val="296"/>
        </w:trPr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0630F8" w14:textId="37ADE5AE" w:rsidR="00707E61" w:rsidRPr="00EA3E11" w:rsidRDefault="00707E61" w:rsidP="006E60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 w:rsidR="00C325B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ame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91834B" w14:textId="06AFA656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C325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ize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6AEFC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53D21C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B070D6" w14:textId="77777777" w:rsidR="00707E61" w:rsidRPr="00EA3E11" w:rsidRDefault="00707E61" w:rsidP="006E60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NOM </w:t>
            </w:r>
            <w:r w:rsidRPr="00EA3E1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59477" w14:textId="77777777" w:rsidR="00707E61" w:rsidRPr="00EA3E11" w:rsidRDefault="00707E61" w:rsidP="006E60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FDR q-value</w:t>
            </w:r>
          </w:p>
        </w:tc>
      </w:tr>
      <w:tr w:rsidR="00707E61" w:rsidRPr="00EA3E11" w14:paraId="5E51783A" w14:textId="77777777" w:rsidTr="006E6019">
        <w:trPr>
          <w:trHeight w:val="296"/>
        </w:trPr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26A41" w14:textId="73AC99F1" w:rsidR="00707E61" w:rsidRPr="00EA3E11" w:rsidRDefault="00707E61" w:rsidP="006E60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KEGG_C</w:t>
            </w:r>
            <w:r w:rsidR="00C325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ell cycle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EA3F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15A49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0.757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195D5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2.39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DFB32" w14:textId="278B16DB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7574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A9FCE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7E61" w:rsidRPr="00EA3E11" w14:paraId="51197A81" w14:textId="77777777" w:rsidTr="006E6019">
        <w:trPr>
          <w:trHeight w:val="29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E3377" w14:textId="3F9AB8E6" w:rsidR="00707E61" w:rsidRPr="00EA3E11" w:rsidRDefault="00707E61" w:rsidP="006E60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KEGG_S</w:t>
            </w:r>
            <w:r w:rsidR="00C325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pliceosome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959BC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464BA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90ED5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E45B" w14:textId="44A76421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7574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7753E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7E61" w:rsidRPr="00EA3E11" w14:paraId="478C1105" w14:textId="77777777" w:rsidTr="006E6019">
        <w:trPr>
          <w:trHeight w:val="296"/>
        </w:trPr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D7C6E" w14:textId="2DB41D42" w:rsidR="00707E61" w:rsidRPr="00EA3E11" w:rsidRDefault="00707E61" w:rsidP="006E60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KEGG_O</w:t>
            </w:r>
            <w:r w:rsidR="00C325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ocyte meiosis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B726F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01EA6F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0.616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8B838E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2.296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42D99F" w14:textId="75256222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7574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A365FA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1.65E-04</w:t>
            </w:r>
          </w:p>
        </w:tc>
      </w:tr>
      <w:tr w:rsidR="00707E61" w:rsidRPr="00EA3E11" w14:paraId="6DFCF0A7" w14:textId="77777777" w:rsidTr="006E6019">
        <w:trPr>
          <w:trHeight w:val="296"/>
        </w:trPr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75C78D" w14:textId="71D32E50" w:rsidR="00707E61" w:rsidRPr="00EA3E11" w:rsidRDefault="00707E61" w:rsidP="006E60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KEGG_P</w:t>
            </w:r>
            <w:r w:rsidR="00C325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urine metabolism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756B27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9C8579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B91F51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F32E48" w14:textId="7B11E25F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7574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43616B" w14:textId="77777777" w:rsidR="00707E61" w:rsidRPr="00EA3E11" w:rsidRDefault="00707E61" w:rsidP="006E60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E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2.89E-04</w:t>
            </w:r>
          </w:p>
        </w:tc>
      </w:tr>
    </w:tbl>
    <w:p w14:paraId="1BA92C03" w14:textId="77777777" w:rsidR="00707E61" w:rsidRPr="00EA3E11" w:rsidRDefault="00707E61" w:rsidP="00707E61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EA3E11">
        <w:rPr>
          <w:rFonts w:ascii="Times New Roman" w:eastAsia="宋体" w:hAnsi="Times New Roman" w:cs="Times New Roman"/>
          <w:b/>
          <w:bCs/>
          <w:color w:val="2E3033"/>
          <w:sz w:val="24"/>
          <w:szCs w:val="24"/>
          <w:shd w:val="clear" w:color="auto" w:fill="FFFFFF"/>
        </w:rPr>
        <w:t>Note:</w:t>
      </w:r>
      <w:r w:rsidRPr="00EA3E11">
        <w:rPr>
          <w:rFonts w:ascii="Times New Roman" w:eastAsia="宋体" w:hAnsi="Times New Roman" w:cs="Times New Roman"/>
          <w:color w:val="2E3033"/>
          <w:sz w:val="24"/>
          <w:szCs w:val="24"/>
          <w:shd w:val="clear" w:color="auto" w:fill="FFFFFF"/>
        </w:rPr>
        <w:t xml:space="preserve"> ES: Enrichment Score; </w:t>
      </w:r>
      <w:r w:rsidRPr="00EA3E11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NES: normalized enrichment score; NOM: nominal; FDR: false discovery rate; NOM </w:t>
      </w:r>
      <w:r w:rsidRPr="008D123A">
        <w:rPr>
          <w:rFonts w:ascii="Times New Roman" w:eastAsia="宋体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Pr="00EA3E11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-value &lt;0.05 and FDR q-value &lt;0.05 were recognized as significant.</w:t>
      </w:r>
    </w:p>
    <w:p w14:paraId="440A2484" w14:textId="77777777" w:rsidR="00707E61" w:rsidRPr="002C28D6" w:rsidRDefault="00707E61" w:rsidP="00707E61">
      <w:pPr>
        <w:rPr>
          <w:rFonts w:ascii="Arial" w:hAnsi="Arial" w:cs="Arial"/>
          <w:sz w:val="20"/>
          <w:szCs w:val="20"/>
        </w:rPr>
      </w:pPr>
    </w:p>
    <w:p w14:paraId="68E703BD" w14:textId="77777777" w:rsidR="00707E61" w:rsidRPr="00707E61" w:rsidRDefault="00707E61"/>
    <w:sectPr w:rsidR="00707E61" w:rsidRPr="00707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B1F7" w14:textId="77777777" w:rsidR="00931DC0" w:rsidRDefault="00931DC0" w:rsidP="0075749D">
      <w:r>
        <w:separator/>
      </w:r>
    </w:p>
  </w:endnote>
  <w:endnote w:type="continuationSeparator" w:id="0">
    <w:p w14:paraId="2095AD28" w14:textId="77777777" w:rsidR="00931DC0" w:rsidRDefault="00931DC0" w:rsidP="0075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7D62" w14:textId="77777777" w:rsidR="00931DC0" w:rsidRDefault="00931DC0" w:rsidP="0075749D">
      <w:r>
        <w:separator/>
      </w:r>
    </w:p>
  </w:footnote>
  <w:footnote w:type="continuationSeparator" w:id="0">
    <w:p w14:paraId="5A6AF22A" w14:textId="77777777" w:rsidR="00931DC0" w:rsidRDefault="00931DC0" w:rsidP="0075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61"/>
    <w:rsid w:val="00707E61"/>
    <w:rsid w:val="0075749D"/>
    <w:rsid w:val="00931DC0"/>
    <w:rsid w:val="00C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6EE89"/>
  <w15:chartTrackingRefBased/>
  <w15:docId w15:val="{EA4E542E-8A76-4F07-A263-7C7F655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2020-12-18T05:38:00Z</dcterms:created>
  <dcterms:modified xsi:type="dcterms:W3CDTF">2021-04-29T05:31:00Z</dcterms:modified>
</cp:coreProperties>
</file>