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59" w:rsidRPr="00795D59" w:rsidRDefault="00795D59">
      <w:pPr>
        <w:rPr>
          <w:rFonts w:ascii="Times New Roman" w:hAnsi="Times New Roman" w:cs="Times New Roman"/>
        </w:rPr>
      </w:pPr>
      <w:r w:rsidRPr="00795D59">
        <w:rPr>
          <w:rFonts w:ascii="Times New Roman" w:hAnsi="Times New Roman" w:cs="Times New Roman"/>
        </w:rPr>
        <w:t>A</w:t>
      </w:r>
    </w:p>
    <w:p w:rsidR="001C535C" w:rsidRDefault="00795D59">
      <w:r>
        <w:rPr>
          <w:noProof/>
        </w:rPr>
        <w:drawing>
          <wp:inline distT="0" distB="0" distL="0" distR="0" wp14:anchorId="0C8C2C0B" wp14:editId="78824A4E">
            <wp:extent cx="4656223" cy="1813717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6223" cy="181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D59" w:rsidRPr="00795D59" w:rsidRDefault="00795D59">
      <w:pPr>
        <w:rPr>
          <w:rFonts w:ascii="Times New Roman" w:hAnsi="Times New Roman" w:cs="Times New Roman"/>
        </w:rPr>
      </w:pPr>
      <w:r w:rsidRPr="00795D59">
        <w:rPr>
          <w:rFonts w:ascii="Times New Roman" w:hAnsi="Times New Roman" w:cs="Times New Roman"/>
        </w:rPr>
        <w:t>B</w:t>
      </w:r>
    </w:p>
    <w:p w:rsidR="00795D59" w:rsidRDefault="00795D59">
      <w:r>
        <w:rPr>
          <w:noProof/>
        </w:rPr>
        <w:drawing>
          <wp:inline distT="0" distB="0" distL="0" distR="0" wp14:anchorId="3BD57FF6" wp14:editId="089AC814">
            <wp:extent cx="4731327" cy="196596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0130" cy="196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D59" w:rsidRPr="00795D59" w:rsidRDefault="00795D59">
      <w:pPr>
        <w:rPr>
          <w:rFonts w:ascii="Times New Roman" w:hAnsi="Times New Roman" w:cs="Times New Roman"/>
        </w:rPr>
      </w:pPr>
      <w:r w:rsidRPr="00795D59">
        <w:rPr>
          <w:rFonts w:ascii="Times New Roman" w:hAnsi="Times New Roman" w:cs="Times New Roman"/>
        </w:rPr>
        <w:t>C</w:t>
      </w:r>
    </w:p>
    <w:p w:rsidR="00795D59" w:rsidRDefault="00795D59">
      <w:r>
        <w:rPr>
          <w:noProof/>
        </w:rPr>
        <w:drawing>
          <wp:inline distT="0" distB="0" distL="0" distR="0" wp14:anchorId="33381591" wp14:editId="09A02FAD">
            <wp:extent cx="4613564" cy="1897380"/>
            <wp:effectExtent l="0" t="0" r="0" b="762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4145" cy="190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D59" w:rsidRPr="00F82F43" w:rsidRDefault="00795D59" w:rsidP="00795D59">
      <w:pPr>
        <w:rPr>
          <w:rFonts w:ascii="Times New Roman" w:hAnsi="Times New Roman" w:cs="Times New Roman"/>
          <w:szCs w:val="24"/>
        </w:rPr>
      </w:pPr>
      <w:r w:rsidRPr="00D01242">
        <w:rPr>
          <w:rFonts w:ascii="Times New Roman" w:hAnsi="Times New Roman" w:cs="Times New Roman"/>
          <w:szCs w:val="24"/>
        </w:rPr>
        <w:t>Fj</w:t>
      </w:r>
      <w:r w:rsidRPr="00B730B9">
        <w:rPr>
          <w:rFonts w:ascii="Times New Roman" w:hAnsi="Times New Roman" w:cs="Times New Roman"/>
          <w:szCs w:val="24"/>
        </w:rPr>
        <w:t>gu</w:t>
      </w:r>
      <w:r w:rsidRPr="00B10CA2">
        <w:rPr>
          <w:rFonts w:ascii="Times New Roman" w:hAnsi="Times New Roman" w:cs="Times New Roman"/>
          <w:szCs w:val="24"/>
        </w:rPr>
        <w:t>re</w:t>
      </w:r>
      <w:r w:rsidR="004A6046">
        <w:rPr>
          <w:rFonts w:ascii="Times New Roman" w:hAnsi="Times New Roman" w:cs="Times New Roman"/>
          <w:szCs w:val="24"/>
        </w:rPr>
        <w:t xml:space="preserve"> 1</w:t>
      </w:r>
      <w:bookmarkStart w:id="0" w:name="_GoBack"/>
      <w:bookmarkEnd w:id="0"/>
      <w:r w:rsidRPr="00F82F43">
        <w:rPr>
          <w:rFonts w:ascii="Times New Roman" w:hAnsi="Times New Roman" w:cs="Times New Roman"/>
          <w:szCs w:val="24"/>
        </w:rPr>
        <w:t>:</w:t>
      </w:r>
      <w:r w:rsidRPr="00F82F43">
        <w:rPr>
          <w:rFonts w:ascii="Times New Roman" w:hAnsi="Times New Roman" w:cs="Times New Roman"/>
        </w:rPr>
        <w:t xml:space="preserve"> </w:t>
      </w:r>
      <w:r w:rsidRPr="00F82F43">
        <w:rPr>
          <w:rFonts w:ascii="Times New Roman" w:hAnsi="Times New Roman" w:cs="Times New Roman"/>
          <w:szCs w:val="24"/>
        </w:rPr>
        <w:t>Detection of β – CD. (A):</w:t>
      </w:r>
      <w:r w:rsidRPr="00F82F43">
        <w:rPr>
          <w:rFonts w:ascii="Times New Roman" w:hAnsi="Times New Roman" w:cs="Times New Roman"/>
        </w:rPr>
        <w:t xml:space="preserve"> </w:t>
      </w:r>
      <w:r w:rsidRPr="00F82F43">
        <w:rPr>
          <w:rFonts w:ascii="Times New Roman" w:hAnsi="Times New Roman" w:cs="Times New Roman"/>
          <w:szCs w:val="24"/>
        </w:rPr>
        <w:t>Analysis of β-CD standard by HPLC;</w:t>
      </w:r>
      <w:r w:rsidRPr="00D01242">
        <w:rPr>
          <w:rFonts w:ascii="Times New Roman" w:hAnsi="Times New Roman" w:cs="Times New Roman"/>
          <w:szCs w:val="24"/>
        </w:rPr>
        <w:t xml:space="preserve"> </w:t>
      </w:r>
      <w:r w:rsidRPr="00F82F43">
        <w:rPr>
          <w:rFonts w:ascii="Times New Roman" w:hAnsi="Times New Roman" w:cs="Times New Roman"/>
          <w:szCs w:val="24"/>
        </w:rPr>
        <w:t>(</w:t>
      </w:r>
      <w:r w:rsidRPr="00D01242">
        <w:rPr>
          <w:rFonts w:ascii="Times New Roman" w:hAnsi="Times New Roman" w:cs="Times New Roman"/>
          <w:szCs w:val="24"/>
        </w:rPr>
        <w:t>B)</w:t>
      </w:r>
      <w:r w:rsidRPr="00B730B9">
        <w:rPr>
          <w:rFonts w:ascii="Times New Roman" w:hAnsi="Times New Roman" w:cs="Times New Roman"/>
          <w:szCs w:val="24"/>
        </w:rPr>
        <w:t xml:space="preserve">: </w:t>
      </w:r>
      <w:r w:rsidRPr="00B10CA2">
        <w:rPr>
          <w:rFonts w:ascii="Times New Roman" w:hAnsi="Times New Roman" w:cs="Times New Roman"/>
          <w:szCs w:val="24"/>
        </w:rPr>
        <w:t>HP</w:t>
      </w:r>
      <w:r w:rsidRPr="00F82F43">
        <w:rPr>
          <w:rFonts w:ascii="Times New Roman" w:hAnsi="Times New Roman" w:cs="Times New Roman"/>
          <w:szCs w:val="24"/>
        </w:rPr>
        <w:t>LC analysis of β-CD</w:t>
      </w:r>
      <w:r w:rsidRPr="00D01242">
        <w:rPr>
          <w:rFonts w:ascii="Times New Roman" w:hAnsi="Times New Roman" w:cs="Times New Roman"/>
          <w:szCs w:val="24"/>
        </w:rPr>
        <w:t xml:space="preserve"> f</w:t>
      </w:r>
      <w:r w:rsidRPr="00B730B9">
        <w:rPr>
          <w:rFonts w:ascii="Times New Roman" w:hAnsi="Times New Roman" w:cs="Times New Roman"/>
          <w:szCs w:val="24"/>
        </w:rPr>
        <w:t>or</w:t>
      </w:r>
      <w:r w:rsidRPr="00B10CA2">
        <w:rPr>
          <w:rFonts w:ascii="Times New Roman" w:hAnsi="Times New Roman" w:cs="Times New Roman"/>
          <w:szCs w:val="24"/>
        </w:rPr>
        <w:t xml:space="preserve"> 2</w:t>
      </w:r>
      <w:r w:rsidRPr="00F82F43">
        <w:rPr>
          <w:rFonts w:ascii="Times New Roman" w:hAnsi="Times New Roman" w:cs="Times New Roman"/>
          <w:szCs w:val="24"/>
        </w:rPr>
        <w:t xml:space="preserve"> h reaction; (C): HPLC analysis of β-CD</w:t>
      </w:r>
      <w:r w:rsidRPr="00D01242">
        <w:rPr>
          <w:rFonts w:ascii="Times New Roman" w:hAnsi="Times New Roman" w:cs="Times New Roman"/>
          <w:szCs w:val="24"/>
        </w:rPr>
        <w:t xml:space="preserve"> </w:t>
      </w:r>
      <w:r w:rsidRPr="00F82F43">
        <w:rPr>
          <w:rFonts w:ascii="Times New Roman" w:hAnsi="Times New Roman" w:cs="Times New Roman"/>
          <w:szCs w:val="24"/>
        </w:rPr>
        <w:t>for</w:t>
      </w:r>
      <w:r w:rsidRPr="00D01242">
        <w:rPr>
          <w:rFonts w:ascii="Times New Roman" w:hAnsi="Times New Roman" w:cs="Times New Roman"/>
          <w:szCs w:val="24"/>
        </w:rPr>
        <w:t xml:space="preserve"> 2</w:t>
      </w:r>
      <w:r w:rsidRPr="00B730B9">
        <w:rPr>
          <w:rFonts w:ascii="Times New Roman" w:hAnsi="Times New Roman" w:cs="Times New Roman"/>
          <w:szCs w:val="24"/>
        </w:rPr>
        <w:t xml:space="preserve">4 </w:t>
      </w:r>
      <w:r w:rsidRPr="00F82F43">
        <w:rPr>
          <w:rFonts w:ascii="Times New Roman" w:hAnsi="Times New Roman" w:cs="Times New Roman"/>
          <w:szCs w:val="24"/>
        </w:rPr>
        <w:t>h</w:t>
      </w:r>
      <w:r w:rsidRPr="00D01242">
        <w:rPr>
          <w:rFonts w:ascii="Times New Roman" w:hAnsi="Times New Roman" w:cs="Times New Roman"/>
          <w:szCs w:val="24"/>
        </w:rPr>
        <w:t xml:space="preserve"> r</w:t>
      </w:r>
      <w:r w:rsidRPr="00B730B9">
        <w:rPr>
          <w:rFonts w:ascii="Times New Roman" w:hAnsi="Times New Roman" w:cs="Times New Roman"/>
          <w:szCs w:val="24"/>
        </w:rPr>
        <w:t>ea</w:t>
      </w:r>
      <w:r w:rsidRPr="00B10CA2">
        <w:rPr>
          <w:rFonts w:ascii="Times New Roman" w:hAnsi="Times New Roman" w:cs="Times New Roman"/>
          <w:szCs w:val="24"/>
        </w:rPr>
        <w:t>ct</w:t>
      </w:r>
      <w:r w:rsidRPr="00F82F43">
        <w:rPr>
          <w:rFonts w:ascii="Times New Roman" w:hAnsi="Times New Roman" w:cs="Times New Roman"/>
          <w:szCs w:val="24"/>
        </w:rPr>
        <w:t>ion.</w:t>
      </w:r>
    </w:p>
    <w:p w:rsidR="00795D59" w:rsidRPr="00795D59" w:rsidRDefault="00795D59"/>
    <w:sectPr w:rsidR="00795D59" w:rsidRPr="00795D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53B" w:rsidRDefault="0089053B" w:rsidP="004A6046">
      <w:r>
        <w:separator/>
      </w:r>
    </w:p>
  </w:endnote>
  <w:endnote w:type="continuationSeparator" w:id="0">
    <w:p w:rsidR="0089053B" w:rsidRDefault="0089053B" w:rsidP="004A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53B" w:rsidRDefault="0089053B" w:rsidP="004A6046">
      <w:r>
        <w:separator/>
      </w:r>
    </w:p>
  </w:footnote>
  <w:footnote w:type="continuationSeparator" w:id="0">
    <w:p w:rsidR="0089053B" w:rsidRDefault="0089053B" w:rsidP="004A6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59"/>
    <w:rsid w:val="001C535C"/>
    <w:rsid w:val="004A6046"/>
    <w:rsid w:val="00795D59"/>
    <w:rsid w:val="0089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D8F96"/>
  <w15:chartTrackingRefBased/>
  <w15:docId w15:val="{3DF3BFC5-4885-408F-92E9-8424E8D3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95D5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95D59"/>
    <w:pPr>
      <w:widowControl/>
      <w:spacing w:before="120" w:after="240"/>
      <w:jc w:val="left"/>
    </w:pPr>
    <w:rPr>
      <w:rFonts w:ascii="Times New Roman" w:hAnsi="Times New Roman"/>
      <w:kern w:val="0"/>
      <w:sz w:val="20"/>
      <w:szCs w:val="20"/>
      <w:lang w:eastAsia="en-US"/>
    </w:rPr>
  </w:style>
  <w:style w:type="character" w:customStyle="1" w:styleId="a5">
    <w:name w:val="批注文字 字符"/>
    <w:basedOn w:val="a0"/>
    <w:link w:val="a4"/>
    <w:uiPriority w:val="99"/>
    <w:semiHidden/>
    <w:rsid w:val="00795D59"/>
    <w:rPr>
      <w:rFonts w:ascii="Times New Roman" w:hAnsi="Times New Roman"/>
      <w:kern w:val="0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95D59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795D59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A6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4A6046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A6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4A60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2021-03-27T06:36:00Z</dcterms:created>
  <dcterms:modified xsi:type="dcterms:W3CDTF">2021-05-10T10:51:00Z</dcterms:modified>
</cp:coreProperties>
</file>