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Supplementary Table 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. The analysis of the result of patients with </w:t>
      </w:r>
      <w:r>
        <w:rPr>
          <w:rFonts w:asciiTheme="minorHAnsi" w:hAnsiTheme="minorHAnsi" w:cstheme="minorHAnsi"/>
          <w:b/>
        </w:rPr>
        <w:t>Tourette syndrome</w:t>
      </w: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3</w:t>
      </w:r>
      <w:r>
        <w:rPr>
          <w:rFonts w:asciiTheme="minorHAnsi" w:hAnsiTheme="minorHAnsi" w:cstheme="minorHAnsi"/>
          <w:b/>
        </w:rPr>
        <w:t>-1</w:t>
      </w:r>
      <w:r>
        <w:rPr>
          <w:rFonts w:asciiTheme="minorHAnsi" w:hAnsiTheme="minorHAnsi" w:cstheme="minorHAnsi"/>
          <w:b/>
        </w:rPr>
        <w:t xml:space="preserve">. Satisfaction rate of DBS in patients with </w:t>
      </w:r>
      <w:r>
        <w:rPr>
          <w:rFonts w:asciiTheme="minorHAnsi" w:hAnsiTheme="minorHAnsi" w:cstheme="minorHAnsi"/>
          <w:b/>
        </w:rPr>
        <w:t xml:space="preserve">Tourette </w:t>
      </w:r>
      <w:r>
        <w:rPr>
          <w:rFonts w:hint="default" w:asciiTheme="minorHAnsi" w:hAnsiTheme="minorHAnsi" w:cstheme="minorHAnsi"/>
          <w:b/>
        </w:rPr>
        <w:t>Syndrome</w:t>
      </w: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1559"/>
        <w:gridCol w:w="1354"/>
      </w:tblGrid>
      <w:tr>
        <w:trPr>
          <w:trHeight w:val="300" w:hRule="atLeast"/>
        </w:trPr>
        <w:tc>
          <w:tcPr>
            <w:tcW w:w="6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Group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r-IPG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nr-IPG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(N = 17)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 xml:space="preserve"> (N = 4)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Are you still happy with your choice of device?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12 (71%)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(75%)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(25%)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 not, please specify the reason.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The stimulating effects did not meet your expectations.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(29%)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1 (6%)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1 (25%)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Would you choose the same type of device today?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12 (71%)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(75%)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(25%)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r-IPG: rechargeable implanted pulse generator; nr-IPG: non-rechargeable implanted pulse generator.</w:t>
      </w:r>
    </w:p>
    <w:p>
      <w:pPr>
        <w:spacing w:line="360" w:lineRule="auto"/>
        <w:jc w:val="both"/>
        <w:rPr>
          <w:rFonts w:asciiTheme="minorHAnsi" w:hAnsiTheme="minorHAnsi" w:cstheme="minorHAnsi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3</w:t>
      </w:r>
      <w:r>
        <w:rPr>
          <w:rFonts w:asciiTheme="minorHAnsi" w:hAnsiTheme="minorHAnsi" w:cstheme="minorHAnsi"/>
          <w:b/>
        </w:rPr>
        <w:t>-2</w:t>
      </w:r>
      <w:r>
        <w:rPr>
          <w:rFonts w:asciiTheme="minorHAnsi" w:hAnsiTheme="minorHAnsi" w:cstheme="minorHAnsi"/>
          <w:b/>
        </w:rPr>
        <w:t>. Recharging process for patients</w:t>
      </w:r>
      <w:r>
        <w:rPr>
          <w:rFonts w:asciiTheme="minorHAnsi" w:hAnsiTheme="minorHAnsi" w:cstheme="minorHAnsi"/>
          <w:b/>
        </w:rPr>
        <w:t xml:space="preserve"> suffered from Tourette syndrome</w:t>
      </w:r>
      <w:r>
        <w:rPr>
          <w:rFonts w:asciiTheme="minorHAnsi" w:hAnsiTheme="minorHAnsi" w:cstheme="minorHAnsi"/>
          <w:b/>
        </w:rPr>
        <w:t xml:space="preserve"> with rechargeable implanted pulse generators (r-IPGs) (N = </w:t>
      </w:r>
      <w:r>
        <w:rPr>
          <w:rFonts w:asciiTheme="minorHAnsi" w:hAnsiTheme="minorHAnsi" w:cstheme="minorHAnsi"/>
          <w:b/>
        </w:rPr>
        <w:t>17</w:t>
      </w:r>
      <w:r>
        <w:rPr>
          <w:rFonts w:asciiTheme="minorHAnsi" w:hAnsiTheme="minorHAnsi" w:cstheme="minorHAnsi"/>
          <w:b/>
        </w:rPr>
        <w:t>)</w:t>
      </w:r>
    </w:p>
    <w:tbl>
      <w:tblPr>
        <w:tblStyle w:val="3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Number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Do you feel confident using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(41.2%)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10 (58.8%)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how long did it take for you to feel confident?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(29.4%)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1–2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(17.6%)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(35.3%)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(17.6%)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How frequently do you check the battery capacity of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(29.4%)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8 (47.1%)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(5.9%)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(11.8%)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year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(5.9%)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3. Do you ever forget to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10 (58.8%)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(41.2%)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4. How frequently do you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(29.4%)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days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8 (47.1%)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5–7 days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(23.5%)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0 (0%)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5. How frequently do you recharge your charger?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(11.8%)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(29.4%)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(23.5%)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(11.8%)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Not fixed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(23.5%)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6. At what level of battery capacity do you usually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75–100%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(41.2%)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75–50%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(41.2%)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&lt; 50%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(17.6%)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Warning sign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7. How long does recharging usually take?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15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(5.9%)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15–30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(35.3%)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30–45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(17.6%)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45–60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(5.9%)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60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(35.5%)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8. Do you check and recharge your r-IPG yourself?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(23.5%)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13 (76.5%)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 Have you ever been unable to recharge your battery?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12 (70.6%)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(29.4%)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9.1. if yes, could you solve the problem on your own?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(50%)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(50%)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  <w:b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3</w:t>
      </w:r>
      <w:r>
        <w:rPr>
          <w:rFonts w:asciiTheme="minorHAnsi" w:hAnsiTheme="minorHAnsi" w:cstheme="minorHAnsi"/>
          <w:b/>
        </w:rPr>
        <w:t>-</w:t>
      </w:r>
      <w:bookmarkStart w:id="0" w:name="_GoBack"/>
      <w:bookmarkEnd w:id="0"/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 Life with a rechargeable implanted pulse generator</w:t>
      </w:r>
      <w:r>
        <w:rPr>
          <w:rFonts w:asciiTheme="minorHAnsi" w:hAnsiTheme="minorHAnsi" w:cstheme="minorHAnsi"/>
          <w:b/>
        </w:rPr>
        <w:t xml:space="preserve"> in patients with Tourette syndrome</w:t>
      </w:r>
      <w:r>
        <w:rPr>
          <w:rFonts w:asciiTheme="minorHAnsi" w:hAnsiTheme="minorHAnsi" w:cstheme="minorHAnsi"/>
          <w:b/>
        </w:rPr>
        <w:t xml:space="preserve"> (r-IPG) (N = </w:t>
      </w:r>
      <w:r>
        <w:rPr>
          <w:rFonts w:asciiTheme="minorHAnsi" w:hAnsiTheme="minorHAnsi" w:cstheme="minorHAnsi"/>
          <w:b/>
        </w:rPr>
        <w:t>17</w:t>
      </w:r>
      <w:r>
        <w:rPr>
          <w:rFonts w:asciiTheme="minorHAnsi" w:hAnsiTheme="minorHAnsi" w:cstheme="minorHAnsi"/>
          <w:b/>
        </w:rPr>
        <w:t>)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1"/>
        <w:gridCol w:w="1695"/>
      </w:tblGrid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Number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Have you traveled since your DBS surgery?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9 (52.9%)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8 (47.1%)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have you ever recharged during a trip?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(12.5%)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(87.5%)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Do you continue to work since DBS surgery?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11 (64.7%)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(35.3%)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2.1. If yes, have you ever recharged during work?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(33.3%)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(66.7%)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3. Are you ambulatory during recharging?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12 (70.6%)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(29.4%)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DBS: deep brain stimulation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E9B3"/>
    <w:rsid w:val="07C15F2B"/>
    <w:rsid w:val="0FBB642A"/>
    <w:rsid w:val="43FFDE30"/>
    <w:rsid w:val="47DFE743"/>
    <w:rsid w:val="5FAFFEBC"/>
    <w:rsid w:val="5FF25F4F"/>
    <w:rsid w:val="76DF6950"/>
    <w:rsid w:val="7777B639"/>
    <w:rsid w:val="7E5F23F0"/>
    <w:rsid w:val="7FF7E9B3"/>
    <w:rsid w:val="B66F8D12"/>
    <w:rsid w:val="CBFBDA1D"/>
    <w:rsid w:val="ECBBEC9F"/>
    <w:rsid w:val="F8B544DC"/>
    <w:rsid w:val="F94E2351"/>
    <w:rsid w:val="FF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宋体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2021-03-25T17:51:00Z</dcterms:created>
  <dc:creator>antoinette</dc:creator>
  <cp:lastModifiedBy>antoinette</cp:lastModifiedBy>
  <dcterms:modified xsi:type="dcterms:W3CDTF">2021-05-06T13:54:31Z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