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08A6" w14:textId="77777777" w:rsidR="00867BB1" w:rsidRDefault="00867BB1" w:rsidP="00867BB1">
      <w:pPr>
        <w:pStyle w:val="Body"/>
      </w:pPr>
      <w:r>
        <w:rPr>
          <w:b/>
          <w:bCs/>
        </w:rPr>
        <w:t xml:space="preserve">Table S1. </w:t>
      </w:r>
      <w:r>
        <w:t>FT-ICR MS general information obtained from the total number of peaks assigned.</w:t>
      </w:r>
    </w:p>
    <w:tbl>
      <w:tblPr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900"/>
        <w:gridCol w:w="1080"/>
        <w:gridCol w:w="1350"/>
        <w:gridCol w:w="1080"/>
        <w:gridCol w:w="900"/>
        <w:gridCol w:w="1080"/>
        <w:gridCol w:w="1530"/>
      </w:tblGrid>
      <w:tr w:rsidR="00867BB1" w14:paraId="248A5273" w14:textId="77777777" w:rsidTr="00F56A8F">
        <w:trPr>
          <w:trHeight w:val="486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87DCE" w14:textId="77777777" w:rsidR="00867BB1" w:rsidRDefault="00867BB1" w:rsidP="00F56A8F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F15D7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N peaks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58FF4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% R.A.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05BFD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% No Hit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5A2F3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Error (ppm)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8F3EE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W. Avg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2DF61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W. Avg C#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077FD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W. Avg DBE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7E007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Aromaticity index (AI)</w:t>
            </w:r>
          </w:p>
        </w:tc>
      </w:tr>
      <w:tr w:rsidR="00867BB1" w14:paraId="23915098" w14:textId="77777777" w:rsidTr="00F56A8F">
        <w:trPr>
          <w:trHeight w:val="241"/>
        </w:trPr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9BA73" w14:textId="77777777" w:rsidR="00867BB1" w:rsidRDefault="00867BB1" w:rsidP="00F56A8F">
            <w:pPr>
              <w:pStyle w:val="Body"/>
              <w:spacing w:before="0" w:after="0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2C237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13647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19C29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0A51D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B29AA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A60C3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ED203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2B8745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1352A" w14:textId="77777777" w:rsidR="00867BB1" w:rsidRDefault="00867BB1" w:rsidP="00F56A8F">
            <w:pPr>
              <w:pStyle w:val="Body"/>
              <w:spacing w:before="0" w:after="0"/>
              <w:jc w:val="center"/>
            </w:pPr>
            <w:r>
              <w:rPr>
                <w:sz w:val="22"/>
                <w:szCs w:val="22"/>
              </w:rPr>
              <w:t>0.66</w:t>
            </w:r>
          </w:p>
        </w:tc>
      </w:tr>
    </w:tbl>
    <w:p w14:paraId="18CDA3E0" w14:textId="77777777" w:rsidR="00867BB1" w:rsidRDefault="00867BB1" w:rsidP="00867BB1">
      <w:pPr>
        <w:pStyle w:val="Body"/>
      </w:pPr>
    </w:p>
    <w:p w14:paraId="340AC73F" w14:textId="01B25144" w:rsidR="00BA1F12" w:rsidRDefault="00BA1F12" w:rsidP="00867BB1"/>
    <w:sectPr w:rsidR="00BA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B1"/>
    <w:rsid w:val="00867BB1"/>
    <w:rsid w:val="00B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18A8"/>
  <w15:chartTrackingRefBased/>
  <w15:docId w15:val="{B54C6ED0-67B1-4298-9132-5D37DA0E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B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7BB1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Hiarhi Monda</dc:creator>
  <cp:keywords/>
  <dc:description/>
  <cp:lastModifiedBy>Hiarhi Monda</cp:lastModifiedBy>
  <cp:revision>1</cp:revision>
  <dcterms:created xsi:type="dcterms:W3CDTF">2021-05-11T00:10:00Z</dcterms:created>
  <dcterms:modified xsi:type="dcterms:W3CDTF">2021-05-11T00:11:00Z</dcterms:modified>
</cp:coreProperties>
</file>