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80" w:rsidRDefault="00D57820" w:rsidP="00025480">
      <w:pPr>
        <w:ind w:right="566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 xml:space="preserve">Supplementary </w:t>
      </w:r>
      <w:r w:rsidR="002C5A20">
        <w:rPr>
          <w:rFonts w:cs="Times New Roman"/>
          <w:b/>
          <w:szCs w:val="24"/>
        </w:rPr>
        <w:t xml:space="preserve">Table </w:t>
      </w:r>
      <w:r w:rsidR="00025480">
        <w:rPr>
          <w:rFonts w:cs="Times New Roman"/>
          <w:b/>
          <w:szCs w:val="24"/>
        </w:rPr>
        <w:t>1</w:t>
      </w:r>
      <w:r w:rsidR="00025480" w:rsidRPr="00C0601E">
        <w:rPr>
          <w:rFonts w:cs="Times New Roman"/>
          <w:b/>
          <w:szCs w:val="24"/>
        </w:rPr>
        <w:t>.</w:t>
      </w:r>
      <w:proofErr w:type="gramEnd"/>
      <w:r w:rsidR="00025480" w:rsidRPr="00C0601E">
        <w:rPr>
          <w:rFonts w:cs="Times New Roman"/>
          <w:b/>
          <w:szCs w:val="24"/>
        </w:rPr>
        <w:t xml:space="preserve"> </w:t>
      </w:r>
      <w:r w:rsidR="00025480">
        <w:rPr>
          <w:rFonts w:cs="Times New Roman"/>
          <w:b/>
          <w:szCs w:val="24"/>
        </w:rPr>
        <w:t>Details about acquisition parameters of the five MRI modalities</w:t>
      </w:r>
    </w:p>
    <w:tbl>
      <w:tblPr>
        <w:tblStyle w:val="Grilledutableau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6945"/>
        <w:gridCol w:w="1276"/>
      </w:tblGrid>
      <w:tr w:rsidR="007F38C4" w:rsidTr="007F38C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7F38C4" w:rsidRDefault="007F38C4" w:rsidP="00DF4204">
            <w:pPr>
              <w:spacing w:before="40" w:after="40"/>
              <w:ind w:right="567"/>
              <w:rPr>
                <w:rFonts w:cs="Times New Roman"/>
                <w:b/>
                <w:szCs w:val="24"/>
              </w:rPr>
            </w:pPr>
            <w:bookmarkStart w:id="0" w:name="OLE_LINK1"/>
            <w:r>
              <w:rPr>
                <w:rFonts w:cs="Times New Roman"/>
                <w:b/>
                <w:szCs w:val="24"/>
              </w:rPr>
              <w:t>Modality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38C4" w:rsidRDefault="007F38C4" w:rsidP="00DF4204">
            <w:pPr>
              <w:spacing w:before="40" w:after="40"/>
              <w:ind w:right="34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Voxel (matrix) size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7F38C4" w:rsidRDefault="007F38C4" w:rsidP="00DF4204">
            <w:pPr>
              <w:spacing w:before="40" w:after="40"/>
              <w:ind w:right="567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Parameters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38C4" w:rsidRDefault="007F38C4" w:rsidP="00EF65E3">
            <w:pPr>
              <w:spacing w:before="40" w:after="40"/>
              <w:ind w:right="34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Duration</w:t>
            </w:r>
          </w:p>
        </w:tc>
      </w:tr>
      <w:tr w:rsidR="007F38C4" w:rsidRPr="00B526A4" w:rsidTr="007F38C4">
        <w:tc>
          <w:tcPr>
            <w:tcW w:w="3652" w:type="dxa"/>
            <w:tcBorders>
              <w:top w:val="single" w:sz="4" w:space="0" w:color="auto"/>
            </w:tcBorders>
          </w:tcPr>
          <w:p w:rsidR="007F38C4" w:rsidRPr="00B526A4" w:rsidRDefault="007F38C4" w:rsidP="00DF4204">
            <w:pPr>
              <w:spacing w:before="40" w:after="40"/>
              <w:ind w:right="567"/>
              <w:rPr>
                <w:rFonts w:cs="Times New Roman"/>
                <w:szCs w:val="24"/>
              </w:rPr>
            </w:pPr>
            <w:r w:rsidRPr="00B526A4">
              <w:t>T</w:t>
            </w:r>
            <w:r>
              <w:t>1</w:t>
            </w:r>
            <w:r w:rsidRPr="00B526A4">
              <w:t>-weighted (T</w:t>
            </w:r>
            <w:r>
              <w:t>1</w:t>
            </w:r>
            <w:r w:rsidRPr="00B526A4">
              <w:t>w)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F38C4" w:rsidRDefault="007F38C4" w:rsidP="00DF4204">
            <w:pPr>
              <w:spacing w:before="40" w:after="40"/>
              <w:ind w:right="34"/>
              <w:rPr>
                <w:rFonts w:cs="Times New Roman"/>
                <w:szCs w:val="24"/>
              </w:rPr>
            </w:pPr>
            <w:r w:rsidRPr="00B526A4">
              <w:rPr>
                <w:rFonts w:cs="Times New Roman"/>
                <w:szCs w:val="24"/>
              </w:rPr>
              <w:t>1.0x1.0x1.0 mm</w:t>
            </w:r>
            <w:r w:rsidRPr="00DF4204">
              <w:rPr>
                <w:rFonts w:cs="Times New Roman"/>
                <w:szCs w:val="24"/>
                <w:vertAlign w:val="superscript"/>
              </w:rPr>
              <w:t>3</w:t>
            </w:r>
          </w:p>
          <w:p w:rsidR="007F38C4" w:rsidRPr="00B526A4" w:rsidRDefault="007F38C4" w:rsidP="00DF4204">
            <w:pPr>
              <w:spacing w:before="40" w:after="40"/>
              <w:ind w:righ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(192x256x256)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7F38C4" w:rsidRPr="00B526A4" w:rsidRDefault="007F38C4" w:rsidP="00DF4204">
            <w:pPr>
              <w:spacing w:before="40" w:after="40"/>
              <w:ind w:right="178"/>
              <w:rPr>
                <w:rFonts w:cs="Times New Roman"/>
                <w:szCs w:val="24"/>
                <w:lang w:val="fr-FR"/>
              </w:rPr>
            </w:pPr>
            <w:r w:rsidRPr="002C5A20">
              <w:rPr>
                <w:rFonts w:cs="Times New Roman"/>
                <w:szCs w:val="24"/>
                <w:lang w:val="fr-FR"/>
              </w:rPr>
              <w:t>3D MPRAGE, sagittal, R=2, TR/</w:t>
            </w:r>
            <w:r w:rsidRPr="00B526A4">
              <w:rPr>
                <w:rFonts w:cs="Times New Roman"/>
                <w:szCs w:val="24"/>
                <w:lang w:val="fr-FR"/>
              </w:rPr>
              <w:t>TE/TI=2</w:t>
            </w:r>
            <w:r w:rsidR="002E7FC8">
              <w:rPr>
                <w:rFonts w:cs="Times New Roman"/>
                <w:szCs w:val="24"/>
                <w:lang w:val="fr-FR"/>
              </w:rPr>
              <w:t>,</w:t>
            </w:r>
            <w:r w:rsidRPr="00B526A4">
              <w:rPr>
                <w:rFonts w:cs="Times New Roman"/>
                <w:szCs w:val="24"/>
                <w:lang w:val="fr-FR"/>
              </w:rPr>
              <w:t>000/2.0/</w:t>
            </w:r>
            <w:r>
              <w:rPr>
                <w:rFonts w:cs="Times New Roman"/>
                <w:szCs w:val="24"/>
                <w:lang w:val="fr-FR"/>
              </w:rPr>
              <w:t>880 ms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38C4" w:rsidRPr="00B526A4" w:rsidRDefault="007F38C4" w:rsidP="00EF65E3">
            <w:pPr>
              <w:spacing w:before="40" w:after="40"/>
              <w:ind w:right="34"/>
              <w:rPr>
                <w:rFonts w:cs="Times New Roman"/>
                <w:szCs w:val="24"/>
              </w:rPr>
            </w:pPr>
            <w:r w:rsidRPr="00B526A4">
              <w:rPr>
                <w:rFonts w:cs="Times New Roman"/>
                <w:szCs w:val="24"/>
              </w:rPr>
              <w:t>4:54</w:t>
            </w:r>
          </w:p>
        </w:tc>
      </w:tr>
      <w:tr w:rsidR="007F38C4" w:rsidRPr="007F38C4" w:rsidTr="007F38C4">
        <w:tc>
          <w:tcPr>
            <w:tcW w:w="3652" w:type="dxa"/>
          </w:tcPr>
          <w:p w:rsidR="007F38C4" w:rsidRPr="00B526A4" w:rsidRDefault="007F38C4" w:rsidP="00DF4204">
            <w:pPr>
              <w:spacing w:before="40" w:after="40"/>
              <w:ind w:right="567"/>
              <w:rPr>
                <w:rFonts w:cs="Times New Roman"/>
                <w:szCs w:val="24"/>
              </w:rPr>
            </w:pPr>
            <w:r w:rsidRPr="00B526A4">
              <w:t>T2-weighted (T2w)</w:t>
            </w:r>
            <w:r>
              <w:t xml:space="preserve"> FLAIR</w:t>
            </w:r>
          </w:p>
        </w:tc>
        <w:tc>
          <w:tcPr>
            <w:tcW w:w="2410" w:type="dxa"/>
          </w:tcPr>
          <w:p w:rsidR="007F38C4" w:rsidRDefault="007F38C4" w:rsidP="00DF4204">
            <w:pPr>
              <w:spacing w:before="40" w:after="40"/>
              <w:ind w:righ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1.0x1.0x1.0 mm</w:t>
            </w:r>
            <w:r w:rsidRPr="00DF4204">
              <w:rPr>
                <w:rFonts w:cs="Times New Roman"/>
                <w:szCs w:val="24"/>
                <w:vertAlign w:val="superscript"/>
              </w:rPr>
              <w:t>3</w:t>
            </w:r>
          </w:p>
          <w:p w:rsidR="007F38C4" w:rsidRPr="00B526A4" w:rsidRDefault="007F38C4" w:rsidP="00DF4204">
            <w:pPr>
              <w:spacing w:before="40" w:after="40"/>
              <w:ind w:righ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(192x256x256)</w:t>
            </w:r>
          </w:p>
        </w:tc>
        <w:tc>
          <w:tcPr>
            <w:tcW w:w="6945" w:type="dxa"/>
          </w:tcPr>
          <w:p w:rsidR="007F38C4" w:rsidRPr="007F38C4" w:rsidRDefault="007F38C4" w:rsidP="007F38C4">
            <w:pPr>
              <w:spacing w:before="40" w:after="40"/>
              <w:ind w:right="178"/>
              <w:rPr>
                <w:rFonts w:cs="Times New Roman"/>
                <w:szCs w:val="24"/>
                <w:lang w:val="fr-FR"/>
              </w:rPr>
            </w:pPr>
            <w:r w:rsidRPr="007F38C4">
              <w:rPr>
                <w:rFonts w:cs="Times New Roman"/>
                <w:szCs w:val="24"/>
                <w:lang w:val="fr-FR"/>
              </w:rPr>
              <w:t xml:space="preserve">3D SPACE, sagittal, R=2, </w:t>
            </w:r>
            <w:r w:rsidRPr="00B526A4">
              <w:rPr>
                <w:rFonts w:cs="Times New Roman"/>
                <w:szCs w:val="24"/>
                <w:lang w:val="fr-FR"/>
              </w:rPr>
              <w:t>TR/TE/TI=</w:t>
            </w:r>
            <w:r>
              <w:rPr>
                <w:rFonts w:cs="Times New Roman"/>
                <w:szCs w:val="24"/>
                <w:lang w:val="fr-FR"/>
              </w:rPr>
              <w:t>5</w:t>
            </w:r>
            <w:r w:rsidR="002E7FC8">
              <w:rPr>
                <w:rFonts w:cs="Times New Roman"/>
                <w:szCs w:val="24"/>
                <w:lang w:val="fr-FR"/>
              </w:rPr>
              <w:t>,</w:t>
            </w:r>
            <w:r>
              <w:rPr>
                <w:rFonts w:cs="Times New Roman"/>
                <w:szCs w:val="24"/>
                <w:lang w:val="fr-FR"/>
              </w:rPr>
              <w:t>000/394.0/1800 ms</w:t>
            </w:r>
            <w:r w:rsidRPr="007F38C4">
              <w:rPr>
                <w:rFonts w:cs="Times New Roman"/>
                <w:szCs w:val="24"/>
                <w:lang w:val="fr-FR"/>
              </w:rPr>
              <w:t>, PF=7/8</w:t>
            </w:r>
          </w:p>
        </w:tc>
        <w:tc>
          <w:tcPr>
            <w:tcW w:w="1276" w:type="dxa"/>
          </w:tcPr>
          <w:p w:rsidR="007F38C4" w:rsidRPr="00B526A4" w:rsidRDefault="007F38C4" w:rsidP="00EF65E3">
            <w:pPr>
              <w:spacing w:before="40" w:after="40"/>
              <w:ind w:righ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5:50</w:t>
            </w:r>
          </w:p>
        </w:tc>
      </w:tr>
      <w:tr w:rsidR="007F38C4" w:rsidTr="007F38C4">
        <w:tc>
          <w:tcPr>
            <w:tcW w:w="3652" w:type="dxa"/>
          </w:tcPr>
          <w:p w:rsidR="007F38C4" w:rsidRPr="00B526A4" w:rsidRDefault="007F38C4" w:rsidP="00DF4204">
            <w:pPr>
              <w:spacing w:before="40" w:after="0"/>
              <w:ind w:right="176"/>
              <w:rPr>
                <w:rFonts w:cs="Times New Roman"/>
                <w:szCs w:val="24"/>
              </w:rPr>
            </w:pPr>
            <w:r w:rsidRPr="003651DF">
              <w:t xml:space="preserve">Diffusion Weighted imaging </w:t>
            </w:r>
            <w:r>
              <w:t>(</w:t>
            </w:r>
            <w:r>
              <w:rPr>
                <w:rFonts w:cs="Times New Roman"/>
                <w:szCs w:val="24"/>
              </w:rPr>
              <w:t>DWI)</w:t>
            </w:r>
            <w:bookmarkStart w:id="1" w:name="_GoBack"/>
            <w:bookmarkEnd w:id="1"/>
          </w:p>
        </w:tc>
        <w:tc>
          <w:tcPr>
            <w:tcW w:w="2410" w:type="dxa"/>
          </w:tcPr>
          <w:p w:rsidR="007F38C4" w:rsidRDefault="007F38C4" w:rsidP="00DF4204">
            <w:pPr>
              <w:spacing w:before="40" w:after="0"/>
              <w:ind w:right="17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1.75x1.75x1.75 mm</w:t>
            </w:r>
            <w:r w:rsidRPr="00DF4204">
              <w:rPr>
                <w:rFonts w:cs="Times New Roman"/>
                <w:szCs w:val="24"/>
                <w:vertAlign w:val="superscript"/>
              </w:rPr>
              <w:t>3</w:t>
            </w:r>
          </w:p>
          <w:p w:rsidR="007F38C4" w:rsidRPr="00B526A4" w:rsidRDefault="007F38C4" w:rsidP="00DF4204">
            <w:pPr>
              <w:spacing w:before="40" w:after="40"/>
              <w:ind w:righ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(118x118x84)</w:t>
            </w:r>
          </w:p>
        </w:tc>
        <w:tc>
          <w:tcPr>
            <w:tcW w:w="6945" w:type="dxa"/>
          </w:tcPr>
          <w:p w:rsidR="007F38C4" w:rsidRPr="00B526A4" w:rsidRDefault="007F38C4" w:rsidP="007F38C4">
            <w:pPr>
              <w:spacing w:before="40" w:after="0"/>
              <w:ind w:right="17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2D axial, MB=3, R=1, TR/TE=3</w:t>
            </w:r>
            <w:r w:rsidR="002E7FC8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540/75.0 </w:t>
            </w:r>
            <w:proofErr w:type="spellStart"/>
            <w:r>
              <w:rPr>
                <w:rFonts w:cs="Times New Roman"/>
                <w:szCs w:val="24"/>
              </w:rPr>
              <w:t>ms</w:t>
            </w:r>
            <w:proofErr w:type="spellEnd"/>
            <w:r>
              <w:rPr>
                <w:rFonts w:cs="Times New Roman"/>
                <w:szCs w:val="24"/>
              </w:rPr>
              <w:t xml:space="preserve">, PF=6/8, fat sat, </w:t>
            </w:r>
            <w:r w:rsidRPr="003651DF">
              <w:t xml:space="preserve">100 directions, </w:t>
            </w:r>
            <w:proofErr w:type="spellStart"/>
            <w:r w:rsidRPr="003651DF">
              <w:t>multishell</w:t>
            </w:r>
            <w:proofErr w:type="spellEnd"/>
            <w:r>
              <w:rPr>
                <w:rFonts w:cs="Times New Roman"/>
                <w:szCs w:val="24"/>
              </w:rPr>
              <w:t xml:space="preserve"> b=0 s/mm</w:t>
            </w:r>
            <w:r w:rsidRPr="00DF4204">
              <w:rPr>
                <w:rFonts w:cs="Times New Roman"/>
                <w:szCs w:val="24"/>
                <w:vertAlign w:val="superscript"/>
              </w:rPr>
              <w:t>2</w:t>
            </w:r>
            <w:r>
              <w:rPr>
                <w:rFonts w:cs="Times New Roman"/>
                <w:szCs w:val="24"/>
              </w:rPr>
              <w:t xml:space="preserve"> (8PA+8AP), b=300 s/mm</w:t>
            </w:r>
            <w:r w:rsidRPr="00DF4204">
              <w:rPr>
                <w:rFonts w:cs="Times New Roman"/>
                <w:szCs w:val="24"/>
                <w:vertAlign w:val="superscript"/>
              </w:rPr>
              <w:t>2</w:t>
            </w:r>
            <w:r>
              <w:rPr>
                <w:rFonts w:cs="Times New Roman"/>
                <w:szCs w:val="24"/>
              </w:rPr>
              <w:t xml:space="preserve"> (8 directions), b=1000 s/mm</w:t>
            </w:r>
            <w:r w:rsidRPr="00DF4204">
              <w:rPr>
                <w:rFonts w:cs="Times New Roman"/>
                <w:szCs w:val="24"/>
                <w:vertAlign w:val="superscript"/>
              </w:rPr>
              <w:t>2</w:t>
            </w:r>
            <w:r>
              <w:rPr>
                <w:rFonts w:cs="Times New Roman"/>
                <w:szCs w:val="24"/>
              </w:rPr>
              <w:t xml:space="preserve"> (32 directions), b=2000 s/mm</w:t>
            </w:r>
            <w:r w:rsidRPr="00DF4204">
              <w:rPr>
                <w:rFonts w:cs="Times New Roman"/>
                <w:szCs w:val="24"/>
                <w:vertAlign w:val="superscript"/>
              </w:rPr>
              <w:t>2</w:t>
            </w:r>
            <w:r>
              <w:rPr>
                <w:rFonts w:cs="Times New Roman"/>
                <w:szCs w:val="24"/>
              </w:rPr>
              <w:t xml:space="preserve"> (60 directions)</w:t>
            </w:r>
          </w:p>
        </w:tc>
        <w:tc>
          <w:tcPr>
            <w:tcW w:w="1276" w:type="dxa"/>
          </w:tcPr>
          <w:p w:rsidR="007F38C4" w:rsidRPr="00B526A4" w:rsidRDefault="007F38C4" w:rsidP="00EF65E3">
            <w:pPr>
              <w:spacing w:before="40" w:after="0"/>
              <w:ind w:right="17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9:45</w:t>
            </w:r>
          </w:p>
        </w:tc>
      </w:tr>
      <w:tr w:rsidR="007F38C4" w:rsidRPr="00140ECA" w:rsidTr="007F38C4">
        <w:tc>
          <w:tcPr>
            <w:tcW w:w="3652" w:type="dxa"/>
          </w:tcPr>
          <w:p w:rsidR="007F38C4" w:rsidRPr="00B526A4" w:rsidRDefault="007F38C4" w:rsidP="00DF4204">
            <w:pPr>
              <w:spacing w:before="40" w:after="40"/>
              <w:ind w:right="567"/>
              <w:rPr>
                <w:rFonts w:cs="Times New Roman"/>
                <w:szCs w:val="24"/>
              </w:rPr>
            </w:pPr>
            <w:r w:rsidRPr="003651DF">
              <w:t>Susceptibility-weighted imaging</w:t>
            </w:r>
            <w:r>
              <w:rPr>
                <w:rFonts w:cs="Times New Roman"/>
                <w:szCs w:val="24"/>
              </w:rPr>
              <w:t xml:space="preserve"> (SWI)</w:t>
            </w:r>
          </w:p>
        </w:tc>
        <w:tc>
          <w:tcPr>
            <w:tcW w:w="2410" w:type="dxa"/>
          </w:tcPr>
          <w:p w:rsidR="007F38C4" w:rsidRDefault="007F38C4" w:rsidP="00DF4204">
            <w:pPr>
              <w:spacing w:before="40" w:after="40"/>
              <w:ind w:righ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0.8x0.8x3.0 mm</w:t>
            </w:r>
            <w:r w:rsidRPr="00DF4204">
              <w:rPr>
                <w:rFonts w:cs="Times New Roman"/>
                <w:szCs w:val="24"/>
                <w:vertAlign w:val="superscript"/>
              </w:rPr>
              <w:t>3</w:t>
            </w:r>
          </w:p>
          <w:p w:rsidR="007F38C4" w:rsidRPr="00B526A4" w:rsidRDefault="007F38C4" w:rsidP="00DF4204">
            <w:pPr>
              <w:spacing w:before="40" w:after="40"/>
              <w:ind w:righ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(252x288x48)</w:t>
            </w:r>
          </w:p>
        </w:tc>
        <w:tc>
          <w:tcPr>
            <w:tcW w:w="6945" w:type="dxa"/>
          </w:tcPr>
          <w:p w:rsidR="007F38C4" w:rsidRPr="00140ECA" w:rsidRDefault="007F38C4" w:rsidP="007F38C4">
            <w:pPr>
              <w:spacing w:before="40" w:after="40"/>
              <w:ind w:right="178"/>
              <w:rPr>
                <w:rFonts w:cs="Times New Roman"/>
                <w:szCs w:val="24"/>
                <w:lang w:val="fr-FR"/>
              </w:rPr>
            </w:pPr>
            <w:r w:rsidRPr="00140ECA">
              <w:rPr>
                <w:rFonts w:cs="Times New Roman"/>
                <w:szCs w:val="24"/>
                <w:lang w:val="fr-FR"/>
              </w:rPr>
              <w:t>2D axial, R=</w:t>
            </w:r>
            <w:r>
              <w:rPr>
                <w:rFonts w:cs="Times New Roman"/>
                <w:szCs w:val="24"/>
                <w:lang w:val="fr-FR"/>
              </w:rPr>
              <w:t>2</w:t>
            </w:r>
            <w:r w:rsidRPr="00140ECA">
              <w:rPr>
                <w:rFonts w:cs="Times New Roman"/>
                <w:szCs w:val="24"/>
                <w:lang w:val="fr-FR"/>
              </w:rPr>
              <w:t>, TR/TE</w:t>
            </w:r>
            <w:r>
              <w:rPr>
                <w:rFonts w:cs="Times New Roman"/>
                <w:szCs w:val="24"/>
                <w:lang w:val="fr-FR"/>
              </w:rPr>
              <w:t>1=24.0/9.42 ms,</w:t>
            </w:r>
            <w:r w:rsidRPr="00140ECA">
              <w:rPr>
                <w:rFonts w:cs="Times New Roman"/>
                <w:szCs w:val="24"/>
                <w:lang w:val="fr-FR"/>
              </w:rPr>
              <w:t xml:space="preserve"> PF=</w:t>
            </w:r>
            <w:r>
              <w:rPr>
                <w:rFonts w:cs="Times New Roman"/>
                <w:szCs w:val="24"/>
                <w:lang w:val="fr-FR"/>
              </w:rPr>
              <w:t>7/8</w:t>
            </w:r>
          </w:p>
        </w:tc>
        <w:tc>
          <w:tcPr>
            <w:tcW w:w="1276" w:type="dxa"/>
          </w:tcPr>
          <w:p w:rsidR="007F38C4" w:rsidRPr="00B526A4" w:rsidRDefault="007F38C4" w:rsidP="00EF65E3">
            <w:pPr>
              <w:spacing w:before="40" w:after="40"/>
              <w:ind w:righ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2:15</w:t>
            </w:r>
          </w:p>
        </w:tc>
      </w:tr>
      <w:tr w:rsidR="007F38C4" w:rsidRPr="002410E6" w:rsidTr="007F38C4">
        <w:tc>
          <w:tcPr>
            <w:tcW w:w="3652" w:type="dxa"/>
            <w:tcBorders>
              <w:bottom w:val="single" w:sz="4" w:space="0" w:color="auto"/>
            </w:tcBorders>
          </w:tcPr>
          <w:p w:rsidR="007F38C4" w:rsidRPr="00B526A4" w:rsidRDefault="007F38C4" w:rsidP="00DF4204">
            <w:pPr>
              <w:spacing w:before="40" w:after="40"/>
              <w:ind w:right="567"/>
              <w:rPr>
                <w:rFonts w:cs="Times New Roman"/>
                <w:szCs w:val="24"/>
              </w:rPr>
            </w:pPr>
            <w:r w:rsidRPr="003651DF">
              <w:t>Resting-state functional MRI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38C4" w:rsidRDefault="007F38C4" w:rsidP="00DF4204">
            <w:pPr>
              <w:spacing w:before="40" w:after="40"/>
              <w:ind w:righ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2.4x2.4x2.4 mm</w:t>
            </w:r>
            <w:r w:rsidRPr="00DF4204">
              <w:rPr>
                <w:rFonts w:cs="Times New Roman"/>
                <w:szCs w:val="24"/>
                <w:vertAlign w:val="superscript"/>
              </w:rPr>
              <w:t>3</w:t>
            </w:r>
          </w:p>
          <w:p w:rsidR="007F38C4" w:rsidRPr="00B526A4" w:rsidRDefault="007F38C4" w:rsidP="00DF4204">
            <w:pPr>
              <w:spacing w:before="40" w:after="40"/>
              <w:ind w:righ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(88x88x66)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7F38C4" w:rsidRPr="002410E6" w:rsidRDefault="007F38C4" w:rsidP="00DF4204">
            <w:pPr>
              <w:spacing w:before="40" w:after="40"/>
              <w:ind w:right="178"/>
              <w:rPr>
                <w:rFonts w:cs="Times New Roman"/>
                <w:szCs w:val="24"/>
              </w:rPr>
            </w:pPr>
            <w:r w:rsidRPr="002410E6">
              <w:rPr>
                <w:rFonts w:cs="Times New Roman"/>
                <w:szCs w:val="24"/>
              </w:rPr>
              <w:t xml:space="preserve">2D axial, </w:t>
            </w:r>
            <w:proofErr w:type="spellStart"/>
            <w:r w:rsidRPr="00DF4204">
              <w:rPr>
                <w:rStyle w:val="A4"/>
                <w:sz w:val="23"/>
                <w:szCs w:val="23"/>
              </w:rPr>
              <w:t>EchoPlanar</w:t>
            </w:r>
            <w:proofErr w:type="spellEnd"/>
            <w:r w:rsidRPr="00DF4204">
              <w:rPr>
                <w:rStyle w:val="A4"/>
                <w:sz w:val="23"/>
                <w:szCs w:val="23"/>
              </w:rPr>
              <w:t xml:space="preserve"> Imaging</w:t>
            </w:r>
            <w:r w:rsidRPr="002410E6">
              <w:rPr>
                <w:rFonts w:cs="Times New Roman"/>
                <w:szCs w:val="24"/>
              </w:rPr>
              <w:t xml:space="preserve">, MB=6, TR/TE=850/35.0 </w:t>
            </w:r>
            <w:proofErr w:type="spellStart"/>
            <w:r w:rsidRPr="002410E6">
              <w:rPr>
                <w:rFonts w:cs="Times New Roman"/>
                <w:szCs w:val="24"/>
              </w:rPr>
              <w:t>ms</w:t>
            </w:r>
            <w:proofErr w:type="spellEnd"/>
            <w:r w:rsidRPr="002410E6">
              <w:rPr>
                <w:rFonts w:cs="Times New Roman"/>
                <w:szCs w:val="24"/>
              </w:rPr>
              <w:t>, flip angle=56°, fat sat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38C4" w:rsidRPr="00B526A4" w:rsidRDefault="007F38C4" w:rsidP="00EF65E3">
            <w:pPr>
              <w:spacing w:before="40" w:after="40"/>
              <w:ind w:right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14:58</w:t>
            </w:r>
          </w:p>
        </w:tc>
      </w:tr>
      <w:tr w:rsidR="007F38C4" w:rsidRPr="002410E6" w:rsidTr="007F38C4">
        <w:tc>
          <w:tcPr>
            <w:tcW w:w="14283" w:type="dxa"/>
            <w:gridSpan w:val="4"/>
            <w:tcBorders>
              <w:top w:val="single" w:sz="4" w:space="0" w:color="auto"/>
            </w:tcBorders>
          </w:tcPr>
          <w:p w:rsidR="007F38C4" w:rsidRPr="00DF4204" w:rsidRDefault="007F38C4" w:rsidP="00EF65E3">
            <w:pPr>
              <w:spacing w:before="40" w:after="40"/>
              <w:ind w:right="178"/>
              <w:rPr>
                <w:rFonts w:cs="Times New Roman"/>
                <w:sz w:val="23"/>
                <w:szCs w:val="23"/>
              </w:rPr>
            </w:pPr>
            <w:r w:rsidRPr="00DF4204">
              <w:rPr>
                <w:rFonts w:cs="Times New Roman"/>
                <w:sz w:val="23"/>
                <w:szCs w:val="23"/>
              </w:rPr>
              <w:t>MPRAGE:</w:t>
            </w:r>
            <w:r w:rsidRPr="00DF4204">
              <w:rPr>
                <w:rStyle w:val="A4"/>
                <w:sz w:val="23"/>
                <w:szCs w:val="23"/>
              </w:rPr>
              <w:t xml:space="preserve"> magnetization-prepared rapid acquisition with gradient echo, TR: repeti</w:t>
            </w:r>
            <w:r w:rsidRPr="00DF4204">
              <w:rPr>
                <w:rStyle w:val="A4"/>
                <w:sz w:val="23"/>
                <w:szCs w:val="23"/>
              </w:rPr>
              <w:softHyphen/>
              <w:t>tion time, TE: echo time, TI: inversion time, FLAIR: Fluid-attenuated inversion recovery imaging, SPACE: sampling perfection with application-optimized contrasts using different flip angle evolutions, R: in-plane acceleration factor, PF: partial Fourier, MB: multiband factor, AP/PA: anterior-posterior/posterior-anterior</w:t>
            </w:r>
            <w:r>
              <w:rPr>
                <w:rStyle w:val="A4"/>
                <w:sz w:val="23"/>
                <w:szCs w:val="23"/>
              </w:rPr>
              <w:t>.</w:t>
            </w:r>
          </w:p>
        </w:tc>
      </w:tr>
    </w:tbl>
    <w:bookmarkEnd w:id="0"/>
    <w:p w:rsidR="00563BB2" w:rsidRDefault="00025480" w:rsidP="003B3950">
      <w:pPr>
        <w:ind w:right="566"/>
      </w:pPr>
      <w:r w:rsidRPr="002410E6">
        <w:rPr>
          <w:rFonts w:cs="Times New Roman"/>
          <w:b/>
          <w:szCs w:val="24"/>
        </w:rPr>
        <w:t xml:space="preserve"> </w:t>
      </w:r>
    </w:p>
    <w:sectPr w:rsidR="00563BB2" w:rsidSect="00563B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B2"/>
    <w:rsid w:val="00025480"/>
    <w:rsid w:val="00140ECA"/>
    <w:rsid w:val="002410E6"/>
    <w:rsid w:val="00274F1E"/>
    <w:rsid w:val="002C5A20"/>
    <w:rsid w:val="002D0213"/>
    <w:rsid w:val="002E7FC8"/>
    <w:rsid w:val="003B3950"/>
    <w:rsid w:val="003E7F02"/>
    <w:rsid w:val="00563BB2"/>
    <w:rsid w:val="0058224A"/>
    <w:rsid w:val="005B6DAE"/>
    <w:rsid w:val="005C59A7"/>
    <w:rsid w:val="005F4BF7"/>
    <w:rsid w:val="006D3797"/>
    <w:rsid w:val="00701919"/>
    <w:rsid w:val="007168BD"/>
    <w:rsid w:val="007F38C4"/>
    <w:rsid w:val="00905ADF"/>
    <w:rsid w:val="00940F29"/>
    <w:rsid w:val="00B415C0"/>
    <w:rsid w:val="00B526A4"/>
    <w:rsid w:val="00D0110D"/>
    <w:rsid w:val="00D57820"/>
    <w:rsid w:val="00DF4204"/>
    <w:rsid w:val="00F55734"/>
    <w:rsid w:val="00F97365"/>
    <w:rsid w:val="00FA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B2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BB2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Grilledutableau">
    <w:name w:val="Table Grid"/>
    <w:basedOn w:val="TableauNormal"/>
    <w:uiPriority w:val="59"/>
    <w:rsid w:val="0002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DF4204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B2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BB2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Grilledutableau">
    <w:name w:val="Table Grid"/>
    <w:basedOn w:val="TableauNormal"/>
    <w:uiPriority w:val="59"/>
    <w:rsid w:val="0002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DF420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484B-A02E-43FA-81B1-C0FD20B3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SOUMARE Aicha</dc:creator>
  <cp:lastModifiedBy>SOUMARE Aicha</cp:lastModifiedBy>
  <cp:revision>21</cp:revision>
  <dcterms:created xsi:type="dcterms:W3CDTF">2021-02-25T16:20:00Z</dcterms:created>
  <dcterms:modified xsi:type="dcterms:W3CDTF">2021-04-29T22:04:00Z</dcterms:modified>
</cp:coreProperties>
</file>