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FE7" w:rsidRDefault="002F1FE7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2130" cy="5511800"/>
            <wp:effectExtent l="0" t="0" r="7620" b="0"/>
            <wp:docPr id="1" name="Imagen 1" descr="Imagen que contiene verde,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ars_monthly_np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E7" w:rsidRDefault="002F1FE7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S1. Average monthly values of Net primary production in the study region for the period 2010-2014. These layers were used to elaborate the predicted fishing grounds for the small-scale vessels.</w:t>
      </w:r>
    </w:p>
    <w:p w:rsidR="002F1FE7" w:rsidRDefault="002F1FE7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4106F2A" wp14:editId="05856345">
            <wp:extent cx="5612130" cy="5511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ars_monthly_ss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E7" w:rsidRDefault="002F1FE7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1FE7" w:rsidRDefault="002F1FE7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S2. Average monthly values of Sea surface temperature in the study region for the period 2010-2014. These layers were used to elaborate the predicted fishing grounds for the small-scale vessels.</w:t>
      </w: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12130" cy="6768465"/>
            <wp:effectExtent l="0" t="0" r="7620" b="0"/>
            <wp:docPr id="3" name="Imagen 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MS classified Trajectori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S3. Examples of VMS trajectories classified by the Random forest model trained with observers’ data to differentiate between transit and fishing activities.</w:t>
      </w:r>
    </w:p>
    <w:p w:rsidR="00306A09" w:rsidRDefault="00306A09" w:rsidP="002F1F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306A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E7"/>
    <w:rsid w:val="002F1FE7"/>
    <w:rsid w:val="00306A09"/>
    <w:rsid w:val="0059299D"/>
    <w:rsid w:val="00593F41"/>
    <w:rsid w:val="006C1169"/>
    <w:rsid w:val="009A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91AEE"/>
  <w15:chartTrackingRefBased/>
  <w15:docId w15:val="{9E7C04C9-AF91-4981-B653-5844B1F2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TORRES IRINEO</dc:creator>
  <cp:keywords/>
  <dc:description/>
  <cp:lastModifiedBy>EDGAR TORRES IRINEO</cp:lastModifiedBy>
  <cp:revision>4</cp:revision>
  <dcterms:created xsi:type="dcterms:W3CDTF">2021-02-26T00:05:00Z</dcterms:created>
  <dcterms:modified xsi:type="dcterms:W3CDTF">2021-04-09T22:22:00Z</dcterms:modified>
</cp:coreProperties>
</file>