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C9CC6B" w14:textId="77777777" w:rsidR="00E774F3" w:rsidRPr="004978E2" w:rsidRDefault="00C85691">
      <w:pPr>
        <w:spacing w:line="360" w:lineRule="auto"/>
        <w:rPr>
          <w:rFonts w:ascii="Times New Roman" w:hAnsi="Times New Roman" w:cs="Times New Roman"/>
          <w:b/>
          <w:sz w:val="30"/>
          <w:szCs w:val="30"/>
        </w:rPr>
      </w:pPr>
      <w:r w:rsidRPr="004978E2">
        <w:rPr>
          <w:rFonts w:ascii="Times New Roman" w:hAnsi="Times New Roman" w:cs="Times New Roman" w:hint="eastAsia"/>
          <w:b/>
          <w:sz w:val="30"/>
          <w:szCs w:val="30"/>
        </w:rPr>
        <w:t>Supplementary materials</w:t>
      </w:r>
    </w:p>
    <w:p w14:paraId="0DB3FA5E" w14:textId="77777777" w:rsidR="00E774F3" w:rsidRPr="004978E2" w:rsidRDefault="00C85691">
      <w:pPr>
        <w:spacing w:line="360" w:lineRule="auto"/>
        <w:rPr>
          <w:rFonts w:ascii="Times New Roman" w:hAnsi="Times New Roman" w:cs="Times New Roman"/>
          <w:b/>
          <w:sz w:val="30"/>
          <w:szCs w:val="30"/>
        </w:rPr>
      </w:pPr>
      <w:r w:rsidRPr="004978E2">
        <w:rPr>
          <w:rFonts w:ascii="Times New Roman" w:hAnsi="Times New Roman" w:cs="Times New Roman" w:hint="eastAsia"/>
          <w:b/>
          <w:szCs w:val="21"/>
        </w:rPr>
        <w:t>Table S1</w:t>
      </w:r>
      <w:r w:rsidRPr="004978E2">
        <w:rPr>
          <w:rFonts w:ascii="Times New Roman" w:hAnsi="Times New Roman" w:cs="Times New Roman" w:hint="eastAsia"/>
          <w:szCs w:val="21"/>
        </w:rPr>
        <w:t xml:space="preserve"> </w:t>
      </w:r>
      <w:r w:rsidRPr="004978E2">
        <w:rPr>
          <w:rFonts w:ascii="Times New Roman" w:hAnsi="Times New Roman" w:cs="Times New Roman"/>
          <w:szCs w:val="21"/>
        </w:rPr>
        <w:t xml:space="preserve">Pairwise comparisons of </w:t>
      </w:r>
      <w:r w:rsidRPr="004978E2">
        <w:rPr>
          <w:rFonts w:ascii="Times New Roman" w:hAnsi="Times New Roman" w:cs="Times New Roman" w:hint="eastAsia"/>
          <w:szCs w:val="21"/>
        </w:rPr>
        <w:t>Chao1</w:t>
      </w:r>
      <w:r w:rsidRPr="004978E2">
        <w:rPr>
          <w:rFonts w:ascii="Times New Roman" w:hAnsi="Times New Roman" w:cs="Times New Roman"/>
          <w:szCs w:val="21"/>
        </w:rPr>
        <w:t xml:space="preserve"> index and </w:t>
      </w:r>
      <w:r w:rsidR="000035E4" w:rsidRPr="004978E2">
        <w:rPr>
          <w:rFonts w:ascii="Times New Roman" w:hAnsi="Times New Roman" w:cs="Times New Roman" w:hint="eastAsia"/>
          <w:szCs w:val="21"/>
        </w:rPr>
        <w:t>Richness</w:t>
      </w:r>
      <w:r w:rsidRPr="004978E2">
        <w:rPr>
          <w:rFonts w:ascii="Times New Roman" w:hAnsi="Times New Roman" w:cs="Times New Roman"/>
          <w:szCs w:val="21"/>
        </w:rPr>
        <w:t xml:space="preserve"> between different compartments in bacteria community using Wilcoxon rank sum test</w:t>
      </w:r>
      <w:r w:rsidRPr="004978E2">
        <w:rPr>
          <w:rFonts w:ascii="Times New Roman" w:hAnsi="Times New Roman" w:cs="Times New Roman" w:hint="eastAsia"/>
          <w:szCs w:val="21"/>
        </w:rPr>
        <w:t>.</w:t>
      </w:r>
    </w:p>
    <w:tbl>
      <w:tblPr>
        <w:tblpPr w:leftFromText="180" w:rightFromText="180" w:vertAnchor="page" w:horzAnchor="margin" w:tblpY="2785"/>
        <w:tblW w:w="8700" w:type="dxa"/>
        <w:tblLook w:val="04A0" w:firstRow="1" w:lastRow="0" w:firstColumn="1" w:lastColumn="0" w:noHBand="0" w:noVBand="1"/>
      </w:tblPr>
      <w:tblGrid>
        <w:gridCol w:w="1555"/>
        <w:gridCol w:w="1406"/>
        <w:gridCol w:w="2075"/>
        <w:gridCol w:w="2023"/>
        <w:gridCol w:w="1154"/>
        <w:gridCol w:w="487"/>
      </w:tblGrid>
      <w:tr w:rsidR="000035E4" w:rsidRPr="004978E2" w14:paraId="730A588E" w14:textId="77777777" w:rsidTr="000035E4">
        <w:trPr>
          <w:trHeight w:val="261"/>
        </w:trPr>
        <w:tc>
          <w:tcPr>
            <w:tcW w:w="15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C98A54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Compartment 1</w:t>
            </w:r>
          </w:p>
        </w:tc>
        <w:tc>
          <w:tcPr>
            <w:tcW w:w="140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709EA1E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Compartment 2</w:t>
            </w:r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673964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Mean of compartment 1</w:t>
            </w:r>
          </w:p>
        </w:tc>
        <w:tc>
          <w:tcPr>
            <w:tcW w:w="20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D11AFE1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Mean of compartment 2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A954300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i/>
                <w:color w:val="000000"/>
                <w:kern w:val="0"/>
                <w:sz w:val="18"/>
                <w:szCs w:val="18"/>
              </w:rPr>
              <w:t>P</w:t>
            </w: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 value</w:t>
            </w:r>
          </w:p>
        </w:tc>
        <w:tc>
          <w:tcPr>
            <w:tcW w:w="4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381F02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sig.</w:t>
            </w:r>
          </w:p>
        </w:tc>
      </w:tr>
      <w:tr w:rsidR="000035E4" w:rsidRPr="004978E2" w14:paraId="28B0979E" w14:textId="77777777" w:rsidTr="000035E4">
        <w:trPr>
          <w:trHeight w:val="261"/>
        </w:trPr>
        <w:tc>
          <w:tcPr>
            <w:tcW w:w="870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42EB4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Chao1 index</w:t>
            </w:r>
          </w:p>
        </w:tc>
      </w:tr>
      <w:tr w:rsidR="000035E4" w:rsidRPr="004978E2" w14:paraId="021B15A4" w14:textId="77777777" w:rsidTr="000035E4">
        <w:trPr>
          <w:trHeight w:val="261"/>
        </w:trPr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5555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82613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20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99293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626.135</w:t>
            </w:r>
          </w:p>
        </w:tc>
        <w:tc>
          <w:tcPr>
            <w:tcW w:w="2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78EBEB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594.706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F5A08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0.32</w:t>
            </w:r>
          </w:p>
        </w:tc>
        <w:tc>
          <w:tcPr>
            <w:tcW w:w="4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DBF91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-</w:t>
            </w:r>
          </w:p>
        </w:tc>
      </w:tr>
      <w:tr w:rsidR="000035E4" w:rsidRPr="004978E2" w14:paraId="0B1CC8C3" w14:textId="77777777" w:rsidTr="000035E4">
        <w:trPr>
          <w:trHeight w:val="261"/>
        </w:trPr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9E0B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E7F6F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0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BA39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626.135</w:t>
            </w:r>
          </w:p>
        </w:tc>
        <w:tc>
          <w:tcPr>
            <w:tcW w:w="2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F784D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444.566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6EE6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&lt;0.01</w:t>
            </w:r>
          </w:p>
        </w:tc>
        <w:tc>
          <w:tcPr>
            <w:tcW w:w="4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A4A363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**</w:t>
            </w:r>
          </w:p>
        </w:tc>
      </w:tr>
      <w:tr w:rsidR="000035E4" w:rsidRPr="004978E2" w14:paraId="7FFAE724" w14:textId="77777777" w:rsidTr="000035E4">
        <w:trPr>
          <w:trHeight w:val="261"/>
        </w:trPr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A4E925D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351FC75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B4F0C50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594.706</w:t>
            </w:r>
          </w:p>
        </w:tc>
        <w:tc>
          <w:tcPr>
            <w:tcW w:w="20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29843E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444.566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6721C3C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&lt;0.01</w:t>
            </w:r>
          </w:p>
        </w:tc>
        <w:tc>
          <w:tcPr>
            <w:tcW w:w="4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2B1F46F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</w:t>
            </w:r>
          </w:p>
        </w:tc>
      </w:tr>
      <w:tr w:rsidR="000035E4" w:rsidRPr="004978E2" w14:paraId="3AC5200F" w14:textId="77777777" w:rsidTr="000035E4">
        <w:trPr>
          <w:trHeight w:val="261"/>
        </w:trPr>
        <w:tc>
          <w:tcPr>
            <w:tcW w:w="8700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23F59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Richness</w:t>
            </w:r>
          </w:p>
        </w:tc>
      </w:tr>
      <w:tr w:rsidR="000035E4" w:rsidRPr="004978E2" w14:paraId="0D934289" w14:textId="77777777" w:rsidTr="000035E4">
        <w:trPr>
          <w:trHeight w:val="261"/>
        </w:trPr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BBA6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B3B9E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20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ADE57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519</w:t>
            </w:r>
          </w:p>
        </w:tc>
        <w:tc>
          <w:tcPr>
            <w:tcW w:w="2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05D1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490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FF8A5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0.36</w:t>
            </w:r>
          </w:p>
        </w:tc>
        <w:tc>
          <w:tcPr>
            <w:tcW w:w="4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2C242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-</w:t>
            </w:r>
          </w:p>
        </w:tc>
      </w:tr>
      <w:tr w:rsidR="000035E4" w:rsidRPr="004978E2" w14:paraId="72EFD50F" w14:textId="77777777" w:rsidTr="000035E4">
        <w:trPr>
          <w:trHeight w:val="261"/>
        </w:trPr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C2C1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4D357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0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C67AE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519</w:t>
            </w:r>
          </w:p>
        </w:tc>
        <w:tc>
          <w:tcPr>
            <w:tcW w:w="20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24519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355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1941D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&lt;0.01</w:t>
            </w:r>
          </w:p>
        </w:tc>
        <w:tc>
          <w:tcPr>
            <w:tcW w:w="4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C1A0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**</w:t>
            </w:r>
          </w:p>
        </w:tc>
      </w:tr>
      <w:tr w:rsidR="000035E4" w14:paraId="3A24D61F" w14:textId="77777777" w:rsidTr="000035E4">
        <w:trPr>
          <w:trHeight w:val="261"/>
        </w:trPr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5CDA22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CD275D3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0FF20C1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490</w:t>
            </w:r>
          </w:p>
        </w:tc>
        <w:tc>
          <w:tcPr>
            <w:tcW w:w="20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69864C1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355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F5E1563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&lt;0.01</w:t>
            </w:r>
          </w:p>
        </w:tc>
        <w:tc>
          <w:tcPr>
            <w:tcW w:w="4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7671F34" w14:textId="77777777" w:rsidR="000035E4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</w:t>
            </w:r>
          </w:p>
        </w:tc>
      </w:tr>
    </w:tbl>
    <w:p w14:paraId="32374100" w14:textId="77777777" w:rsidR="00E774F3" w:rsidRPr="00114CE9" w:rsidRDefault="00905BBB">
      <w:pPr>
        <w:spacing w:line="360" w:lineRule="auto"/>
        <w:rPr>
          <w:rFonts w:ascii="Times New Roman" w:hAnsi="Times New Roman" w:cs="Times New Roman"/>
          <w:b/>
          <w:szCs w:val="21"/>
        </w:rPr>
      </w:pPr>
      <w:bookmarkStart w:id="0" w:name="OLE_LINK4"/>
      <w:bookmarkStart w:id="1" w:name="OLE_LINK5"/>
      <w:r w:rsidRPr="00114CE9">
        <w:rPr>
          <w:rFonts w:ascii="Times New Roman" w:hAnsi="Times New Roman" w:cs="Times New Roman"/>
          <w:szCs w:val="21"/>
        </w:rPr>
        <w:t>‘</w:t>
      </w:r>
      <w:r w:rsidRPr="00114CE9">
        <w:rPr>
          <w:rFonts w:ascii="Times New Roman" w:hAnsi="Times New Roman" w:cs="Times New Roman" w:hint="eastAsia"/>
          <w:szCs w:val="21"/>
        </w:rPr>
        <w:t>-</w:t>
      </w:r>
      <w:r w:rsidRPr="00114CE9">
        <w:rPr>
          <w:rFonts w:ascii="Times New Roman" w:hAnsi="Times New Roman" w:cs="Times New Roman"/>
          <w:szCs w:val="21"/>
        </w:rPr>
        <w:t>’</w:t>
      </w:r>
      <w:r w:rsidRPr="00114CE9">
        <w:rPr>
          <w:rFonts w:ascii="Times New Roman" w:hAnsi="Times New Roman" w:cs="Times New Roman" w:hint="eastAsia"/>
          <w:szCs w:val="21"/>
        </w:rPr>
        <w:t xml:space="preserve"> represented no significant difference.</w:t>
      </w:r>
      <w:r w:rsidRPr="00114CE9">
        <w:rPr>
          <w:rFonts w:ascii="Times New Roman" w:hAnsi="Times New Roman" w:cs="Times New Roman"/>
          <w:szCs w:val="21"/>
        </w:rPr>
        <w:t xml:space="preserve">*, </w:t>
      </w:r>
      <w:r w:rsidRPr="00114CE9">
        <w:rPr>
          <w:rFonts w:ascii="Times New Roman" w:hAnsi="Times New Roman" w:cs="Times New Roman"/>
          <w:i/>
          <w:szCs w:val="21"/>
        </w:rPr>
        <w:t>P &lt; 0.05</w:t>
      </w:r>
      <w:r w:rsidRPr="00114CE9">
        <w:rPr>
          <w:rFonts w:ascii="Times New Roman" w:hAnsi="Times New Roman" w:cs="Times New Roman"/>
          <w:szCs w:val="21"/>
        </w:rPr>
        <w:t xml:space="preserve">; **, </w:t>
      </w:r>
      <w:r w:rsidRPr="00114CE9">
        <w:rPr>
          <w:rFonts w:ascii="Times New Roman" w:hAnsi="Times New Roman" w:cs="Times New Roman"/>
          <w:i/>
          <w:szCs w:val="21"/>
        </w:rPr>
        <w:t>P &lt; 0.01</w:t>
      </w:r>
      <w:r w:rsidRPr="00114CE9">
        <w:rPr>
          <w:rFonts w:ascii="Times New Roman" w:hAnsi="Times New Roman" w:cs="Times New Roman"/>
          <w:szCs w:val="21"/>
        </w:rPr>
        <w:t xml:space="preserve">; ***, </w:t>
      </w:r>
      <w:r w:rsidRPr="00114CE9">
        <w:rPr>
          <w:rFonts w:ascii="Times New Roman" w:hAnsi="Times New Roman" w:cs="Times New Roman"/>
          <w:i/>
          <w:szCs w:val="21"/>
        </w:rPr>
        <w:t>P &lt; 0.001</w:t>
      </w:r>
      <w:r w:rsidRPr="00114CE9">
        <w:rPr>
          <w:rFonts w:ascii="Times New Roman" w:hAnsi="Times New Roman" w:cs="Times New Roman"/>
          <w:szCs w:val="21"/>
        </w:rPr>
        <w:t>.</w:t>
      </w:r>
    </w:p>
    <w:bookmarkEnd w:id="0"/>
    <w:bookmarkEnd w:id="1"/>
    <w:p w14:paraId="0CC55965" w14:textId="77777777" w:rsidR="00E774F3" w:rsidRDefault="00C85691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A033A9B" w14:textId="77777777" w:rsidR="00E774F3" w:rsidRPr="004978E2" w:rsidRDefault="00C85691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978E2">
        <w:rPr>
          <w:rFonts w:ascii="Times New Roman" w:hAnsi="Times New Roman" w:cs="Times New Roman"/>
          <w:b/>
        </w:rPr>
        <w:lastRenderedPageBreak/>
        <w:t>Table S</w:t>
      </w:r>
      <w:r w:rsidRPr="004978E2">
        <w:rPr>
          <w:rFonts w:ascii="Times New Roman" w:hAnsi="Times New Roman" w:cs="Times New Roman" w:hint="eastAsia"/>
          <w:b/>
        </w:rPr>
        <w:t>2</w:t>
      </w:r>
      <w:r w:rsidRPr="004978E2">
        <w:rPr>
          <w:rFonts w:ascii="Times New Roman" w:hAnsi="Times New Roman" w:cs="Times New Roman"/>
        </w:rPr>
        <w:t xml:space="preserve"> Pairwise comparisons of </w:t>
      </w:r>
      <w:r w:rsidRPr="004978E2">
        <w:rPr>
          <w:rFonts w:ascii="Times New Roman" w:hAnsi="Times New Roman" w:cs="Times New Roman" w:hint="eastAsia"/>
        </w:rPr>
        <w:t>Chao1</w:t>
      </w:r>
      <w:r w:rsidRPr="004978E2">
        <w:rPr>
          <w:rFonts w:ascii="Times New Roman" w:hAnsi="Times New Roman" w:cs="Times New Roman"/>
        </w:rPr>
        <w:t xml:space="preserve"> index and </w:t>
      </w:r>
      <w:r w:rsidR="000035E4" w:rsidRPr="004978E2">
        <w:rPr>
          <w:rFonts w:ascii="Times New Roman" w:hAnsi="Times New Roman" w:cs="Times New Roman" w:hint="eastAsia"/>
        </w:rPr>
        <w:t xml:space="preserve">Richness </w:t>
      </w:r>
      <w:r w:rsidRPr="004978E2">
        <w:rPr>
          <w:rFonts w:ascii="Times New Roman" w:hAnsi="Times New Roman" w:cs="Times New Roman"/>
        </w:rPr>
        <w:t xml:space="preserve">between different compartments in </w:t>
      </w:r>
      <w:r w:rsidRPr="004978E2">
        <w:rPr>
          <w:rFonts w:ascii="Times New Roman" w:hAnsi="Times New Roman" w:cs="Times New Roman" w:hint="eastAsia"/>
        </w:rPr>
        <w:t xml:space="preserve">fungi </w:t>
      </w:r>
      <w:r w:rsidRPr="004978E2">
        <w:rPr>
          <w:rFonts w:ascii="Times New Roman" w:hAnsi="Times New Roman" w:cs="Times New Roman"/>
        </w:rPr>
        <w:t>community using Wilcoxon rank sum test.</w:t>
      </w:r>
    </w:p>
    <w:p w14:paraId="38EC07A7" w14:textId="77777777" w:rsidR="00E774F3" w:rsidRPr="004978E2" w:rsidRDefault="00E774F3">
      <w:pPr>
        <w:rPr>
          <w:rFonts w:ascii="Times New Roman" w:hAnsi="Times New Roman" w:cs="Times New Roman"/>
          <w:sz w:val="18"/>
          <w:szCs w:val="18"/>
        </w:rPr>
      </w:pPr>
    </w:p>
    <w:tbl>
      <w:tblPr>
        <w:tblpPr w:leftFromText="180" w:rightFromText="180" w:vertAnchor="page" w:horzAnchor="margin" w:tblpY="2413"/>
        <w:tblW w:w="9200" w:type="dxa"/>
        <w:tblLook w:val="04A0" w:firstRow="1" w:lastRow="0" w:firstColumn="1" w:lastColumn="0" w:noHBand="0" w:noVBand="1"/>
      </w:tblPr>
      <w:tblGrid>
        <w:gridCol w:w="1645"/>
        <w:gridCol w:w="1486"/>
        <w:gridCol w:w="2194"/>
        <w:gridCol w:w="2141"/>
        <w:gridCol w:w="1221"/>
        <w:gridCol w:w="513"/>
      </w:tblGrid>
      <w:tr w:rsidR="000035E4" w:rsidRPr="004978E2" w14:paraId="382BFCC4" w14:textId="77777777" w:rsidTr="000035E4">
        <w:trPr>
          <w:trHeight w:val="243"/>
        </w:trPr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1EE661D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Compartment 1</w:t>
            </w: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1D0353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Compartment 2</w:t>
            </w:r>
          </w:p>
        </w:tc>
        <w:tc>
          <w:tcPr>
            <w:tcW w:w="21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B9627D0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Mean of compartment 1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825689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Mean of compartment 2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53ECF43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P value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5A2232C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sig.</w:t>
            </w:r>
          </w:p>
        </w:tc>
      </w:tr>
      <w:tr w:rsidR="000035E4" w:rsidRPr="004978E2" w14:paraId="555629D5" w14:textId="77777777" w:rsidTr="000035E4">
        <w:trPr>
          <w:trHeight w:val="243"/>
        </w:trPr>
        <w:tc>
          <w:tcPr>
            <w:tcW w:w="9200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CC45F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Chao1 index</w:t>
            </w:r>
          </w:p>
        </w:tc>
      </w:tr>
      <w:tr w:rsidR="000035E4" w:rsidRPr="004978E2" w14:paraId="5162E429" w14:textId="77777777" w:rsidTr="00114CE9">
        <w:trPr>
          <w:trHeight w:val="243"/>
        </w:trPr>
        <w:tc>
          <w:tcPr>
            <w:tcW w:w="16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FA87E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FDAFD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C1075B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633.815</w:t>
            </w:r>
          </w:p>
        </w:tc>
        <w:tc>
          <w:tcPr>
            <w:tcW w:w="21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41A08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449.75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774EE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&lt;0.001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DA800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***</w:t>
            </w:r>
          </w:p>
        </w:tc>
      </w:tr>
      <w:tr w:rsidR="000035E4" w:rsidRPr="004978E2" w14:paraId="7C26DD87" w14:textId="77777777" w:rsidTr="00114CE9">
        <w:trPr>
          <w:trHeight w:val="243"/>
        </w:trPr>
        <w:tc>
          <w:tcPr>
            <w:tcW w:w="16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7E2C4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36C4B" w14:textId="77777777" w:rsidR="000035E4" w:rsidRPr="004978E2" w:rsidRDefault="00114CE9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E531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633.815</w:t>
            </w:r>
          </w:p>
        </w:tc>
        <w:tc>
          <w:tcPr>
            <w:tcW w:w="21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644A9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107.688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50726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&lt;0.001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300B1C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***</w:t>
            </w:r>
          </w:p>
        </w:tc>
      </w:tr>
      <w:tr w:rsidR="000035E4" w:rsidRPr="004978E2" w14:paraId="6A3267E1" w14:textId="77777777" w:rsidTr="00114CE9">
        <w:trPr>
          <w:trHeight w:val="243"/>
        </w:trPr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0D7242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0E555AB" w14:textId="77777777" w:rsidR="000035E4" w:rsidRPr="004978E2" w:rsidRDefault="000035E4" w:rsidP="00114CE9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1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9147F87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449.75</w:t>
            </w:r>
          </w:p>
        </w:tc>
        <w:tc>
          <w:tcPr>
            <w:tcW w:w="21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26D2202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107.688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FBE5088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&lt;0.001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3247F3F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***</w:t>
            </w:r>
          </w:p>
        </w:tc>
      </w:tr>
      <w:tr w:rsidR="000035E4" w:rsidRPr="004978E2" w14:paraId="58C0C271" w14:textId="77777777" w:rsidTr="000035E4">
        <w:trPr>
          <w:trHeight w:val="243"/>
        </w:trPr>
        <w:tc>
          <w:tcPr>
            <w:tcW w:w="9200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C81455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8"/>
                <w:szCs w:val="18"/>
              </w:rPr>
              <w:t>Richness</w:t>
            </w:r>
          </w:p>
        </w:tc>
      </w:tr>
      <w:tr w:rsidR="000035E4" w:rsidRPr="004978E2" w14:paraId="000AE2CA" w14:textId="77777777" w:rsidTr="000035E4">
        <w:trPr>
          <w:trHeight w:val="243"/>
        </w:trPr>
        <w:tc>
          <w:tcPr>
            <w:tcW w:w="16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0406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41AC5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3BF92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530</w:t>
            </w:r>
          </w:p>
        </w:tc>
        <w:tc>
          <w:tcPr>
            <w:tcW w:w="21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9333C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349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F4D8D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&lt;0.001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F0260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***</w:t>
            </w:r>
          </w:p>
        </w:tc>
      </w:tr>
      <w:tr w:rsidR="000035E4" w:rsidRPr="004978E2" w14:paraId="1F885308" w14:textId="77777777" w:rsidTr="000035E4">
        <w:trPr>
          <w:trHeight w:val="243"/>
        </w:trPr>
        <w:tc>
          <w:tcPr>
            <w:tcW w:w="16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AFE8E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Bulk soil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456A5" w14:textId="77777777" w:rsidR="000035E4" w:rsidRPr="004978E2" w:rsidRDefault="000035E4" w:rsidP="00114CE9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CBCE0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530</w:t>
            </w:r>
          </w:p>
        </w:tc>
        <w:tc>
          <w:tcPr>
            <w:tcW w:w="21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D6BB6A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99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08369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&lt;0.001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E2BF0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***</w:t>
            </w:r>
          </w:p>
        </w:tc>
      </w:tr>
      <w:tr w:rsidR="000035E4" w14:paraId="3483FD9C" w14:textId="77777777" w:rsidTr="000035E4">
        <w:trPr>
          <w:trHeight w:val="243"/>
        </w:trPr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BE62043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Rhizosphere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67099AF" w14:textId="77777777" w:rsidR="000035E4" w:rsidRPr="004978E2" w:rsidRDefault="000035E4" w:rsidP="00114CE9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 xml:space="preserve">Root </w:t>
            </w:r>
          </w:p>
        </w:tc>
        <w:tc>
          <w:tcPr>
            <w:tcW w:w="21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C4A544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349</w:t>
            </w:r>
          </w:p>
        </w:tc>
        <w:tc>
          <w:tcPr>
            <w:tcW w:w="21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B05019C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99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A1BAAB1" w14:textId="77777777" w:rsidR="000035E4" w:rsidRPr="004978E2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&lt;0.001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2702D3A" w14:textId="77777777" w:rsidR="000035E4" w:rsidRDefault="000035E4" w:rsidP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8"/>
                <w:szCs w:val="18"/>
              </w:rPr>
              <w:t>***</w:t>
            </w:r>
          </w:p>
        </w:tc>
      </w:tr>
    </w:tbl>
    <w:p w14:paraId="46A526F5" w14:textId="77777777" w:rsidR="00E774F3" w:rsidRPr="00114CE9" w:rsidRDefault="00905BBB">
      <w:pPr>
        <w:rPr>
          <w:rFonts w:ascii="Times New Roman" w:hAnsi="Times New Roman" w:cs="Times New Roman"/>
          <w:szCs w:val="21"/>
        </w:rPr>
      </w:pPr>
      <w:r w:rsidRPr="00114CE9">
        <w:rPr>
          <w:rFonts w:ascii="Times New Roman" w:hAnsi="Times New Roman" w:cs="Times New Roman"/>
          <w:szCs w:val="21"/>
        </w:rPr>
        <w:t xml:space="preserve">*, </w:t>
      </w:r>
      <w:r w:rsidRPr="00114CE9">
        <w:rPr>
          <w:rFonts w:ascii="Times New Roman" w:hAnsi="Times New Roman" w:cs="Times New Roman"/>
          <w:i/>
          <w:szCs w:val="21"/>
        </w:rPr>
        <w:t>P &lt; 0.05</w:t>
      </w:r>
      <w:r w:rsidRPr="00114CE9">
        <w:rPr>
          <w:rFonts w:ascii="Times New Roman" w:hAnsi="Times New Roman" w:cs="Times New Roman"/>
          <w:szCs w:val="21"/>
        </w:rPr>
        <w:t xml:space="preserve">; **, </w:t>
      </w:r>
      <w:r w:rsidRPr="00114CE9">
        <w:rPr>
          <w:rFonts w:ascii="Times New Roman" w:hAnsi="Times New Roman" w:cs="Times New Roman"/>
          <w:i/>
          <w:szCs w:val="21"/>
        </w:rPr>
        <w:t>P &lt; 0.01</w:t>
      </w:r>
      <w:r w:rsidRPr="00114CE9">
        <w:rPr>
          <w:rFonts w:ascii="Times New Roman" w:hAnsi="Times New Roman" w:cs="Times New Roman"/>
          <w:szCs w:val="21"/>
        </w:rPr>
        <w:t xml:space="preserve">; ***, </w:t>
      </w:r>
      <w:r w:rsidRPr="00114CE9">
        <w:rPr>
          <w:rFonts w:ascii="Times New Roman" w:hAnsi="Times New Roman" w:cs="Times New Roman"/>
          <w:i/>
          <w:szCs w:val="21"/>
        </w:rPr>
        <w:t>P &lt; 0.001</w:t>
      </w:r>
      <w:r w:rsidRPr="00114CE9">
        <w:rPr>
          <w:rFonts w:ascii="Times New Roman" w:hAnsi="Times New Roman" w:cs="Times New Roman"/>
          <w:szCs w:val="21"/>
        </w:rPr>
        <w:t>.</w:t>
      </w:r>
    </w:p>
    <w:p w14:paraId="48D46450" w14:textId="77777777" w:rsidR="00E774F3" w:rsidRDefault="00E774F3">
      <w:pPr>
        <w:rPr>
          <w:rFonts w:ascii="Times New Roman" w:hAnsi="Times New Roman" w:cs="Times New Roman"/>
        </w:rPr>
      </w:pPr>
    </w:p>
    <w:p w14:paraId="17192CB4" w14:textId="77777777" w:rsidR="00E774F3" w:rsidRDefault="00E774F3">
      <w:pPr>
        <w:rPr>
          <w:rFonts w:ascii="Times New Roman" w:hAnsi="Times New Roman" w:cs="Times New Roman"/>
        </w:rPr>
      </w:pPr>
    </w:p>
    <w:p w14:paraId="3BD4AE7D" w14:textId="77777777" w:rsidR="00E774F3" w:rsidRDefault="00E774F3">
      <w:pPr>
        <w:rPr>
          <w:rFonts w:ascii="Times New Roman" w:hAnsi="Times New Roman" w:cs="Times New Roman"/>
        </w:rPr>
      </w:pPr>
    </w:p>
    <w:p w14:paraId="6936B49E" w14:textId="77777777" w:rsidR="00E774F3" w:rsidRDefault="00E774F3">
      <w:pPr>
        <w:rPr>
          <w:rFonts w:ascii="Times New Roman" w:hAnsi="Times New Roman" w:cs="Times New Roman"/>
        </w:rPr>
      </w:pPr>
    </w:p>
    <w:p w14:paraId="72BC0EFA" w14:textId="77777777" w:rsidR="00E774F3" w:rsidRDefault="00E774F3">
      <w:pPr>
        <w:rPr>
          <w:rFonts w:ascii="Times New Roman" w:hAnsi="Times New Roman" w:cs="Times New Roman"/>
        </w:rPr>
      </w:pPr>
    </w:p>
    <w:p w14:paraId="33977725" w14:textId="77777777" w:rsidR="00E774F3" w:rsidRDefault="00E774F3">
      <w:pPr>
        <w:rPr>
          <w:rFonts w:ascii="Times New Roman" w:hAnsi="Times New Roman" w:cs="Times New Roman"/>
        </w:rPr>
      </w:pPr>
    </w:p>
    <w:p w14:paraId="54C296B0" w14:textId="77777777" w:rsidR="00E774F3" w:rsidRDefault="00E774F3">
      <w:pPr>
        <w:rPr>
          <w:rFonts w:ascii="Times New Roman" w:hAnsi="Times New Roman" w:cs="Times New Roman"/>
        </w:rPr>
      </w:pPr>
    </w:p>
    <w:p w14:paraId="481BCC62" w14:textId="77777777" w:rsidR="00E774F3" w:rsidRDefault="00E774F3">
      <w:pPr>
        <w:rPr>
          <w:rFonts w:ascii="Times New Roman" w:hAnsi="Times New Roman" w:cs="Times New Roman"/>
        </w:rPr>
      </w:pPr>
    </w:p>
    <w:p w14:paraId="6D7C9B66" w14:textId="77777777" w:rsidR="00E774F3" w:rsidRDefault="00E774F3">
      <w:pPr>
        <w:rPr>
          <w:rFonts w:ascii="Times New Roman" w:hAnsi="Times New Roman" w:cs="Times New Roman"/>
        </w:rPr>
      </w:pPr>
    </w:p>
    <w:p w14:paraId="6062830D" w14:textId="77777777" w:rsidR="00E774F3" w:rsidRDefault="00E774F3">
      <w:pPr>
        <w:rPr>
          <w:rFonts w:ascii="Times New Roman" w:hAnsi="Times New Roman" w:cs="Times New Roman"/>
        </w:rPr>
        <w:sectPr w:rsidR="00E774F3">
          <w:pgSz w:w="11906" w:h="16838"/>
          <w:pgMar w:top="1440" w:right="1797" w:bottom="1440" w:left="1797" w:header="851" w:footer="992" w:gutter="0"/>
          <w:cols w:space="425"/>
          <w:docGrid w:linePitch="312"/>
        </w:sectPr>
      </w:pPr>
    </w:p>
    <w:p w14:paraId="3E4A7240" w14:textId="77777777" w:rsidR="00E774F3" w:rsidRDefault="00C85691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</w:rPr>
        <w:lastRenderedPageBreak/>
        <w:t>Table S</w:t>
      </w:r>
      <w:r w:rsidR="002B2195">
        <w:rPr>
          <w:rFonts w:ascii="Times New Roman" w:hAnsi="Times New Roman" w:cs="Times New Roman" w:hint="eastAsia"/>
          <w:b/>
        </w:rPr>
        <w:t>3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The results of environmental factors interpretation </w:t>
      </w:r>
      <w:r>
        <w:rPr>
          <w:rFonts w:ascii="Times New Roman" w:hAnsi="Times New Roman" w:cs="Times New Roman" w:hint="eastAsia"/>
        </w:rPr>
        <w:t xml:space="preserve">for bacterial community </w:t>
      </w:r>
      <w:r>
        <w:rPr>
          <w:rFonts w:ascii="Times New Roman" w:hAnsi="Times New Roman" w:cs="Times New Roman"/>
        </w:rPr>
        <w:t xml:space="preserve">after </w:t>
      </w:r>
      <w:r>
        <w:rPr>
          <w:rFonts w:ascii="Times New Roman" w:hAnsi="Times New Roman" w:cs="Times New Roman" w:hint="eastAsia"/>
        </w:rPr>
        <w:t>r</w:t>
      </w:r>
      <w:r>
        <w:rPr>
          <w:rFonts w:ascii="Times New Roman" w:hAnsi="Times New Roman" w:cs="Times New Roman"/>
        </w:rPr>
        <w:t>edundancy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analysis (</w:t>
      </w:r>
      <w:r>
        <w:rPr>
          <w:rFonts w:ascii="Times New Roman" w:hAnsi="Times New Roman" w:cs="Times New Roman" w:hint="eastAsia"/>
        </w:rPr>
        <w:t>RDA</w:t>
      </w:r>
      <w:r>
        <w:rPr>
          <w:rFonts w:ascii="Times New Roman" w:hAnsi="Times New Roman" w:cs="Times New Roman"/>
        </w:rPr>
        <w:t>) with 999 permutations.</w:t>
      </w:r>
    </w:p>
    <w:tbl>
      <w:tblPr>
        <w:tblW w:w="8264" w:type="dxa"/>
        <w:tblInd w:w="93" w:type="dxa"/>
        <w:tblLook w:val="04A0" w:firstRow="1" w:lastRow="0" w:firstColumn="1" w:lastColumn="0" w:noHBand="0" w:noVBand="1"/>
      </w:tblPr>
      <w:tblGrid>
        <w:gridCol w:w="1318"/>
        <w:gridCol w:w="2281"/>
        <w:gridCol w:w="2231"/>
        <w:gridCol w:w="1217"/>
        <w:gridCol w:w="1217"/>
      </w:tblGrid>
      <w:tr w:rsidR="00E774F3" w14:paraId="67AEEB0B" w14:textId="77777777">
        <w:trPr>
          <w:trHeight w:val="300"/>
        </w:trPr>
        <w:tc>
          <w:tcPr>
            <w:tcW w:w="1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90DC3A3" w14:textId="77777777" w:rsidR="00E774F3" w:rsidRDefault="00500157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Cs w:val="21"/>
              </w:rPr>
              <w:t>E</w:t>
            </w:r>
            <w:r w:rsidR="00C85691"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nvfit</w:t>
            </w:r>
          </w:p>
        </w:tc>
        <w:tc>
          <w:tcPr>
            <w:tcW w:w="22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0171B82" w14:textId="77777777" w:rsidR="00E774F3" w:rsidRDefault="000035E4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Explains (</w:t>
            </w:r>
            <w:r w:rsidR="00C85691"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%)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187152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Contribution (%)</w:t>
            </w:r>
          </w:p>
        </w:tc>
        <w:tc>
          <w:tcPr>
            <w:tcW w:w="12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6436B9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F</w:t>
            </w:r>
          </w:p>
        </w:tc>
        <w:tc>
          <w:tcPr>
            <w:tcW w:w="12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3831AF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P</w:t>
            </w:r>
          </w:p>
        </w:tc>
      </w:tr>
      <w:tr w:rsidR="00E774F3" w14:paraId="7B1A1BA1" w14:textId="77777777">
        <w:trPr>
          <w:trHeight w:val="300"/>
        </w:trPr>
        <w:tc>
          <w:tcPr>
            <w:tcW w:w="8264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BF95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Bacteria-Bulk soil</w:t>
            </w:r>
          </w:p>
        </w:tc>
      </w:tr>
      <w:tr w:rsidR="00E774F3" w14:paraId="0D2B751D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2EE3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Years</w:t>
            </w:r>
          </w:p>
        </w:tc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8AD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31.4</w:t>
            </w: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4A05E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36.1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157E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5.9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5B20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0.011</w:t>
            </w:r>
          </w:p>
        </w:tc>
      </w:tr>
      <w:tr w:rsidR="00E774F3" w14:paraId="73CC8997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8805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NH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  <w:vertAlign w:val="superscript"/>
              </w:rPr>
              <w:t>+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-N</w:t>
            </w:r>
          </w:p>
        </w:tc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0B39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20.9</w:t>
            </w: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793B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24.1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A626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5.3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ED75C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0.022</w:t>
            </w:r>
          </w:p>
        </w:tc>
      </w:tr>
      <w:tr w:rsidR="00E774F3" w14:paraId="341F4F2B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8C7637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total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43E83A5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D4D477A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BBFAC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6.6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E91380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0.009</w:t>
            </w:r>
          </w:p>
        </w:tc>
      </w:tr>
      <w:tr w:rsidR="00E774F3" w14:paraId="46258954" w14:textId="77777777">
        <w:trPr>
          <w:trHeight w:val="300"/>
        </w:trPr>
        <w:tc>
          <w:tcPr>
            <w:tcW w:w="8264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CEA4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Bacteria-Rhizosphere</w:t>
            </w:r>
          </w:p>
        </w:tc>
      </w:tr>
      <w:tr w:rsidR="00E774F3" w14:paraId="71AEC2C5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230F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AK</w:t>
            </w:r>
          </w:p>
        </w:tc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C1D5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16.6</w:t>
            </w: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F38C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16.6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1E26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7D83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0.095</w:t>
            </w:r>
          </w:p>
        </w:tc>
      </w:tr>
      <w:tr w:rsidR="00E774F3" w14:paraId="2733CB86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2E50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Years</w:t>
            </w:r>
          </w:p>
        </w:tc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8C88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25.7</w:t>
            </w: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2E45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25.7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E1DD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5.3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BAB3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0.01</w:t>
            </w:r>
          </w:p>
        </w:tc>
      </w:tr>
      <w:tr w:rsidR="00E774F3" w14:paraId="43810571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913A12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total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11A4E54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3BBB56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38ED5B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4.4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9AAAB7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0.009</w:t>
            </w:r>
          </w:p>
        </w:tc>
      </w:tr>
      <w:tr w:rsidR="00E774F3" w14:paraId="5CCB5035" w14:textId="77777777">
        <w:trPr>
          <w:trHeight w:val="300"/>
        </w:trPr>
        <w:tc>
          <w:tcPr>
            <w:tcW w:w="8264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A9AA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Bacteria-Root</w:t>
            </w:r>
          </w:p>
        </w:tc>
      </w:tr>
      <w:tr w:rsidR="00E774F3" w14:paraId="3CF18ABF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0D7C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SWC</w:t>
            </w:r>
          </w:p>
        </w:tc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37F1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6.6</w:t>
            </w: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F17A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7.4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C39E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0.9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5A4D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0.442</w:t>
            </w:r>
          </w:p>
        </w:tc>
      </w:tr>
      <w:tr w:rsidR="00E774F3" w14:paraId="7E8E64CF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4958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AK</w:t>
            </w:r>
          </w:p>
        </w:tc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95B9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4.6</w:t>
            </w: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ACFB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5</w:t>
            </w:r>
            <w:r w:rsidR="001D482B">
              <w:rPr>
                <w:rFonts w:ascii="Times New Roman" w:eastAsia="SimSun" w:hAnsi="Times New Roman" w:cs="Times New Roman" w:hint="eastAsia"/>
                <w:color w:val="000000"/>
                <w:kern w:val="0"/>
                <w:szCs w:val="21"/>
              </w:rPr>
              <w:t>.0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FC45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0.6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B6F0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0.564</w:t>
            </w:r>
          </w:p>
        </w:tc>
      </w:tr>
      <w:tr w:rsidR="00E774F3" w14:paraId="5804A3FD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E452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Years</w:t>
            </w:r>
          </w:p>
        </w:tc>
        <w:tc>
          <w:tcPr>
            <w:tcW w:w="2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0791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16.3</w:t>
            </w:r>
          </w:p>
        </w:tc>
        <w:tc>
          <w:tcPr>
            <w:tcW w:w="22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1FB2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18</w:t>
            </w:r>
            <w:r w:rsidR="001D482B">
              <w:rPr>
                <w:rFonts w:ascii="Times New Roman" w:eastAsia="SimSun" w:hAnsi="Times New Roman" w:cs="Times New Roman" w:hint="eastAsia"/>
                <w:color w:val="000000"/>
                <w:kern w:val="0"/>
                <w:szCs w:val="21"/>
              </w:rPr>
              <w:t>.0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C45C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CE75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0.125</w:t>
            </w:r>
          </w:p>
        </w:tc>
      </w:tr>
      <w:tr w:rsidR="00E774F3" w14:paraId="322C0995" w14:textId="77777777">
        <w:trPr>
          <w:trHeight w:val="300"/>
        </w:trPr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5140C8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total</w:t>
            </w:r>
          </w:p>
        </w:tc>
        <w:tc>
          <w:tcPr>
            <w:tcW w:w="22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D30AAC6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22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F1435B6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55D616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1.4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A6EA7E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0.234</w:t>
            </w:r>
          </w:p>
        </w:tc>
      </w:tr>
    </w:tbl>
    <w:p w14:paraId="5E78699A" w14:textId="77777777" w:rsidR="00E774F3" w:rsidRDefault="00E774F3">
      <w:pPr>
        <w:rPr>
          <w:rFonts w:ascii="Times New Roman" w:hAnsi="Times New Roman" w:cs="Times New Roman"/>
        </w:rPr>
      </w:pPr>
    </w:p>
    <w:p w14:paraId="4C7815EE" w14:textId="77777777" w:rsidR="00E774F3" w:rsidRDefault="00E774F3">
      <w:pPr>
        <w:rPr>
          <w:rFonts w:ascii="Times New Roman" w:hAnsi="Times New Roman" w:cs="Times New Roman"/>
        </w:rPr>
      </w:pPr>
    </w:p>
    <w:p w14:paraId="35EE3543" w14:textId="77777777" w:rsidR="00E774F3" w:rsidRDefault="00E774F3">
      <w:pPr>
        <w:rPr>
          <w:rFonts w:ascii="Times New Roman" w:hAnsi="Times New Roman" w:cs="Times New Roman"/>
        </w:rPr>
      </w:pPr>
    </w:p>
    <w:p w14:paraId="0E7E111A" w14:textId="77777777" w:rsidR="00E774F3" w:rsidRDefault="00E774F3">
      <w:pPr>
        <w:rPr>
          <w:rFonts w:ascii="Times New Roman" w:hAnsi="Times New Roman" w:cs="Times New Roman"/>
        </w:rPr>
      </w:pPr>
    </w:p>
    <w:p w14:paraId="1562CA0C" w14:textId="77777777" w:rsidR="00E774F3" w:rsidRDefault="00E774F3">
      <w:pPr>
        <w:rPr>
          <w:rFonts w:ascii="Times New Roman" w:hAnsi="Times New Roman" w:cs="Times New Roman"/>
        </w:rPr>
      </w:pPr>
    </w:p>
    <w:p w14:paraId="09EDD94C" w14:textId="77777777" w:rsidR="00E774F3" w:rsidRDefault="00E774F3">
      <w:pPr>
        <w:rPr>
          <w:rFonts w:ascii="Times New Roman" w:hAnsi="Times New Roman" w:cs="Times New Roman"/>
        </w:rPr>
      </w:pPr>
    </w:p>
    <w:p w14:paraId="04B5EF29" w14:textId="77777777" w:rsidR="00E774F3" w:rsidRDefault="00E774F3">
      <w:pPr>
        <w:rPr>
          <w:rFonts w:ascii="Times New Roman" w:hAnsi="Times New Roman" w:cs="Times New Roman"/>
        </w:rPr>
      </w:pPr>
    </w:p>
    <w:p w14:paraId="52A4B45C" w14:textId="77777777" w:rsidR="00E774F3" w:rsidRDefault="00E774F3">
      <w:pPr>
        <w:rPr>
          <w:rFonts w:ascii="Times New Roman" w:hAnsi="Times New Roman" w:cs="Times New Roman"/>
        </w:rPr>
      </w:pPr>
    </w:p>
    <w:p w14:paraId="13A81DAB" w14:textId="77777777" w:rsidR="00E774F3" w:rsidRDefault="00E774F3">
      <w:pPr>
        <w:rPr>
          <w:rFonts w:ascii="Times New Roman" w:hAnsi="Times New Roman" w:cs="Times New Roman"/>
        </w:rPr>
      </w:pPr>
    </w:p>
    <w:p w14:paraId="3386E058" w14:textId="77777777" w:rsidR="00E774F3" w:rsidRDefault="00E774F3">
      <w:pPr>
        <w:rPr>
          <w:rFonts w:ascii="Times New Roman" w:hAnsi="Times New Roman" w:cs="Times New Roman"/>
        </w:rPr>
      </w:pPr>
    </w:p>
    <w:p w14:paraId="585964C9" w14:textId="77777777" w:rsidR="00E774F3" w:rsidRDefault="00E774F3">
      <w:pPr>
        <w:rPr>
          <w:rFonts w:ascii="Times New Roman" w:hAnsi="Times New Roman" w:cs="Times New Roman"/>
        </w:rPr>
      </w:pPr>
    </w:p>
    <w:p w14:paraId="787C6488" w14:textId="77777777" w:rsidR="00E774F3" w:rsidRDefault="00E774F3">
      <w:pPr>
        <w:rPr>
          <w:rFonts w:ascii="Times New Roman" w:hAnsi="Times New Roman" w:cs="Times New Roman"/>
        </w:rPr>
      </w:pPr>
    </w:p>
    <w:p w14:paraId="5729BCBA" w14:textId="77777777" w:rsidR="00E774F3" w:rsidRDefault="00E774F3">
      <w:pPr>
        <w:rPr>
          <w:rFonts w:ascii="Times New Roman" w:hAnsi="Times New Roman" w:cs="Times New Roman"/>
        </w:rPr>
      </w:pPr>
    </w:p>
    <w:p w14:paraId="773A0734" w14:textId="77777777" w:rsidR="00E774F3" w:rsidRDefault="00E774F3">
      <w:pPr>
        <w:rPr>
          <w:rFonts w:ascii="Times New Roman" w:hAnsi="Times New Roman" w:cs="Times New Roman"/>
        </w:rPr>
      </w:pPr>
    </w:p>
    <w:p w14:paraId="08335BB7" w14:textId="77777777" w:rsidR="00E774F3" w:rsidRDefault="00E774F3">
      <w:pPr>
        <w:rPr>
          <w:rFonts w:ascii="Times New Roman" w:hAnsi="Times New Roman" w:cs="Times New Roman"/>
        </w:rPr>
      </w:pPr>
    </w:p>
    <w:p w14:paraId="35523ED8" w14:textId="77777777" w:rsidR="00E774F3" w:rsidRDefault="00E774F3">
      <w:pPr>
        <w:rPr>
          <w:rFonts w:ascii="Times New Roman" w:hAnsi="Times New Roman" w:cs="Times New Roman"/>
        </w:rPr>
      </w:pPr>
    </w:p>
    <w:p w14:paraId="2F41A343" w14:textId="77777777" w:rsidR="00E774F3" w:rsidRDefault="00E774F3">
      <w:pPr>
        <w:rPr>
          <w:rFonts w:ascii="Times New Roman" w:hAnsi="Times New Roman" w:cs="Times New Roman"/>
        </w:rPr>
      </w:pPr>
    </w:p>
    <w:p w14:paraId="0420FD10" w14:textId="77777777" w:rsidR="00E774F3" w:rsidRDefault="00E774F3">
      <w:pPr>
        <w:rPr>
          <w:rFonts w:ascii="Times New Roman" w:hAnsi="Times New Roman" w:cs="Times New Roman"/>
        </w:rPr>
      </w:pPr>
    </w:p>
    <w:p w14:paraId="0098F960" w14:textId="77777777" w:rsidR="00E774F3" w:rsidRDefault="00E774F3">
      <w:pPr>
        <w:rPr>
          <w:rFonts w:ascii="Times New Roman" w:hAnsi="Times New Roman" w:cs="Times New Roman"/>
        </w:rPr>
      </w:pPr>
    </w:p>
    <w:p w14:paraId="07A391F3" w14:textId="77777777" w:rsidR="00E774F3" w:rsidRDefault="00E774F3">
      <w:pPr>
        <w:rPr>
          <w:rFonts w:ascii="Times New Roman" w:hAnsi="Times New Roman" w:cs="Times New Roman"/>
        </w:rPr>
      </w:pPr>
    </w:p>
    <w:p w14:paraId="2922C1FD" w14:textId="77777777" w:rsidR="00E774F3" w:rsidRDefault="00E774F3">
      <w:pPr>
        <w:rPr>
          <w:rFonts w:ascii="Times New Roman" w:hAnsi="Times New Roman" w:cs="Times New Roman"/>
        </w:rPr>
      </w:pPr>
    </w:p>
    <w:p w14:paraId="3578DA6B" w14:textId="77777777" w:rsidR="00E774F3" w:rsidRDefault="00E774F3">
      <w:pPr>
        <w:rPr>
          <w:rFonts w:ascii="Times New Roman" w:hAnsi="Times New Roman" w:cs="Times New Roman"/>
        </w:rPr>
      </w:pPr>
    </w:p>
    <w:p w14:paraId="78601259" w14:textId="77777777" w:rsidR="00E774F3" w:rsidRDefault="00E774F3">
      <w:pPr>
        <w:spacing w:line="360" w:lineRule="auto"/>
        <w:rPr>
          <w:rFonts w:ascii="Times New Roman" w:hAnsi="Times New Roman" w:cs="Times New Roman"/>
          <w:b/>
        </w:rPr>
      </w:pPr>
    </w:p>
    <w:p w14:paraId="18ACCFD4" w14:textId="77777777" w:rsidR="00E774F3" w:rsidRDefault="00E774F3">
      <w:pPr>
        <w:spacing w:line="360" w:lineRule="auto"/>
        <w:rPr>
          <w:rFonts w:ascii="Times New Roman" w:hAnsi="Times New Roman" w:cs="Times New Roman"/>
          <w:b/>
        </w:rPr>
      </w:pPr>
    </w:p>
    <w:p w14:paraId="38ADB648" w14:textId="77777777" w:rsidR="00E774F3" w:rsidRDefault="00E774F3">
      <w:pPr>
        <w:spacing w:line="360" w:lineRule="auto"/>
        <w:rPr>
          <w:rFonts w:ascii="Times New Roman" w:hAnsi="Times New Roman" w:cs="Times New Roman"/>
          <w:b/>
        </w:rPr>
      </w:pPr>
    </w:p>
    <w:p w14:paraId="7B36BFD2" w14:textId="77777777" w:rsidR="00E774F3" w:rsidRDefault="00E774F3">
      <w:pPr>
        <w:spacing w:line="360" w:lineRule="auto"/>
        <w:rPr>
          <w:rFonts w:ascii="Times New Roman" w:hAnsi="Times New Roman" w:cs="Times New Roman"/>
          <w:b/>
        </w:rPr>
      </w:pPr>
    </w:p>
    <w:p w14:paraId="7E69C90E" w14:textId="77777777" w:rsidR="00E774F3" w:rsidRDefault="00E774F3">
      <w:pPr>
        <w:rPr>
          <w:rFonts w:ascii="Times New Roman" w:hAnsi="Times New Roman" w:cs="Times New Roman"/>
        </w:rPr>
      </w:pPr>
    </w:p>
    <w:p w14:paraId="3B532256" w14:textId="77777777" w:rsidR="00E774F3" w:rsidRDefault="00E774F3">
      <w:pPr>
        <w:rPr>
          <w:rFonts w:ascii="Times New Roman" w:hAnsi="Times New Roman" w:cs="Times New Roman"/>
        </w:rPr>
      </w:pPr>
    </w:p>
    <w:p w14:paraId="7F5907A4" w14:textId="77777777" w:rsidR="00E774F3" w:rsidRDefault="00E774F3">
      <w:pPr>
        <w:rPr>
          <w:rFonts w:ascii="Times New Roman" w:hAnsi="Times New Roman" w:cs="Times New Roman"/>
        </w:rPr>
      </w:pPr>
    </w:p>
    <w:p w14:paraId="15872CF2" w14:textId="77777777" w:rsidR="00E774F3" w:rsidRDefault="00E774F3">
      <w:pPr>
        <w:rPr>
          <w:rFonts w:ascii="Times New Roman" w:hAnsi="Times New Roman" w:cs="Times New Roman"/>
        </w:rPr>
      </w:pPr>
    </w:p>
    <w:p w14:paraId="7DD3F7E2" w14:textId="77777777" w:rsidR="00E774F3" w:rsidRDefault="00E774F3">
      <w:pPr>
        <w:rPr>
          <w:rFonts w:ascii="Times New Roman" w:hAnsi="Times New Roman" w:cs="Times New Roman"/>
        </w:rPr>
      </w:pPr>
    </w:p>
    <w:p w14:paraId="47D98D3E" w14:textId="77777777" w:rsidR="00E774F3" w:rsidRDefault="00E774F3">
      <w:pPr>
        <w:rPr>
          <w:rFonts w:ascii="Times New Roman" w:hAnsi="Times New Roman" w:cs="Times New Roman"/>
        </w:rPr>
      </w:pPr>
    </w:p>
    <w:p w14:paraId="000C4BFC" w14:textId="77777777" w:rsidR="00E774F3" w:rsidRDefault="00E774F3">
      <w:pPr>
        <w:rPr>
          <w:rFonts w:ascii="Times New Roman" w:hAnsi="Times New Roman" w:cs="Times New Roman"/>
        </w:rPr>
      </w:pPr>
    </w:p>
    <w:p w14:paraId="72CBA875" w14:textId="77777777" w:rsidR="00E774F3" w:rsidRDefault="00E774F3">
      <w:pPr>
        <w:rPr>
          <w:rFonts w:ascii="Times New Roman" w:hAnsi="Times New Roman" w:cs="Times New Roman"/>
        </w:rPr>
      </w:pPr>
    </w:p>
    <w:p w14:paraId="0A0A8D44" w14:textId="77777777" w:rsidR="00E774F3" w:rsidRDefault="00E774F3">
      <w:pPr>
        <w:spacing w:line="480" w:lineRule="auto"/>
        <w:rPr>
          <w:rFonts w:ascii="Times New Roman" w:hAnsi="Times New Roman" w:cs="Times New Roman"/>
        </w:rPr>
      </w:pPr>
    </w:p>
    <w:p w14:paraId="51DA1516" w14:textId="77777777" w:rsidR="00E774F3" w:rsidRDefault="00C85691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</w:rPr>
        <w:lastRenderedPageBreak/>
        <w:t>Table S</w:t>
      </w:r>
      <w:r w:rsidR="0027698F">
        <w:rPr>
          <w:rFonts w:ascii="Times New Roman" w:hAnsi="Times New Roman" w:cs="Times New Roman" w:hint="eastAsia"/>
          <w:b/>
        </w:rPr>
        <w:t>4</w:t>
      </w:r>
      <w:r>
        <w:rPr>
          <w:rFonts w:ascii="Times New Roman" w:hAnsi="Times New Roman" w:cs="Times New Roman" w:hint="eastAsia"/>
          <w:b/>
        </w:rPr>
        <w:t xml:space="preserve"> </w:t>
      </w:r>
      <w:r>
        <w:rPr>
          <w:rFonts w:ascii="Times New Roman" w:hAnsi="Times New Roman" w:cs="Times New Roman"/>
        </w:rPr>
        <w:t xml:space="preserve">The results of environmental factors interpretation </w:t>
      </w:r>
      <w:r>
        <w:rPr>
          <w:rFonts w:ascii="Times New Roman" w:hAnsi="Times New Roman" w:cs="Times New Roman" w:hint="eastAsia"/>
        </w:rPr>
        <w:t xml:space="preserve">for fungal community </w:t>
      </w:r>
      <w:r>
        <w:rPr>
          <w:rFonts w:ascii="Times New Roman" w:hAnsi="Times New Roman" w:cs="Times New Roman"/>
        </w:rPr>
        <w:t xml:space="preserve">after </w:t>
      </w:r>
      <w:r>
        <w:rPr>
          <w:rFonts w:ascii="Times New Roman" w:hAnsi="Times New Roman" w:cs="Times New Roman" w:hint="eastAsia"/>
        </w:rPr>
        <w:t>r</w:t>
      </w:r>
      <w:r>
        <w:rPr>
          <w:rFonts w:ascii="Times New Roman" w:hAnsi="Times New Roman" w:cs="Times New Roman"/>
        </w:rPr>
        <w:t>edundancy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analysis (</w:t>
      </w:r>
      <w:r>
        <w:rPr>
          <w:rFonts w:ascii="Times New Roman" w:hAnsi="Times New Roman" w:cs="Times New Roman" w:hint="eastAsia"/>
        </w:rPr>
        <w:t>RDA</w:t>
      </w:r>
      <w:r>
        <w:rPr>
          <w:rFonts w:ascii="Times New Roman" w:hAnsi="Times New Roman" w:cs="Times New Roman"/>
        </w:rPr>
        <w:t>) with 999 permutations.</w:t>
      </w:r>
    </w:p>
    <w:tbl>
      <w:tblPr>
        <w:tblW w:w="8517" w:type="dxa"/>
        <w:tblInd w:w="93" w:type="dxa"/>
        <w:tblLook w:val="04A0" w:firstRow="1" w:lastRow="0" w:firstColumn="1" w:lastColumn="0" w:noHBand="0" w:noVBand="1"/>
      </w:tblPr>
      <w:tblGrid>
        <w:gridCol w:w="1358"/>
        <w:gridCol w:w="2351"/>
        <w:gridCol w:w="2299"/>
        <w:gridCol w:w="1254"/>
        <w:gridCol w:w="1255"/>
      </w:tblGrid>
      <w:tr w:rsidR="00E774F3" w14:paraId="45FA3135" w14:textId="77777777">
        <w:trPr>
          <w:trHeight w:val="284"/>
        </w:trPr>
        <w:tc>
          <w:tcPr>
            <w:tcW w:w="135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667CD5A" w14:textId="77777777" w:rsidR="00E774F3" w:rsidRDefault="00500157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Cs w:val="21"/>
              </w:rPr>
              <w:t>E</w:t>
            </w:r>
            <w:r w:rsidR="00C85691"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nvfit</w:t>
            </w:r>
          </w:p>
        </w:tc>
        <w:tc>
          <w:tcPr>
            <w:tcW w:w="23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73DBFC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Explains</w:t>
            </w:r>
            <w:r w:rsidR="000035E4">
              <w:rPr>
                <w:rFonts w:ascii="Times New Roman" w:eastAsia="SimSun" w:hAnsi="Times New Roman" w:cs="Times New Roman" w:hint="eastAsia"/>
                <w:color w:val="000000"/>
                <w:kern w:val="0"/>
                <w:szCs w:val="21"/>
              </w:rPr>
              <w:t xml:space="preserve"> 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(%)</w:t>
            </w:r>
          </w:p>
        </w:tc>
        <w:tc>
          <w:tcPr>
            <w:tcW w:w="22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6F3E79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Contribution (%)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608C76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F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9D686B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P</w:t>
            </w:r>
          </w:p>
        </w:tc>
      </w:tr>
      <w:tr w:rsidR="00E774F3" w14:paraId="3D2FCFF8" w14:textId="77777777">
        <w:trPr>
          <w:trHeight w:val="284"/>
        </w:trPr>
        <w:tc>
          <w:tcPr>
            <w:tcW w:w="8517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E903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Fungi-Bulk soil</w:t>
            </w:r>
          </w:p>
        </w:tc>
      </w:tr>
      <w:tr w:rsidR="00E774F3" w14:paraId="3FE072A7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A413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SWC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B40EC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26.2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7CC9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26.6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1D1E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4.6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EFC4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0.041</w:t>
            </w:r>
          </w:p>
        </w:tc>
      </w:tr>
      <w:tr w:rsidR="00E774F3" w14:paraId="7FBF6B98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B421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OM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43D6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31.6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3B33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32.1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2E298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9</w:t>
            </w:r>
            <w:r w:rsidR="00500157">
              <w:rPr>
                <w:rFonts w:ascii="Times New Roman" w:eastAsia="SimSun" w:hAnsi="Times New Roman" w:cs="Times New Roman" w:hint="eastAsia"/>
                <w:color w:val="000000"/>
                <w:kern w:val="0"/>
                <w:szCs w:val="21"/>
              </w:rPr>
              <w:t>.0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B177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0.006</w:t>
            </w:r>
          </w:p>
        </w:tc>
      </w:tr>
      <w:tr w:rsidR="00E774F3" w14:paraId="6E9A44E5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D8F97B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total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BCE854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229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229C10C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6DFBDB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8.2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07E76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0.008</w:t>
            </w:r>
          </w:p>
        </w:tc>
      </w:tr>
      <w:tr w:rsidR="00E774F3" w14:paraId="788EC678" w14:textId="77777777">
        <w:trPr>
          <w:trHeight w:val="284"/>
        </w:trPr>
        <w:tc>
          <w:tcPr>
            <w:tcW w:w="8517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204C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Fungi-Rhizosphere</w:t>
            </w:r>
          </w:p>
        </w:tc>
      </w:tr>
      <w:tr w:rsidR="00E774F3" w14:paraId="1AADD134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60EAE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NH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Cs w:val="21"/>
                <w:vertAlign w:val="superscript"/>
              </w:rPr>
              <w:t>+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-N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126F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28.1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1AE2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28.3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2B36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5.1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9813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0.042</w:t>
            </w:r>
          </w:p>
        </w:tc>
      </w:tr>
      <w:tr w:rsidR="00E774F3" w14:paraId="3F74379B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F654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SWC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DF14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26.2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EBE8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26.4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0640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9.7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9A38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0.019</w:t>
            </w:r>
          </w:p>
        </w:tc>
      </w:tr>
      <w:tr w:rsidR="00E774F3" w14:paraId="79B54B04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617E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Years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0475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12.5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CDE4E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12.6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3DF3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724A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0.135</w:t>
            </w:r>
          </w:p>
        </w:tc>
      </w:tr>
      <w:tr w:rsidR="00E774F3" w14:paraId="4A78C5D6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0BD58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total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00ABC36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229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6E3313E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4E4F84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2.3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F14C28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0.117</w:t>
            </w:r>
          </w:p>
        </w:tc>
      </w:tr>
      <w:tr w:rsidR="00E774F3" w14:paraId="40472C92" w14:textId="77777777">
        <w:trPr>
          <w:trHeight w:val="284"/>
        </w:trPr>
        <w:tc>
          <w:tcPr>
            <w:tcW w:w="8517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A6D1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Fungi-Root</w:t>
            </w:r>
          </w:p>
        </w:tc>
      </w:tr>
      <w:tr w:rsidR="00E774F3" w14:paraId="20518D8C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5BF8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TK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0388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21.8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5D1F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22.1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49D5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4.7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3E2D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0.047</w:t>
            </w:r>
          </w:p>
        </w:tc>
      </w:tr>
      <w:tr w:rsidR="00E774F3" w14:paraId="663F3C60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005F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Years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24B0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16.2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4DAC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16.5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8F31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245D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0.09</w:t>
            </w:r>
          </w:p>
        </w:tc>
      </w:tr>
      <w:tr w:rsidR="00E774F3" w14:paraId="78765604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C09D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pH</w:t>
            </w:r>
          </w:p>
        </w:tc>
        <w:tc>
          <w:tcPr>
            <w:tcW w:w="23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2443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11.4</w:t>
            </w:r>
          </w:p>
        </w:tc>
        <w:tc>
          <w:tcPr>
            <w:tcW w:w="2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FB3E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11.5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6123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1.9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5AB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0.199</w:t>
            </w:r>
          </w:p>
        </w:tc>
      </w:tr>
      <w:tr w:rsidR="00E774F3" w14:paraId="6F880EC2" w14:textId="77777777">
        <w:trPr>
          <w:trHeight w:val="284"/>
        </w:trPr>
        <w:tc>
          <w:tcPr>
            <w:tcW w:w="13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ECED46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total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FB87F44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229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3F71E8F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A5C190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3.6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A3933E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Cs w:val="21"/>
              </w:rPr>
              <w:t>0.056</w:t>
            </w:r>
          </w:p>
        </w:tc>
      </w:tr>
    </w:tbl>
    <w:p w14:paraId="51AB2861" w14:textId="77777777" w:rsidR="00E774F3" w:rsidRDefault="00E774F3">
      <w:pPr>
        <w:rPr>
          <w:rFonts w:ascii="Times New Roman" w:hAnsi="Times New Roman" w:cs="Times New Roman"/>
        </w:rPr>
      </w:pPr>
    </w:p>
    <w:p w14:paraId="2E38ED7A" w14:textId="77777777" w:rsidR="00E774F3" w:rsidRDefault="00E774F3">
      <w:pPr>
        <w:rPr>
          <w:rFonts w:ascii="Times New Roman" w:hAnsi="Times New Roman" w:cs="Times New Roman"/>
        </w:rPr>
      </w:pPr>
    </w:p>
    <w:p w14:paraId="58FB2BCC" w14:textId="77777777" w:rsidR="00E774F3" w:rsidRDefault="00E774F3">
      <w:pPr>
        <w:rPr>
          <w:rFonts w:ascii="Times New Roman" w:hAnsi="Times New Roman" w:cs="Times New Roman"/>
        </w:rPr>
      </w:pPr>
    </w:p>
    <w:p w14:paraId="36CC2014" w14:textId="77777777" w:rsidR="00E774F3" w:rsidRDefault="00E774F3">
      <w:pPr>
        <w:rPr>
          <w:rFonts w:ascii="Times New Roman" w:hAnsi="Times New Roman" w:cs="Times New Roman"/>
        </w:rPr>
      </w:pPr>
    </w:p>
    <w:p w14:paraId="4FF7797B" w14:textId="77777777" w:rsidR="00E774F3" w:rsidRDefault="00E774F3">
      <w:pPr>
        <w:rPr>
          <w:rFonts w:ascii="Times New Roman" w:hAnsi="Times New Roman" w:cs="Times New Roman"/>
        </w:rPr>
      </w:pPr>
    </w:p>
    <w:p w14:paraId="63FC31D5" w14:textId="77777777" w:rsidR="00E774F3" w:rsidRDefault="00E774F3">
      <w:pPr>
        <w:rPr>
          <w:rFonts w:ascii="Times New Roman" w:hAnsi="Times New Roman" w:cs="Times New Roman"/>
        </w:rPr>
      </w:pPr>
    </w:p>
    <w:p w14:paraId="5D10A386" w14:textId="77777777" w:rsidR="00E774F3" w:rsidRDefault="00E774F3">
      <w:pPr>
        <w:rPr>
          <w:rFonts w:ascii="Times New Roman" w:hAnsi="Times New Roman" w:cs="Times New Roman"/>
        </w:rPr>
      </w:pPr>
    </w:p>
    <w:p w14:paraId="625E4224" w14:textId="77777777" w:rsidR="00E774F3" w:rsidRDefault="00E774F3">
      <w:pPr>
        <w:rPr>
          <w:rFonts w:ascii="Times New Roman" w:hAnsi="Times New Roman" w:cs="Times New Roman"/>
        </w:rPr>
      </w:pPr>
    </w:p>
    <w:p w14:paraId="551C3F96" w14:textId="77777777" w:rsidR="00E774F3" w:rsidRDefault="00E774F3">
      <w:pPr>
        <w:rPr>
          <w:rFonts w:ascii="Times New Roman" w:hAnsi="Times New Roman" w:cs="Times New Roman"/>
        </w:rPr>
      </w:pPr>
    </w:p>
    <w:p w14:paraId="37C03589" w14:textId="77777777" w:rsidR="00E774F3" w:rsidRDefault="00E774F3">
      <w:pPr>
        <w:rPr>
          <w:rFonts w:ascii="Times New Roman" w:hAnsi="Times New Roman" w:cs="Times New Roman"/>
        </w:rPr>
      </w:pPr>
    </w:p>
    <w:p w14:paraId="63D28CA7" w14:textId="77777777" w:rsidR="00E774F3" w:rsidRDefault="00E774F3">
      <w:pPr>
        <w:rPr>
          <w:rFonts w:ascii="Times New Roman" w:hAnsi="Times New Roman" w:cs="Times New Roman"/>
        </w:rPr>
      </w:pPr>
    </w:p>
    <w:p w14:paraId="1F6AD23D" w14:textId="77777777" w:rsidR="00E774F3" w:rsidRDefault="00E774F3">
      <w:pPr>
        <w:rPr>
          <w:rFonts w:ascii="Times New Roman" w:hAnsi="Times New Roman" w:cs="Times New Roman"/>
        </w:rPr>
      </w:pPr>
    </w:p>
    <w:p w14:paraId="60103364" w14:textId="77777777" w:rsidR="00E774F3" w:rsidRDefault="00E774F3">
      <w:pPr>
        <w:rPr>
          <w:rFonts w:ascii="Times New Roman" w:hAnsi="Times New Roman" w:cs="Times New Roman"/>
        </w:rPr>
      </w:pPr>
    </w:p>
    <w:p w14:paraId="68907D3C" w14:textId="77777777" w:rsidR="00E774F3" w:rsidRDefault="00E774F3">
      <w:pPr>
        <w:rPr>
          <w:rFonts w:ascii="Times New Roman" w:hAnsi="Times New Roman" w:cs="Times New Roman"/>
        </w:rPr>
      </w:pPr>
    </w:p>
    <w:p w14:paraId="0A2154F2" w14:textId="77777777" w:rsidR="00E774F3" w:rsidRDefault="00E774F3">
      <w:pPr>
        <w:rPr>
          <w:rFonts w:ascii="Times New Roman" w:hAnsi="Times New Roman" w:cs="Times New Roman"/>
        </w:rPr>
      </w:pPr>
    </w:p>
    <w:p w14:paraId="3BC47BD7" w14:textId="77777777" w:rsidR="00E774F3" w:rsidRDefault="00E774F3">
      <w:pPr>
        <w:rPr>
          <w:rFonts w:ascii="Times New Roman" w:hAnsi="Times New Roman" w:cs="Times New Roman"/>
        </w:rPr>
      </w:pPr>
    </w:p>
    <w:p w14:paraId="7BCFBC38" w14:textId="77777777" w:rsidR="00E774F3" w:rsidRDefault="00E774F3">
      <w:pPr>
        <w:rPr>
          <w:rFonts w:ascii="Times New Roman" w:hAnsi="Times New Roman" w:cs="Times New Roman"/>
        </w:rPr>
      </w:pPr>
    </w:p>
    <w:p w14:paraId="6B74BDBB" w14:textId="77777777" w:rsidR="00E774F3" w:rsidRDefault="00E774F3">
      <w:pPr>
        <w:rPr>
          <w:rFonts w:ascii="Times New Roman" w:hAnsi="Times New Roman" w:cs="Times New Roman"/>
        </w:rPr>
      </w:pPr>
    </w:p>
    <w:p w14:paraId="789FA5D7" w14:textId="77777777" w:rsidR="00E774F3" w:rsidRDefault="00E774F3">
      <w:pPr>
        <w:rPr>
          <w:rFonts w:ascii="Times New Roman" w:hAnsi="Times New Roman" w:cs="Times New Roman"/>
        </w:rPr>
      </w:pPr>
    </w:p>
    <w:p w14:paraId="1FAA3380" w14:textId="77777777" w:rsidR="00E774F3" w:rsidRDefault="00E774F3">
      <w:pPr>
        <w:rPr>
          <w:rFonts w:ascii="Times New Roman" w:hAnsi="Times New Roman" w:cs="Times New Roman"/>
        </w:rPr>
      </w:pPr>
    </w:p>
    <w:p w14:paraId="5F867BDB" w14:textId="77777777" w:rsidR="00E774F3" w:rsidRDefault="00E774F3">
      <w:pPr>
        <w:rPr>
          <w:rFonts w:ascii="Times New Roman" w:hAnsi="Times New Roman" w:cs="Times New Roman"/>
        </w:rPr>
      </w:pPr>
    </w:p>
    <w:p w14:paraId="454A6FE7" w14:textId="77777777" w:rsidR="00E774F3" w:rsidRDefault="00E774F3">
      <w:pPr>
        <w:rPr>
          <w:rFonts w:ascii="Times New Roman" w:hAnsi="Times New Roman" w:cs="Times New Roman"/>
        </w:rPr>
      </w:pPr>
    </w:p>
    <w:p w14:paraId="53B3C79C" w14:textId="77777777" w:rsidR="00E774F3" w:rsidRDefault="00E774F3">
      <w:pPr>
        <w:rPr>
          <w:rFonts w:ascii="Times New Roman" w:hAnsi="Times New Roman" w:cs="Times New Roman"/>
        </w:rPr>
      </w:pPr>
    </w:p>
    <w:p w14:paraId="32FD8B95" w14:textId="77777777" w:rsidR="00E774F3" w:rsidRDefault="00E774F3">
      <w:pPr>
        <w:rPr>
          <w:rFonts w:ascii="Times New Roman" w:hAnsi="Times New Roman" w:cs="Times New Roman"/>
        </w:rPr>
      </w:pPr>
    </w:p>
    <w:p w14:paraId="43E099C9" w14:textId="77777777" w:rsidR="00E774F3" w:rsidRDefault="00E774F3">
      <w:pPr>
        <w:rPr>
          <w:rFonts w:ascii="Times New Roman" w:hAnsi="Times New Roman" w:cs="Times New Roman"/>
        </w:rPr>
      </w:pPr>
    </w:p>
    <w:p w14:paraId="1A7898E0" w14:textId="77777777" w:rsidR="00E774F3" w:rsidRDefault="00E774F3">
      <w:pPr>
        <w:rPr>
          <w:rFonts w:ascii="Times New Roman" w:hAnsi="Times New Roman" w:cs="Times New Roman"/>
        </w:rPr>
      </w:pPr>
    </w:p>
    <w:p w14:paraId="1F8D8F96" w14:textId="77777777" w:rsidR="00E774F3" w:rsidRDefault="00E774F3">
      <w:pPr>
        <w:rPr>
          <w:rFonts w:ascii="Times New Roman" w:hAnsi="Times New Roman" w:cs="Times New Roman"/>
        </w:rPr>
      </w:pPr>
    </w:p>
    <w:p w14:paraId="14CA288A" w14:textId="77777777" w:rsidR="00E774F3" w:rsidRDefault="00E774F3">
      <w:pPr>
        <w:rPr>
          <w:rFonts w:ascii="Times New Roman" w:hAnsi="Times New Roman" w:cs="Times New Roman"/>
        </w:rPr>
      </w:pPr>
    </w:p>
    <w:p w14:paraId="2A81EEB5" w14:textId="77777777" w:rsidR="00E774F3" w:rsidRDefault="00E774F3">
      <w:pPr>
        <w:rPr>
          <w:rFonts w:ascii="Times New Roman" w:hAnsi="Times New Roman" w:cs="Times New Roman"/>
        </w:rPr>
      </w:pPr>
    </w:p>
    <w:p w14:paraId="55AF4E8C" w14:textId="77777777" w:rsidR="00E774F3" w:rsidRDefault="00E774F3">
      <w:pPr>
        <w:rPr>
          <w:rFonts w:ascii="Times New Roman" w:hAnsi="Times New Roman" w:cs="Times New Roman"/>
        </w:rPr>
      </w:pPr>
    </w:p>
    <w:p w14:paraId="416544EC" w14:textId="77777777" w:rsidR="00E774F3" w:rsidRDefault="00E774F3">
      <w:pPr>
        <w:rPr>
          <w:rFonts w:ascii="Times New Roman" w:hAnsi="Times New Roman" w:cs="Times New Roman"/>
        </w:rPr>
      </w:pPr>
    </w:p>
    <w:p w14:paraId="6511F96F" w14:textId="77777777" w:rsidR="00E774F3" w:rsidRDefault="00E774F3">
      <w:pPr>
        <w:rPr>
          <w:rFonts w:ascii="Times New Roman" w:hAnsi="Times New Roman" w:cs="Times New Roman"/>
        </w:rPr>
      </w:pPr>
    </w:p>
    <w:p w14:paraId="7D9B0025" w14:textId="77777777" w:rsidR="00E774F3" w:rsidRDefault="00E774F3">
      <w:pPr>
        <w:rPr>
          <w:rFonts w:ascii="Times New Roman" w:hAnsi="Times New Roman" w:cs="Times New Roman"/>
        </w:rPr>
      </w:pPr>
    </w:p>
    <w:p w14:paraId="3E619011" w14:textId="77777777" w:rsidR="00E774F3" w:rsidRDefault="00E774F3">
      <w:pPr>
        <w:rPr>
          <w:rFonts w:ascii="Times New Roman" w:hAnsi="Times New Roman" w:cs="Times New Roman"/>
        </w:rPr>
      </w:pPr>
    </w:p>
    <w:p w14:paraId="3FE0A322" w14:textId="77777777" w:rsidR="00E774F3" w:rsidRDefault="00E774F3">
      <w:pPr>
        <w:rPr>
          <w:rFonts w:ascii="Times New Roman" w:hAnsi="Times New Roman" w:cs="Times New Roman"/>
        </w:rPr>
        <w:sectPr w:rsidR="00E774F3">
          <w:pgSz w:w="11906" w:h="16838"/>
          <w:pgMar w:top="1440" w:right="1797" w:bottom="1440" w:left="1797" w:header="851" w:footer="992" w:gutter="0"/>
          <w:cols w:space="425"/>
          <w:docGrid w:linePitch="312"/>
        </w:sectPr>
      </w:pPr>
    </w:p>
    <w:p w14:paraId="27DF29B8" w14:textId="77777777" w:rsidR="00E774F3" w:rsidRDefault="00C85691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Table S</w:t>
      </w:r>
      <w:r w:rsidR="0027698F">
        <w:rPr>
          <w:rFonts w:ascii="Times New Roman" w:hAnsi="Times New Roman" w:cs="Times New Roman" w:hint="eastAsia"/>
          <w:b/>
        </w:rPr>
        <w:t>5</w:t>
      </w:r>
      <w:r>
        <w:rPr>
          <w:rFonts w:ascii="Times New Roman" w:hAnsi="Times New Roman" w:cs="Times New Roman"/>
        </w:rPr>
        <w:t xml:space="preserve"> </w:t>
      </w:r>
      <w:bookmarkStart w:id="2" w:name="OLE_LINK66"/>
      <w:bookmarkStart w:id="3" w:name="OLE_LINK67"/>
      <w:r w:rsidR="003B07B4">
        <w:rPr>
          <w:rFonts w:ascii="Times New Roman" w:hAnsi="Times New Roman" w:cs="Times New Roman" w:hint="eastAsia"/>
        </w:rPr>
        <w:t>Spearman</w:t>
      </w:r>
      <w:bookmarkEnd w:id="2"/>
      <w:bookmarkEnd w:id="3"/>
      <w:r w:rsidR="003B07B4">
        <w:rPr>
          <w:rFonts w:ascii="Times New Roman" w:hAnsi="Times New Roman" w:cs="Times New Roman" w:hint="eastAsia"/>
        </w:rPr>
        <w:t xml:space="preserve"> c</w:t>
      </w:r>
      <w:r>
        <w:rPr>
          <w:rFonts w:ascii="Times New Roman" w:hAnsi="Times New Roman" w:cs="Times New Roman" w:hint="eastAsia"/>
          <w:szCs w:val="21"/>
        </w:rPr>
        <w:t>orrelation analysis of t</w:t>
      </w:r>
      <w:r>
        <w:rPr>
          <w:rFonts w:ascii="Times New Roman" w:hAnsi="Times New Roman" w:cs="Times New Roman"/>
          <w:szCs w:val="21"/>
        </w:rPr>
        <w:t>he</w:t>
      </w:r>
      <w:r>
        <w:rPr>
          <w:rFonts w:ascii="Times New Roman" w:hAnsi="Times New Roman" w:cs="Times New Roman" w:hint="eastAsia"/>
          <w:szCs w:val="21"/>
        </w:rPr>
        <w:t xml:space="preserve"> shared bacterial OTUs </w:t>
      </w:r>
      <w:r>
        <w:rPr>
          <w:rFonts w:ascii="Times New Roman" w:eastAsia="Arial Unicode MS" w:hAnsi="Times New Roman" w:hint="eastAsia"/>
          <w:szCs w:val="21"/>
        </w:rPr>
        <w:t xml:space="preserve">in rhizosphere </w:t>
      </w:r>
      <w:r>
        <w:rPr>
          <w:rFonts w:ascii="Times New Roman" w:eastAsia="Arial Unicode MS" w:hAnsi="Times New Roman"/>
          <w:szCs w:val="21"/>
        </w:rPr>
        <w:t>with</w:t>
      </w:r>
      <w:r>
        <w:rPr>
          <w:rFonts w:ascii="Times New Roman" w:eastAsia="Arial Unicode MS" w:hAnsi="Times New Roman" w:hint="eastAsia"/>
          <w:szCs w:val="21"/>
        </w:rPr>
        <w:t xml:space="preserve"> </w:t>
      </w:r>
      <w:r>
        <w:rPr>
          <w:rFonts w:ascii="Times New Roman" w:eastAsia="Arial Unicode MS" w:hAnsi="Times New Roman"/>
          <w:szCs w:val="21"/>
        </w:rPr>
        <w:t>the contents of</w:t>
      </w:r>
      <w:r>
        <w:rPr>
          <w:rFonts w:ascii="Times New Roman" w:eastAsia="Arial Unicode MS" w:hAnsi="Times New Roman" w:hint="eastAsia"/>
          <w:szCs w:val="21"/>
        </w:rPr>
        <w:t xml:space="preserve"> bioactive ingredients</w:t>
      </w:r>
      <w:r>
        <w:rPr>
          <w:rFonts w:ascii="Times New Roman" w:hAnsi="Times New Roman" w:cs="Times New Roman"/>
          <w:szCs w:val="21"/>
        </w:rPr>
        <w:t>.</w:t>
      </w:r>
    </w:p>
    <w:tbl>
      <w:tblPr>
        <w:tblW w:w="16074" w:type="dxa"/>
        <w:tblInd w:w="-1055" w:type="dxa"/>
        <w:tblLayout w:type="fixed"/>
        <w:tblLook w:val="04A0" w:firstRow="1" w:lastRow="0" w:firstColumn="1" w:lastColumn="0" w:noHBand="0" w:noVBand="1"/>
      </w:tblPr>
      <w:tblGrid>
        <w:gridCol w:w="1118"/>
        <w:gridCol w:w="736"/>
        <w:gridCol w:w="757"/>
        <w:gridCol w:w="835"/>
        <w:gridCol w:w="723"/>
        <w:gridCol w:w="679"/>
        <w:gridCol w:w="757"/>
        <w:gridCol w:w="728"/>
        <w:gridCol w:w="1610"/>
        <w:gridCol w:w="1625"/>
        <w:gridCol w:w="2512"/>
        <w:gridCol w:w="1738"/>
        <w:gridCol w:w="2243"/>
        <w:gridCol w:w="13"/>
      </w:tblGrid>
      <w:tr w:rsidR="00E774F3" w14:paraId="7C1D8A48" w14:textId="77777777">
        <w:trPr>
          <w:gridAfter w:val="1"/>
          <w:wAfter w:w="13" w:type="dxa"/>
          <w:trHeight w:val="191"/>
        </w:trPr>
        <w:tc>
          <w:tcPr>
            <w:tcW w:w="1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7502D9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Bacteria_Rhizopshere</w:t>
            </w:r>
          </w:p>
        </w:tc>
        <w:tc>
          <w:tcPr>
            <w:tcW w:w="447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9F0F69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Correlation analysis</w:t>
            </w:r>
          </w:p>
        </w:tc>
        <w:tc>
          <w:tcPr>
            <w:tcW w:w="972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C3082F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Taxonomy</w:t>
            </w:r>
          </w:p>
        </w:tc>
      </w:tr>
      <w:tr w:rsidR="00E774F3" w14:paraId="6377627C" w14:textId="77777777">
        <w:trPr>
          <w:gridAfter w:val="1"/>
          <w:wAfter w:w="13" w:type="dxa"/>
          <w:trHeight w:val="189"/>
        </w:trPr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44EE7B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 w:rsidRPr="000035E4"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OUT_</w:t>
            </w:r>
            <w:r w:rsidRPr="000035E4"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ID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21C1F3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RA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E547C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AstI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5FEB6B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AstII</w:t>
            </w:r>
          </w:p>
        </w:tc>
        <w:tc>
          <w:tcPr>
            <w:tcW w:w="7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7B4713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AstIII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067D93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CA</w:t>
            </w:r>
          </w:p>
        </w:tc>
        <w:tc>
          <w:tcPr>
            <w:tcW w:w="7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B05007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CAG</w:t>
            </w:r>
          </w:p>
        </w:tc>
        <w:tc>
          <w:tcPr>
            <w:tcW w:w="7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9EF241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For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647E71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Phylum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F7A00D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Class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67E8ED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Order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039E4E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Family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80F7138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Genus</w:t>
            </w:r>
          </w:p>
        </w:tc>
      </w:tr>
      <w:tr w:rsidR="00E774F3" w14:paraId="09571A94" w14:textId="77777777">
        <w:trPr>
          <w:gridAfter w:val="1"/>
          <w:wAfter w:w="13" w:type="dxa"/>
          <w:trHeight w:val="27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A138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BEBC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28.20%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0DA9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E3CE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0.62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33B4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669C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43C8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53B77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29D6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4C9F2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374B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Xanthomonadales</w:t>
            </w:r>
          </w:p>
        </w:tc>
        <w:tc>
          <w:tcPr>
            <w:tcW w:w="39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225D03" w14:textId="77777777" w:rsidR="00E774F3" w:rsidRDefault="00C85691">
            <w:pPr>
              <w:widowControl/>
              <w:ind w:rightChars="60" w:right="126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Xanthomonadaceae</w:t>
            </w:r>
          </w:p>
        </w:tc>
      </w:tr>
      <w:tr w:rsidR="00E774F3" w14:paraId="468F2981" w14:textId="77777777">
        <w:trPr>
          <w:gridAfter w:val="1"/>
          <w:wAfter w:w="13" w:type="dxa"/>
          <w:trHeight w:val="25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3551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OTU_6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51FF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38.98%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805E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0.72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700C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0.58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4A86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0.64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E664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6248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4497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39F8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B6EC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4E03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A92B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B7689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Stenotrophomonas</w:t>
            </w:r>
          </w:p>
        </w:tc>
      </w:tr>
      <w:tr w:rsidR="00E774F3" w14:paraId="3815F78B" w14:textId="77777777">
        <w:trPr>
          <w:gridAfter w:val="1"/>
          <w:wAfter w:w="13" w:type="dxa"/>
          <w:trHeight w:val="226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381B7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OTU_8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3A49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2.56%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EEDF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C930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102A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09B3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CF43D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9F45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026D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DFF0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CDCD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0501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E2A9E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Pseudomonas</w:t>
            </w:r>
          </w:p>
        </w:tc>
      </w:tr>
      <w:tr w:rsidR="00E774F3" w14:paraId="34001EA1" w14:textId="77777777">
        <w:trPr>
          <w:gridAfter w:val="1"/>
          <w:wAfter w:w="13" w:type="dxa"/>
          <w:trHeight w:val="28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C66AF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3171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13.98%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8D8F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95EB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477D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6B9B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F05E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2751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3BF9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9C67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FAF6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9CD8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E8138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Pseudomonas</w:t>
            </w:r>
          </w:p>
        </w:tc>
      </w:tr>
      <w:tr w:rsidR="00E774F3" w14:paraId="1B8BB0B2" w14:textId="77777777">
        <w:trPr>
          <w:gridAfter w:val="1"/>
          <w:wAfter w:w="13" w:type="dxa"/>
          <w:trHeight w:val="210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3E5C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OTU_15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B39EB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4.85%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DE4D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11C0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DA93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166F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6FBB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13DB2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C7CA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7FA8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3B6C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8F6E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484E9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Unidentified_Rhizobiaceae</w:t>
            </w:r>
          </w:p>
        </w:tc>
      </w:tr>
      <w:tr w:rsidR="00E774F3" w14:paraId="1A1CF20E" w14:textId="77777777">
        <w:trPr>
          <w:gridAfter w:val="1"/>
          <w:wAfter w:w="13" w:type="dxa"/>
          <w:trHeight w:val="26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64C2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OTU_18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4ED9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23.25%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3C20F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8518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DA187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5"/>
                <w:szCs w:val="15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ABC4C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5"/>
                <w:szCs w:val="15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F653A6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5"/>
                <w:szCs w:val="15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3EF4E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5"/>
                <w:szCs w:val="15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061A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FD14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BBFA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401A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1FF594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4164F3AE" w14:textId="77777777">
        <w:trPr>
          <w:gridAfter w:val="1"/>
          <w:wAfter w:w="13" w:type="dxa"/>
          <w:trHeight w:val="257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EBAE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OTU_25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53C7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3.27%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E319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1782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-0.62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C15A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7F7E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DDD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CA11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BBD6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DE30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C19E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8A84E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8EDBA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Ochrobactrum</w:t>
            </w:r>
          </w:p>
        </w:tc>
      </w:tr>
      <w:tr w:rsidR="00E774F3" w14:paraId="5C47A3B5" w14:textId="77777777">
        <w:trPr>
          <w:gridAfter w:val="1"/>
          <w:wAfter w:w="13" w:type="dxa"/>
          <w:trHeight w:val="28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51E7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OTU_37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ECDA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2.80%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3E39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E2D7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0.53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2BE0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0.64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16C1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EB60E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1558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A430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Planctomycetes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A457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Phycisphaerae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681C4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Phycisphaerales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12D08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Phycisphaeraceae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6109A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725C5D43" w14:textId="77777777">
        <w:trPr>
          <w:gridAfter w:val="1"/>
          <w:wAfter w:w="13" w:type="dxa"/>
          <w:trHeight w:val="25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046B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OTU_41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502B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3.28%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6F1F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D5A6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C150A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FAB1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4B4A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3563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E626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Bacteroidetes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0EF2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Bacteroidia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311F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Flavobacteriales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615E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Flavobacteriaceae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3875A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Flavobacterium</w:t>
            </w:r>
          </w:p>
        </w:tc>
      </w:tr>
      <w:tr w:rsidR="00E774F3" w14:paraId="5E1C0DAD" w14:textId="77777777">
        <w:trPr>
          <w:gridAfter w:val="1"/>
          <w:wAfter w:w="13" w:type="dxa"/>
          <w:trHeight w:val="25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2BDD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OTU_47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8B2C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3.79%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E2F9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4846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8476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6ED5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-0.53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0BF6A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31D0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E12C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41A3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E7E5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9242C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Rhodanobacteraceae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7837C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Pseudofulvimonas</w:t>
            </w:r>
          </w:p>
        </w:tc>
      </w:tr>
      <w:tr w:rsidR="00E774F3" w14:paraId="7EAFED74" w14:textId="77777777">
        <w:trPr>
          <w:gridAfter w:val="1"/>
          <w:wAfter w:w="13" w:type="dxa"/>
          <w:trHeight w:val="22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599A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OTU_72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5C7B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1.08%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C463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0.7</w:t>
            </w: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CDD04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0.61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BB45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16BA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8CCD6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09E1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CCE1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C039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224D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B874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05880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Sphingopyxis</w:t>
            </w:r>
          </w:p>
        </w:tc>
      </w:tr>
      <w:tr w:rsidR="00E774F3" w14:paraId="05CDBC6C" w14:textId="77777777">
        <w:trPr>
          <w:gridAfter w:val="1"/>
          <w:wAfter w:w="13" w:type="dxa"/>
          <w:trHeight w:val="24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57BD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OTU_95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DCFE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1.84%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D01F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0698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0.52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CED9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4286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0.63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FC4A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6FEA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4F06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8DE5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7825C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0BE78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7BA2B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52B8A476" w14:textId="77777777">
        <w:trPr>
          <w:gridAfter w:val="1"/>
          <w:wAfter w:w="13" w:type="dxa"/>
          <w:trHeight w:val="36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2229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OTU_124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B522B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1.39%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2957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D946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2416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2EE8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62F3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D962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68C8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A8EA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08F6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AA60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14B0B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Phenylobacterium</w:t>
            </w:r>
          </w:p>
        </w:tc>
      </w:tr>
      <w:tr w:rsidR="00E774F3" w14:paraId="2010AA16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A16F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OTU_163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EC76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6.71%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3DE6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0.7</w:t>
            </w: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8138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1CA0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0.9</w:t>
            </w: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0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9154C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E1A0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9602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B6BD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4507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F1AA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F42F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857E5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Lysobacter</w:t>
            </w:r>
          </w:p>
        </w:tc>
      </w:tr>
      <w:tr w:rsidR="00E774F3" w14:paraId="61D329AA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9C2D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OTU_193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3A7F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0.23%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E7E2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9669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1AE5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8E56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5EFC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B53D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D518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E694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8FD6A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9EAFB0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6C729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1C6900F3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23A5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OTU_218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4344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46759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8F33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-0.61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6B5D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B739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E4A5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5AC7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61D1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359B6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74E7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98D2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Hyphomicrobiaceae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A2423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Hyphomicrobium</w:t>
            </w:r>
          </w:p>
        </w:tc>
      </w:tr>
      <w:tr w:rsidR="00E774F3" w14:paraId="6F4DAC3A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6208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OTU_237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AA20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0.30%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5B45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52FD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A60F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E7C81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3EFB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F7B9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560D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1042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D92350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C7121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CDA41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66D70A57" w14:textId="77777777">
        <w:trPr>
          <w:gridAfter w:val="1"/>
          <w:wAfter w:w="13" w:type="dxa"/>
          <w:trHeight w:val="20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52B4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OTU_239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90B9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0.49%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E9BC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B587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EB7E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1385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B0FE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E413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910F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D4EE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8554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C2D1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B3402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Novosphingobium</w:t>
            </w:r>
          </w:p>
        </w:tc>
      </w:tr>
      <w:tr w:rsidR="00E774F3" w14:paraId="5FD09398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48EB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OTU_498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4A80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FC7D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1BFF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E708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F9FF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-0.73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27C38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5103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-0.77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CC300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C385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B3939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F400E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95F0E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652AAEA6" w14:textId="77777777">
        <w:trPr>
          <w:gridAfter w:val="1"/>
          <w:wAfter w:w="13" w:type="dxa"/>
          <w:trHeight w:val="25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B23A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OTU_602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52C98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1.83%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0A2B6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0668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983B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F9C7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-0.72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23A8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-0.57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D16D7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20F9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D993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B4F4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E675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701036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Ensifer</w:t>
            </w:r>
          </w:p>
        </w:tc>
      </w:tr>
      <w:tr w:rsidR="00E774F3" w14:paraId="1A660301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AF7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OTU_710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B002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0.12%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2C7F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F289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560C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F95E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-0.61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69B4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C0D7C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-0.62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1C77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E6E4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9ADA1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6BB6E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12F72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6BDE3704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E07F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OTU_807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571D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C30E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CB67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A0643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32922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D2CF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3014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-0.52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5033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Gemmatimonadetes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A446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</w:t>
            </w:r>
          </w:p>
          <w:p w14:paraId="086000D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Gemmatimonadetes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BDEA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Gemmatimonadales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9F4F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Gemmatimonadaceae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6FC46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</w:t>
            </w:r>
          </w:p>
          <w:p w14:paraId="5768D5C8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Gemmatimonadaceae</w:t>
            </w:r>
          </w:p>
        </w:tc>
      </w:tr>
      <w:tr w:rsidR="00E774F3" w14:paraId="77DF52C0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17AB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OTU_1009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E2F8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2.51%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20E7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2669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77E6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85E4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59A3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91FD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-0.53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682D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6844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DF35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CE5A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35FCE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Mesorhizobium</w:t>
            </w:r>
          </w:p>
        </w:tc>
      </w:tr>
      <w:tr w:rsidR="00E774F3" w14:paraId="3638BCBE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685B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OTU_1393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3872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0.16%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5CC2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6935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0.53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05FC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0.84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64A7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307B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C3E4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D8C7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3BD2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C52EA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5BB5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Unidentified_Bacteria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1CF40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Unidentified_bacteria</w:t>
            </w:r>
          </w:p>
        </w:tc>
      </w:tr>
      <w:tr w:rsidR="00E774F3" w14:paraId="787C6AC8" w14:textId="77777777">
        <w:trPr>
          <w:gridAfter w:val="1"/>
          <w:wAfter w:w="13" w:type="dxa"/>
          <w:trHeight w:val="23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D8D7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OTU_1455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973F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0.03%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27AC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C4ED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ABE8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0.58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BB14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DF7F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FB25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AE45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Planctomycetes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5D05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Phycisphaerae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770E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Tepidisphaerales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941894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FAF7E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253D66C4" w14:textId="77777777">
        <w:trPr>
          <w:gridAfter w:val="1"/>
          <w:wAfter w:w="13" w:type="dxa"/>
          <w:trHeight w:val="20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97E2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OTU_1612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995F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1.40%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CB82A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0B4B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174B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899E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66117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79E5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43948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6D0B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A2FBF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Xanthomonadales</w:t>
            </w:r>
          </w:p>
        </w:tc>
        <w:tc>
          <w:tcPr>
            <w:tcW w:w="39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8FEA3" w14:textId="77777777" w:rsidR="00E774F3" w:rsidRDefault="00C85691">
            <w:pPr>
              <w:widowControl/>
              <w:ind w:rightChars="60" w:right="126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Xanthomonadaceae</w:t>
            </w:r>
          </w:p>
        </w:tc>
      </w:tr>
      <w:tr w:rsidR="00E774F3" w14:paraId="069BB9DA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C45D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OTU_2041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044B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1.61%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C9D54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7339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245C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0.52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4B9FB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9E5F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9574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6315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065D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FFDF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FA9A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D38E1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2364DACC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596D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OTU_2084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7B9B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0.81%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CCDA5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0A67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5F679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6F55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DBA8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9BD4A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F771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691BA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5BAA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E6068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5A842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Pseudomonas</w:t>
            </w:r>
          </w:p>
        </w:tc>
      </w:tr>
      <w:tr w:rsidR="00E774F3" w14:paraId="07BF66F7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A906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OTU_2223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F1FC5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3.06%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B198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BF548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A2B3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7A51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85E06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E1F3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-0.59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148D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5411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F046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8660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F752E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Phenylobacterium</w:t>
            </w:r>
          </w:p>
        </w:tc>
      </w:tr>
      <w:tr w:rsidR="00E774F3" w14:paraId="5155BB0E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DD1F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lastRenderedPageBreak/>
              <w:t>OTU_2295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BFDF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1.36%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D9D5E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FC01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0.59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9A6B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0.67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CE13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9D48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BF49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526C9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1CB7B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1DA8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9331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A3FFD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Massilia</w:t>
            </w:r>
          </w:p>
        </w:tc>
      </w:tr>
      <w:tr w:rsidR="00E774F3" w14:paraId="6EFC7590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5E28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OTU_2369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011B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1.63%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5381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54ED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ED72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0.53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040A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DA9A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1403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A00D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FCFA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E7B2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6A10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CE6BC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Alcaligenes</w:t>
            </w:r>
          </w:p>
        </w:tc>
      </w:tr>
      <w:tr w:rsidR="00E774F3" w14:paraId="0B6B1531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7092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OTU_2904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6F01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27.03%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16654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38E98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62CBF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85F6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00E7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7B96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FA96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2221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1BD9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42F4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60783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Pseudomonas</w:t>
            </w:r>
          </w:p>
        </w:tc>
      </w:tr>
      <w:tr w:rsidR="00E774F3" w14:paraId="15CABDA4" w14:textId="77777777">
        <w:trPr>
          <w:gridAfter w:val="1"/>
          <w:wAfter w:w="13" w:type="dxa"/>
          <w:trHeight w:val="260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18C22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OTU_3026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D4BB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0.24%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E03B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08C3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F2D6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DE77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-0.54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6982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7DFD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-0.53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231F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4815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1C22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Sneathiellales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19E0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Sneathiellaceae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7EF79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Ferrovibrio</w:t>
            </w:r>
          </w:p>
        </w:tc>
      </w:tr>
      <w:tr w:rsidR="00E774F3" w14:paraId="7B84A11A" w14:textId="77777777">
        <w:trPr>
          <w:gridAfter w:val="1"/>
          <w:wAfter w:w="13" w:type="dxa"/>
          <w:trHeight w:val="247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9F76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OTU_3109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4CE1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0.49%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2E72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BA8FB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95E4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316D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61489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BCCE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0D59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Bacteroidetes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FF99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Bacteroidia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81FD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Sphingobacteriales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9E46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Sphingobacteriaceae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C1BD5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Sphingobacterium</w:t>
            </w:r>
          </w:p>
        </w:tc>
      </w:tr>
      <w:tr w:rsidR="00E774F3" w14:paraId="3200A70A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563D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OTU_3179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449F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0.20%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470D5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7462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A281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00A5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9703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3BCA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A6E5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73D9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2C91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C914F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5A4D0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Verticia</w:t>
            </w:r>
          </w:p>
        </w:tc>
      </w:tr>
      <w:tr w:rsidR="00E774F3" w14:paraId="37E10AF5" w14:textId="77777777">
        <w:trPr>
          <w:gridAfter w:val="1"/>
          <w:wAfter w:w="13" w:type="dxa"/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4FEA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OTU_3189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931B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2.49%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75216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F6A2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805B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F926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01BE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AB33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A70C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5E27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E4E2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8A39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933B2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Brevundimonas</w:t>
            </w:r>
          </w:p>
        </w:tc>
      </w:tr>
      <w:tr w:rsidR="00E774F3" w14:paraId="3E460183" w14:textId="77777777">
        <w:trPr>
          <w:gridAfter w:val="1"/>
          <w:wAfter w:w="13" w:type="dxa"/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E23E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OTU_3211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553E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2.98%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FA03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2A17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94EB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C848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56A5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E4F8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0D841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08FF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FC00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5FF4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FAFBE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103B4EBD" w14:textId="77777777">
        <w:trPr>
          <w:gridAfter w:val="1"/>
          <w:wAfter w:w="13" w:type="dxa"/>
          <w:trHeight w:val="194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4D13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OTU_3525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BD20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0.87%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5FBB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7524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C7F1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403D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-0.56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37C2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F07E3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5"/>
                <w:szCs w:val="15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E64E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10EA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B699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DBE2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5069A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Altererythrobacter</w:t>
            </w:r>
          </w:p>
        </w:tc>
      </w:tr>
      <w:tr w:rsidR="00E774F3" w14:paraId="5977617F" w14:textId="77777777">
        <w:trPr>
          <w:gridAfter w:val="1"/>
          <w:wAfter w:w="13" w:type="dxa"/>
          <w:trHeight w:val="185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867D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OTU_3729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3E83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1.08%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B0424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C3FE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CD9D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DBAE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-0.66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76FA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-0.68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A2532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-0.57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D971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A8B4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ECE0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73DB0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Caulobacteraceae</w:t>
            </w:r>
          </w:p>
        </w:tc>
        <w:tc>
          <w:tcPr>
            <w:tcW w:w="2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A79E7A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Phenylobacterium</w:t>
            </w:r>
          </w:p>
        </w:tc>
      </w:tr>
      <w:tr w:rsidR="00E774F3" w14:paraId="43E666DA" w14:textId="77777777">
        <w:trPr>
          <w:trHeight w:val="210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4214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OTU_3844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E4A7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0.16%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C43C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0.77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0DCC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0.53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C2434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D346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0DD7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DDE7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CAE8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08AC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9837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5072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F5ED8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Sphingopyxis</w:t>
            </w:r>
          </w:p>
        </w:tc>
      </w:tr>
      <w:tr w:rsidR="00E774F3" w14:paraId="390B31B7" w14:textId="77777777">
        <w:trPr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47FA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OTU_3871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1137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0.43%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3825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-0.82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BDE2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5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2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57D5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74FC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C237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A53F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34179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A45F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9DDA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Pseudomonadales</w:t>
            </w:r>
          </w:p>
        </w:tc>
        <w:tc>
          <w:tcPr>
            <w:tcW w:w="399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A3FB6" w14:textId="77777777" w:rsidR="00E774F3" w:rsidRDefault="00C85691">
            <w:pPr>
              <w:widowControl/>
              <w:ind w:rightChars="60" w:right="126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Pseudomonadaceae</w:t>
            </w:r>
          </w:p>
        </w:tc>
      </w:tr>
      <w:tr w:rsidR="00E774F3" w14:paraId="03508AD8" w14:textId="77777777">
        <w:trPr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7F08F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OTU_3883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8545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0.05%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72D5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3703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4F9B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0.54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CFED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8F5F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FD9B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B13AE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D3A1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B129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63E6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574DA" w14:textId="77777777" w:rsidR="00E774F3" w:rsidRDefault="00E774F3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31B10C1A" w14:textId="77777777">
        <w:trPr>
          <w:trHeight w:val="268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B240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OTU_3963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3380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0.51%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8661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05C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0.61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BEB78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946A0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34A4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6770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  <w:t>0.54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1994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1AF5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0EDE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Xanthomonadales</w:t>
            </w:r>
          </w:p>
        </w:tc>
        <w:tc>
          <w:tcPr>
            <w:tcW w:w="399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2B6F2" w14:textId="77777777" w:rsidR="00E774F3" w:rsidRDefault="00C85691">
            <w:pPr>
              <w:widowControl/>
              <w:ind w:rightChars="60" w:right="126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Xanthomonadaceae</w:t>
            </w:r>
          </w:p>
        </w:tc>
      </w:tr>
      <w:tr w:rsidR="00E774F3" w14:paraId="20E593BB" w14:textId="77777777">
        <w:trPr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9FF0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OTU_4044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9ED7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1.15%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729A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67D9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1D802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9E74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B695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4E57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36B7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F2D7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F274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2F02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54505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Massilia</w:t>
            </w:r>
          </w:p>
        </w:tc>
      </w:tr>
      <w:tr w:rsidR="00E774F3" w14:paraId="73051719" w14:textId="77777777">
        <w:trPr>
          <w:trHeight w:val="194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1284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OTU_4132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53003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0.08%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CF2D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CCAF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2593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6634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ABC9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-0.59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227A25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5"/>
                <w:szCs w:val="15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4D69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9A0D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C629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E7A2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Acetobacteraceae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11D13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Roseomonas</w:t>
            </w:r>
          </w:p>
        </w:tc>
      </w:tr>
      <w:tr w:rsidR="00E774F3" w14:paraId="22FAC38A" w14:textId="77777777">
        <w:trPr>
          <w:trHeight w:val="246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418F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OTU_4136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4D769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1.29%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B830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6E8D4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E4ED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409A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2A98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-0.61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D73E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-0.71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568E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6079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CE83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57C1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57C35" w14:textId="77777777" w:rsidR="00E774F3" w:rsidRDefault="00C85691">
            <w:pPr>
              <w:widowControl/>
              <w:ind w:rightChars="60" w:right="126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Mesorhizobium</w:t>
            </w:r>
          </w:p>
        </w:tc>
      </w:tr>
      <w:tr w:rsidR="00E774F3" w14:paraId="411A8A50" w14:textId="77777777">
        <w:trPr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C472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OTU_4182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2314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0.05%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86A2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CFDF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896A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7BD9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11CA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5017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-0.54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71BE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68B0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FFC5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0279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B961C" w14:textId="77777777" w:rsidR="00E774F3" w:rsidRDefault="00E774F3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5C2A5BB8" w14:textId="77777777">
        <w:trPr>
          <w:trHeight w:val="34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8E63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OTU_4257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5C7C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0.39%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E867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98DA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AF96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EF32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3205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CAF8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D5B20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C233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0D3C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9FDA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Burkholderiaceae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56AAF" w14:textId="77777777" w:rsidR="00E774F3" w:rsidRDefault="00E774F3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0BB5998D" w14:textId="77777777">
        <w:trPr>
          <w:trHeight w:val="21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0D78C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OTU_4262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EAAC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0.45%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986C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36F7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7B11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0EA0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-0.64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E533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-0.61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AAAC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-0.59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5CF8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691C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4750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AB50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EE64B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Phenylobacterium</w:t>
            </w:r>
          </w:p>
        </w:tc>
      </w:tr>
      <w:tr w:rsidR="00E774F3" w14:paraId="14913A47" w14:textId="77777777">
        <w:trPr>
          <w:trHeight w:val="293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0629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OTU_4315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2B5F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0.03%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C65C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0A60D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1B2C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46F9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-0.78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A7C0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-0.85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5EA6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DFF3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457E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D86C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unidentified_Gammaproteobacteria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725F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Procabacteriaceae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7CFF2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Procabacter</w:t>
            </w:r>
          </w:p>
        </w:tc>
      </w:tr>
      <w:tr w:rsidR="00E774F3" w14:paraId="50DAD983" w14:textId="77777777">
        <w:trPr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5749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OTU_4374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65A3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0.20%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F9A8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8809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890BC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4A3C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B2F9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E16E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0EA8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2957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9BB35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BFFA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Sphingomonadaceae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B647C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Altererythrobacter</w:t>
            </w:r>
          </w:p>
        </w:tc>
      </w:tr>
      <w:tr w:rsidR="00E774F3" w14:paraId="7DC4C5B7" w14:textId="77777777">
        <w:trPr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7692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OTU_4516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9F2F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0.67%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A692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120A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EDA4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871F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8F5F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0A12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242C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7E92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8BE2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4E75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Beijerinckiaceae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AEAF7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Bosea</w:t>
            </w:r>
          </w:p>
        </w:tc>
      </w:tr>
      <w:tr w:rsidR="00E774F3" w14:paraId="1ED598D8" w14:textId="77777777">
        <w:trPr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2025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OTU_4616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8037D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0.60%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B1F7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27D2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937F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4A19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-0.56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749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0C5C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F919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25B0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BD6E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70BD0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F9BB8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Ochrobactrum</w:t>
            </w:r>
          </w:p>
        </w:tc>
      </w:tr>
      <w:tr w:rsidR="00E774F3" w14:paraId="0EDB793F" w14:textId="77777777">
        <w:trPr>
          <w:trHeight w:val="17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5566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OTU_4746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FC51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0.04%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9EFB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ED5F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42AD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B80F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EA8C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D53E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9741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6F9F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00BE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5D6A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Beijerinckiaceae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491C9D" w14:textId="77777777" w:rsidR="00E774F3" w:rsidRDefault="00E774F3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</w:p>
        </w:tc>
      </w:tr>
      <w:tr w:rsidR="00E774F3" w14:paraId="394CC9D5" w14:textId="77777777">
        <w:trPr>
          <w:trHeight w:val="19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720E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OTU_4791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7296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0.22%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BE6D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406E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966E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D21A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60E1E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82E4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3D97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B9B1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A169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1E9D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Caulobacteraceae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4AA0F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Phenylobacterium</w:t>
            </w:r>
          </w:p>
        </w:tc>
      </w:tr>
      <w:tr w:rsidR="00E774F3" w14:paraId="6A95BA87" w14:textId="77777777">
        <w:trPr>
          <w:trHeight w:val="282"/>
        </w:trPr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7B5B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OTU_4793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31FB7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0.05%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854C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A172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66B5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FAE7D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-0.77</w:t>
            </w: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A59D6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3F71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-0.63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A3D3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A378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Alphaproteobacteria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FF3E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Rhizobiales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CCCE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Beijerinckiaceae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E31B4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Microvirga</w:t>
            </w:r>
          </w:p>
        </w:tc>
      </w:tr>
      <w:tr w:rsidR="00E774F3" w14:paraId="45354A49" w14:textId="77777777">
        <w:trPr>
          <w:trHeight w:val="353"/>
        </w:trPr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D21BBD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OTU_4844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230D98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3.89%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7173FB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-0.57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1F3C6C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01E0A8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869A0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5D01F9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5"/>
                <w:szCs w:val="15"/>
              </w:rPr>
              <w:t>-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57BE6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5"/>
                <w:szCs w:val="15"/>
              </w:rPr>
              <w:t>-0.57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D30BFF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Proteobacteria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40A62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Gammaproteobacteria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5329D4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Pseudomonadales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1C788E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Pseudomonadaceae</w:t>
            </w:r>
          </w:p>
        </w:tc>
        <w:tc>
          <w:tcPr>
            <w:tcW w:w="225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DCBC6D" w14:textId="77777777" w:rsidR="00E774F3" w:rsidRDefault="00C85691">
            <w:pPr>
              <w:widowControl/>
              <w:ind w:rightChars="408" w:right="857"/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5"/>
                <w:szCs w:val="15"/>
              </w:rPr>
              <w:t>Pseudomonas</w:t>
            </w:r>
          </w:p>
        </w:tc>
      </w:tr>
    </w:tbl>
    <w:p w14:paraId="286F9E33" w14:textId="77777777" w:rsidR="00E774F3" w:rsidRPr="004978E2" w:rsidRDefault="00C85691">
      <w:pPr>
        <w:rPr>
          <w:rFonts w:ascii="Times New Roman" w:hAnsi="Times New Roman" w:cs="Times New Roman"/>
        </w:rPr>
      </w:pPr>
      <w:r w:rsidRPr="004978E2">
        <w:rPr>
          <w:rFonts w:ascii="Times New Roman" w:hAnsi="Times New Roman" w:cs="Times New Roman"/>
        </w:rPr>
        <w:t>‘</w:t>
      </w:r>
      <w:r w:rsidRPr="004978E2">
        <w:rPr>
          <w:rFonts w:ascii="Times New Roman" w:hAnsi="Times New Roman" w:cs="Times New Roman" w:hint="eastAsia"/>
        </w:rPr>
        <w:t>-</w:t>
      </w:r>
      <w:r w:rsidRPr="004978E2">
        <w:rPr>
          <w:rFonts w:ascii="Times New Roman" w:hAnsi="Times New Roman" w:cs="Times New Roman"/>
        </w:rPr>
        <w:t>’</w:t>
      </w:r>
      <w:r w:rsidRPr="004978E2">
        <w:rPr>
          <w:rFonts w:ascii="Times New Roman" w:hAnsi="Times New Roman" w:cs="Times New Roman" w:hint="eastAsia"/>
        </w:rPr>
        <w:t xml:space="preserve"> represented there was no correlation with the bioactive ingredients.</w:t>
      </w:r>
      <w:r w:rsidR="000035E4" w:rsidRPr="004978E2">
        <w:rPr>
          <w:rFonts w:ascii="Times New Roman" w:hAnsi="Times New Roman" w:cs="Times New Roman" w:hint="eastAsia"/>
        </w:rPr>
        <w:t xml:space="preserve"> </w:t>
      </w:r>
      <w:r w:rsidRPr="004978E2">
        <w:rPr>
          <w:rFonts w:ascii="Times New Roman" w:hAnsi="Times New Roman" w:cs="Times New Roman" w:hint="eastAsia"/>
        </w:rPr>
        <w:t xml:space="preserve">Bold fonts represented positive </w:t>
      </w:r>
      <w:r w:rsidR="00B872D3" w:rsidRPr="004978E2">
        <w:rPr>
          <w:rFonts w:ascii="Times New Roman" w:hAnsi="Times New Roman" w:cs="Times New Roman"/>
        </w:rPr>
        <w:t>correlation</w:t>
      </w:r>
      <w:r w:rsidRPr="004978E2">
        <w:rPr>
          <w:rFonts w:ascii="Times New Roman" w:hAnsi="Times New Roman" w:cs="Times New Roman" w:hint="eastAsia"/>
        </w:rPr>
        <w:t>.</w:t>
      </w:r>
      <w:r w:rsidR="000035E4" w:rsidRPr="004978E2">
        <w:rPr>
          <w:rFonts w:ascii="Times New Roman" w:hAnsi="Times New Roman" w:cs="Times New Roman" w:hint="eastAsia"/>
        </w:rPr>
        <w:t xml:space="preserve"> </w:t>
      </w:r>
      <w:r w:rsidR="00B872D3" w:rsidRPr="004978E2">
        <w:rPr>
          <w:rFonts w:ascii="Times New Roman" w:hAnsi="Times New Roman" w:cs="Times New Roman" w:hint="eastAsia"/>
        </w:rPr>
        <w:t xml:space="preserve">RA: Relative abundance. </w:t>
      </w:r>
      <w:r w:rsidRPr="004978E2">
        <w:rPr>
          <w:rFonts w:ascii="Times New Roman" w:hAnsi="Times New Roman" w:cs="Times New Roman" w:hint="eastAsia"/>
        </w:rPr>
        <w:t>For: Formononetin; CAG: Calycosin-7-</w:t>
      </w:r>
      <w:r w:rsidRPr="004978E2">
        <w:rPr>
          <w:rFonts w:ascii="Times New Roman" w:hAnsi="Times New Roman" w:cs="Times New Roman" w:hint="eastAsia"/>
        </w:rPr>
        <w:sym w:font="Symbol" w:char="F062"/>
      </w:r>
      <w:r w:rsidRPr="004978E2">
        <w:rPr>
          <w:rFonts w:ascii="Times New Roman" w:hAnsi="Times New Roman" w:cs="Times New Roman" w:hint="eastAsia"/>
        </w:rPr>
        <w:t xml:space="preserve">-glucoside; CA: Calycosin; AstI: Astragalosides I; AstII: Astragalosides II; Ast </w:t>
      </w:r>
      <w:r w:rsidR="00B872D3" w:rsidRPr="004978E2">
        <w:rPr>
          <w:rFonts w:ascii="Times New Roman" w:hAnsi="Times New Roman" w:cs="Times New Roman"/>
        </w:rPr>
        <w:t>III:</w:t>
      </w:r>
      <w:r w:rsidR="00B872D3" w:rsidRPr="004978E2">
        <w:rPr>
          <w:rFonts w:ascii="Times New Roman" w:hAnsi="Times New Roman" w:cs="Times New Roman" w:hint="eastAsia"/>
        </w:rPr>
        <w:t xml:space="preserve"> </w:t>
      </w:r>
      <w:r w:rsidRPr="004978E2">
        <w:rPr>
          <w:rFonts w:ascii="Times New Roman" w:hAnsi="Times New Roman" w:cs="Times New Roman" w:hint="eastAsia"/>
        </w:rPr>
        <w:t>Astragalosides III.</w:t>
      </w:r>
    </w:p>
    <w:p w14:paraId="5D14CF89" w14:textId="77777777" w:rsidR="00E774F3" w:rsidRPr="000035E4" w:rsidRDefault="00E774F3">
      <w:pPr>
        <w:spacing w:line="480" w:lineRule="auto"/>
        <w:rPr>
          <w:rFonts w:ascii="Times New Roman" w:hAnsi="Times New Roman" w:cs="Times New Roman"/>
          <w:b/>
        </w:rPr>
      </w:pPr>
    </w:p>
    <w:p w14:paraId="026A9FC7" w14:textId="77777777" w:rsidR="00E774F3" w:rsidRDefault="00C85691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Table S</w:t>
      </w:r>
      <w:r w:rsidR="0027698F">
        <w:rPr>
          <w:rFonts w:ascii="Times New Roman" w:hAnsi="Times New Roman" w:cs="Times New Roman" w:hint="eastAsia"/>
          <w:b/>
        </w:rPr>
        <w:t>6</w:t>
      </w:r>
      <w:r>
        <w:rPr>
          <w:rFonts w:ascii="Times New Roman" w:hAnsi="Times New Roman" w:cs="Times New Roman"/>
        </w:rPr>
        <w:t xml:space="preserve"> </w:t>
      </w:r>
      <w:bookmarkStart w:id="4" w:name="OLE_LINK2"/>
      <w:r w:rsidR="003B07B4">
        <w:rPr>
          <w:rFonts w:ascii="Times New Roman" w:hAnsi="Times New Roman" w:cs="Times New Roman" w:hint="eastAsia"/>
        </w:rPr>
        <w:t>Spearman</w:t>
      </w:r>
      <w:r w:rsidR="003B07B4">
        <w:rPr>
          <w:rFonts w:ascii="Times New Roman" w:hAnsi="Times New Roman" w:cs="Times New Roman" w:hint="eastAsia"/>
          <w:szCs w:val="21"/>
        </w:rPr>
        <w:t xml:space="preserve"> c</w:t>
      </w:r>
      <w:r>
        <w:rPr>
          <w:rFonts w:ascii="Times New Roman" w:hAnsi="Times New Roman" w:cs="Times New Roman" w:hint="eastAsia"/>
          <w:szCs w:val="21"/>
        </w:rPr>
        <w:t>orrelation analysis of t</w:t>
      </w:r>
      <w:r>
        <w:rPr>
          <w:rFonts w:ascii="Times New Roman" w:hAnsi="Times New Roman" w:cs="Times New Roman"/>
          <w:szCs w:val="21"/>
        </w:rPr>
        <w:t>he</w:t>
      </w:r>
      <w:r>
        <w:rPr>
          <w:rFonts w:ascii="Times New Roman" w:hAnsi="Times New Roman" w:cs="Times New Roman" w:hint="eastAsia"/>
          <w:szCs w:val="21"/>
        </w:rPr>
        <w:t xml:space="preserve"> shared bacterial OTUs </w:t>
      </w:r>
      <w:r>
        <w:rPr>
          <w:rFonts w:ascii="Times New Roman" w:eastAsia="Arial Unicode MS" w:hAnsi="Times New Roman" w:hint="eastAsia"/>
          <w:szCs w:val="21"/>
        </w:rPr>
        <w:t xml:space="preserve">in roots </w:t>
      </w:r>
      <w:r>
        <w:rPr>
          <w:rFonts w:ascii="Times New Roman" w:eastAsia="Arial Unicode MS" w:hAnsi="Times New Roman"/>
          <w:szCs w:val="21"/>
        </w:rPr>
        <w:t>with</w:t>
      </w:r>
      <w:r>
        <w:rPr>
          <w:rFonts w:ascii="Times New Roman" w:eastAsia="Arial Unicode MS" w:hAnsi="Times New Roman" w:hint="eastAsia"/>
          <w:szCs w:val="21"/>
        </w:rPr>
        <w:t xml:space="preserve"> </w:t>
      </w:r>
      <w:r>
        <w:rPr>
          <w:rFonts w:ascii="Times New Roman" w:eastAsia="Arial Unicode MS" w:hAnsi="Times New Roman"/>
          <w:szCs w:val="21"/>
        </w:rPr>
        <w:t>the contents of</w:t>
      </w:r>
      <w:r>
        <w:rPr>
          <w:rFonts w:ascii="Times New Roman" w:eastAsia="Arial Unicode MS" w:hAnsi="Times New Roman" w:hint="eastAsia"/>
          <w:szCs w:val="21"/>
        </w:rPr>
        <w:t xml:space="preserve"> bioactive ingredients</w:t>
      </w:r>
      <w:r>
        <w:rPr>
          <w:rFonts w:ascii="Times New Roman" w:hAnsi="Times New Roman" w:cs="Times New Roman"/>
          <w:szCs w:val="21"/>
        </w:rPr>
        <w:t>.</w:t>
      </w:r>
    </w:p>
    <w:tbl>
      <w:tblPr>
        <w:tblW w:w="13570" w:type="dxa"/>
        <w:tblInd w:w="93" w:type="dxa"/>
        <w:tblLook w:val="04A0" w:firstRow="1" w:lastRow="0" w:firstColumn="1" w:lastColumn="0" w:noHBand="0" w:noVBand="1"/>
      </w:tblPr>
      <w:tblGrid>
        <w:gridCol w:w="1114"/>
        <w:gridCol w:w="710"/>
        <w:gridCol w:w="550"/>
        <w:gridCol w:w="550"/>
        <w:gridCol w:w="599"/>
        <w:gridCol w:w="550"/>
        <w:gridCol w:w="554"/>
        <w:gridCol w:w="550"/>
        <w:gridCol w:w="1185"/>
        <w:gridCol w:w="2012"/>
        <w:gridCol w:w="1440"/>
        <w:gridCol w:w="2394"/>
        <w:gridCol w:w="1408"/>
      </w:tblGrid>
      <w:tr w:rsidR="00E774F3" w14:paraId="5BB23855" w14:textId="77777777">
        <w:trPr>
          <w:trHeight w:val="288"/>
        </w:trPr>
        <w:tc>
          <w:tcPr>
            <w:tcW w:w="18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bookmarkEnd w:id="4"/>
          <w:p w14:paraId="4F804313" w14:textId="77777777" w:rsidR="00E774F3" w:rsidRDefault="00C85691">
            <w:pPr>
              <w:widowControl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Bacteria_Root</w:t>
            </w:r>
          </w:p>
        </w:tc>
        <w:tc>
          <w:tcPr>
            <w:tcW w:w="335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69A091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Correlation analysis</w:t>
            </w:r>
          </w:p>
        </w:tc>
        <w:tc>
          <w:tcPr>
            <w:tcW w:w="839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E5AC7D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Taxonomy</w:t>
            </w:r>
          </w:p>
        </w:tc>
      </w:tr>
      <w:tr w:rsidR="00E774F3" w14:paraId="1B5C5D6F" w14:textId="77777777">
        <w:trPr>
          <w:trHeight w:val="90"/>
        </w:trPr>
        <w:tc>
          <w:tcPr>
            <w:tcW w:w="11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F2806E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  <w:highlight w:val="yellow"/>
              </w:rPr>
            </w:pPr>
            <w:r w:rsidRPr="00B872D3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OUT</w:t>
            </w:r>
            <w:r w:rsidRPr="00B872D3"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_ID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D9E50B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RA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8C6E0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F65D6A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AstII</w:t>
            </w:r>
          </w:p>
        </w:tc>
        <w:tc>
          <w:tcPr>
            <w:tcW w:w="5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0E9F71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AstIII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AB9804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CA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97B09D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CAG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0358C7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</w:p>
        </w:tc>
        <w:tc>
          <w:tcPr>
            <w:tcW w:w="115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159B74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Phylum</w:t>
            </w:r>
          </w:p>
        </w:tc>
        <w:tc>
          <w:tcPr>
            <w:tcW w:w="20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9D7D0D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Class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772AF1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Order</w:t>
            </w:r>
          </w:p>
        </w:tc>
        <w:tc>
          <w:tcPr>
            <w:tcW w:w="23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5B4613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Family</w:t>
            </w:r>
          </w:p>
        </w:tc>
        <w:tc>
          <w:tcPr>
            <w:tcW w:w="14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401927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Genus</w:t>
            </w:r>
          </w:p>
        </w:tc>
      </w:tr>
      <w:tr w:rsidR="00E774F3" w14:paraId="2111AF5A" w14:textId="77777777">
        <w:trPr>
          <w:trHeight w:val="288"/>
        </w:trPr>
        <w:tc>
          <w:tcPr>
            <w:tcW w:w="111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9376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OTU_8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E45B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2.59%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D5C0F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-0.68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8C01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-0.56</w:t>
            </w:r>
          </w:p>
        </w:tc>
        <w:tc>
          <w:tcPr>
            <w:tcW w:w="59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EE01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7BE2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7ACC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CEFE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BD93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9EA1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Gammaproteobacteria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5D0D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Pseudomonadales</w:t>
            </w:r>
          </w:p>
        </w:tc>
        <w:tc>
          <w:tcPr>
            <w:tcW w:w="2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99E3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Pseudomonadaceae</w:t>
            </w:r>
          </w:p>
        </w:tc>
        <w:tc>
          <w:tcPr>
            <w:tcW w:w="14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6D90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Pseudomonas</w:t>
            </w:r>
          </w:p>
        </w:tc>
      </w:tr>
      <w:tr w:rsidR="00E774F3" w14:paraId="442AA48C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0CB3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OTU_10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FD2D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11.78%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788B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4F12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45E1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AEBE0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0.6</w:t>
            </w:r>
            <w:r w:rsidR="00B872D3"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6"/>
                <w:szCs w:val="16"/>
              </w:rPr>
              <w:t>0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7E7C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4DE9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B4FD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3E6C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Alphaproteobacteria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18D55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Rhizobiales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DC9F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Rhizobiaceae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9F4A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Phyllobacterium</w:t>
            </w:r>
          </w:p>
        </w:tc>
      </w:tr>
      <w:tr w:rsidR="00E774F3" w14:paraId="40FB3D9E" w14:textId="77777777">
        <w:trPr>
          <w:trHeight w:val="32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7637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OTU_11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AF35C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10.22%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DF41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930E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5EA2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4CB0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-0.58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CFAB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-0.59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A58E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-0.57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07DE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Actinobacteria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A589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unidentified_Actinobacteria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64F2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Micrococcales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6ABD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Microbacteriaceae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BEEF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Microbacterium</w:t>
            </w:r>
          </w:p>
        </w:tc>
      </w:tr>
      <w:tr w:rsidR="00E774F3" w14:paraId="17BE700E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79F9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OTU_30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2C28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0.33%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E220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4CD33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0C3C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42D8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0.58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31AE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D37F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7C86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Actinobacteria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1006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unidentified_Actinobacteria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A0E9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Micrococcales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FA60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Microbacteriaceae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04FB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Frigoribacterium</w:t>
            </w:r>
          </w:p>
        </w:tc>
      </w:tr>
      <w:tr w:rsidR="00E774F3" w14:paraId="0585FBE8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D7D6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OTU_34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0108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1.88%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836C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B7C9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77B1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-0.53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9A06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0.68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A9B9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0.57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F5DA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87DD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FFDD4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Alphaproteobacteria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977B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174E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unidentified_Alphaproteobacteria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7F87B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Inquilinus</w:t>
            </w:r>
          </w:p>
        </w:tc>
      </w:tr>
      <w:tr w:rsidR="00E774F3" w14:paraId="753047A6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D9BE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OTU_45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F264E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0.77%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5BB0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-0.68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5AE5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F0FC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CE2E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A84E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94D7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E776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Actinobacteria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751D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unidentified_Actinobacteria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5B20D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Micrococcales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77E0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Microbacteriaceae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A5C3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Agromyces</w:t>
            </w:r>
          </w:p>
        </w:tc>
      </w:tr>
      <w:tr w:rsidR="00E774F3" w14:paraId="212F8A4E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9A8C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OTU_58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DF0A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0.74%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52BC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FC47B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8A8C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EA31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3A54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8CBF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6AD6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Firmicutes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A667D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Bacilli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A516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Bacillales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20CE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Planococcaceae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4BE2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Domibacillus</w:t>
            </w:r>
          </w:p>
        </w:tc>
      </w:tr>
      <w:tr w:rsidR="00E774F3" w14:paraId="62A1EC1E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9854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OTU_65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B2F2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3.04%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C47F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1273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5B59E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5C23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D87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59D0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523A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Actinobacteria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B593E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unidentified_Actinobacteria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82E1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Micrococcales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DA13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Micrococcaceae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DB768" w14:textId="77777777" w:rsidR="00E774F3" w:rsidRDefault="00E774F3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</w:p>
        </w:tc>
      </w:tr>
      <w:tr w:rsidR="00E774F3" w14:paraId="33C3D22C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C24D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OTU_123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E6C8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0.12%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64CD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DE86C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4923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A751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-0.53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9D74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4C84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47E4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Actinobacteria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AD108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unidentified_Actinobacteria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007B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Micrococcales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527A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Microbacteriaceae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E738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Microbacterium</w:t>
            </w:r>
          </w:p>
        </w:tc>
      </w:tr>
      <w:tr w:rsidR="00E774F3" w14:paraId="140CC2B9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2B5A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OTU_145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0A9E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1.61%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3E18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F0E1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C8EB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B5D0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-0.6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C4EA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21B3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-0.76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B99F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EC2B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Alphaproteobacteria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1D25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Rhizobiales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EE28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unidentified_Rhizobiales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4C16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Devosia</w:t>
            </w:r>
          </w:p>
        </w:tc>
      </w:tr>
      <w:tr w:rsidR="00E774F3" w14:paraId="6D223B19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96E40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OTU_218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7FDC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0.57%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F651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-0.53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67DE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99AA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EE34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-0.67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1279E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-0.54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C767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-0.57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9158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CEB7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Alphaproteobacteria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2DA7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Rhizobiales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4396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Hyphomicrobiaceae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B48B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Hyphomicrobium</w:t>
            </w:r>
          </w:p>
        </w:tc>
      </w:tr>
      <w:tr w:rsidR="00E774F3" w14:paraId="668BE75F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2100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OTU_235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D2C8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0.09%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518D3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4030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3E66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BABC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8ED6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797C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C5FD2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D932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Alphaproteobacteria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540AF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Rhizobiales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4F1C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Beijerinckiaceae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D4A6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Methylobacterium</w:t>
            </w:r>
          </w:p>
        </w:tc>
      </w:tr>
      <w:tr w:rsidR="00E774F3" w14:paraId="72CC6CCC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809D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OTU_239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D7CC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0.74%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7CC2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0F94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7AFF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85B5A1" w14:textId="77777777" w:rsidR="00E774F3" w:rsidRDefault="00E774F3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59C6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D2C9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-0.61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C4D0F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22BF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Alphaproteobacteria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EA51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Sphingomonadales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F1EF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Sphingomonadaceae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3E6D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Novosphingobium</w:t>
            </w:r>
          </w:p>
        </w:tc>
      </w:tr>
      <w:tr w:rsidR="00E774F3" w14:paraId="03081272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6B70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OTU_250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7ACF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0.93%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2F5B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8541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F4A4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06D2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-0.52</w:t>
            </w: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8BE0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EB6E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-0.72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AD9B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Proteobacteria</w:t>
            </w:r>
          </w:p>
        </w:tc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0E09C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Alphaproteobacteria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922A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Rhizobiales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25B7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unidentified_Rhizobiales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AFFE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Devosia</w:t>
            </w:r>
          </w:p>
        </w:tc>
      </w:tr>
      <w:tr w:rsidR="00E774F3" w:rsidRPr="004978E2" w14:paraId="175C38DA" w14:textId="77777777">
        <w:trPr>
          <w:trHeight w:val="288"/>
        </w:trPr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7B84480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OTU_262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328DF56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0.46%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0CA1E2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-0.57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9AB4B6B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-0.59</w:t>
            </w:r>
          </w:p>
        </w:tc>
        <w:tc>
          <w:tcPr>
            <w:tcW w:w="59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B792C7F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2AD022B" w14:textId="77777777" w:rsidR="00E774F3" w:rsidRPr="004978E2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238F32D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DD5F118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-0.77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38F0733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Firmicutes</w:t>
            </w:r>
          </w:p>
        </w:tc>
        <w:tc>
          <w:tcPr>
            <w:tcW w:w="20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114156E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Bacilli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A86F7FF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Bacillales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6E4E613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Planococcaceae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65B4B15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Planomicrobium</w:t>
            </w:r>
          </w:p>
        </w:tc>
      </w:tr>
    </w:tbl>
    <w:p w14:paraId="47FDBCF7" w14:textId="77777777" w:rsidR="00E774F3" w:rsidRPr="004978E2" w:rsidRDefault="00C85691">
      <w:pPr>
        <w:rPr>
          <w:rFonts w:ascii="Times New Roman" w:hAnsi="Times New Roman" w:cs="Times New Roman"/>
        </w:rPr>
      </w:pPr>
      <w:r w:rsidRPr="004978E2">
        <w:rPr>
          <w:rFonts w:ascii="Times New Roman" w:hAnsi="Times New Roman" w:cs="Times New Roman"/>
        </w:rPr>
        <w:t>‘</w:t>
      </w:r>
      <w:r w:rsidRPr="004978E2">
        <w:rPr>
          <w:rFonts w:ascii="Times New Roman" w:hAnsi="Times New Roman" w:cs="Times New Roman" w:hint="eastAsia"/>
        </w:rPr>
        <w:t>-</w:t>
      </w:r>
      <w:r w:rsidRPr="004978E2">
        <w:rPr>
          <w:rFonts w:ascii="Times New Roman" w:hAnsi="Times New Roman" w:cs="Times New Roman"/>
        </w:rPr>
        <w:t>’</w:t>
      </w:r>
      <w:r w:rsidRPr="004978E2">
        <w:rPr>
          <w:rFonts w:ascii="Times New Roman" w:hAnsi="Times New Roman" w:cs="Times New Roman" w:hint="eastAsia"/>
        </w:rPr>
        <w:t xml:space="preserve"> represented there was no correlation with the bioactive ingredients.</w:t>
      </w:r>
      <w:r w:rsidR="00B872D3" w:rsidRPr="004978E2">
        <w:rPr>
          <w:rFonts w:ascii="Times New Roman" w:hAnsi="Times New Roman" w:cs="Times New Roman" w:hint="eastAsia"/>
        </w:rPr>
        <w:t xml:space="preserve"> </w:t>
      </w:r>
      <w:r w:rsidRPr="004978E2">
        <w:rPr>
          <w:rFonts w:ascii="Times New Roman" w:hAnsi="Times New Roman" w:cs="Times New Roman" w:hint="eastAsia"/>
        </w:rPr>
        <w:t xml:space="preserve">Bold fonts represented positive </w:t>
      </w:r>
      <w:r w:rsidR="00B872D3" w:rsidRPr="004978E2">
        <w:rPr>
          <w:rFonts w:ascii="Times New Roman" w:hAnsi="Times New Roman" w:cs="Times New Roman"/>
        </w:rPr>
        <w:t>correlation</w:t>
      </w:r>
      <w:r w:rsidRPr="004978E2">
        <w:rPr>
          <w:rFonts w:ascii="Times New Roman" w:hAnsi="Times New Roman" w:cs="Times New Roman" w:hint="eastAsia"/>
        </w:rPr>
        <w:t>.</w:t>
      </w:r>
      <w:r w:rsidR="00B872D3" w:rsidRPr="004978E2">
        <w:rPr>
          <w:rFonts w:ascii="Times New Roman" w:hAnsi="Times New Roman" w:cs="Times New Roman" w:hint="eastAsia"/>
        </w:rPr>
        <w:t xml:space="preserve"> RA: Relative abundance. </w:t>
      </w:r>
      <w:r w:rsidRPr="004978E2">
        <w:rPr>
          <w:rFonts w:ascii="Times New Roman" w:hAnsi="Times New Roman" w:cs="Times New Roman" w:hint="eastAsia"/>
        </w:rPr>
        <w:t>For: Formononetin; CAG: Calycosin-7-</w:t>
      </w:r>
      <w:r w:rsidRPr="004978E2">
        <w:rPr>
          <w:rFonts w:ascii="Times New Roman" w:hAnsi="Times New Roman" w:cs="Times New Roman" w:hint="eastAsia"/>
        </w:rPr>
        <w:sym w:font="Symbol" w:char="F062"/>
      </w:r>
      <w:r w:rsidRPr="004978E2">
        <w:rPr>
          <w:rFonts w:ascii="Times New Roman" w:hAnsi="Times New Roman" w:cs="Times New Roman" w:hint="eastAsia"/>
        </w:rPr>
        <w:t>-glucoside; CA: Calycosin; AstI: Astragalosides I; AstII: Astragalosides II; Ast III :</w:t>
      </w:r>
      <w:r w:rsidR="00B872D3" w:rsidRPr="004978E2">
        <w:rPr>
          <w:rFonts w:ascii="Times New Roman" w:hAnsi="Times New Roman" w:cs="Times New Roman" w:hint="eastAsia"/>
        </w:rPr>
        <w:t xml:space="preserve"> </w:t>
      </w:r>
      <w:r w:rsidRPr="004978E2">
        <w:rPr>
          <w:rFonts w:ascii="Times New Roman" w:hAnsi="Times New Roman" w:cs="Times New Roman" w:hint="eastAsia"/>
        </w:rPr>
        <w:t>Astragalosides III.</w:t>
      </w:r>
    </w:p>
    <w:p w14:paraId="6C472B4A" w14:textId="77777777" w:rsidR="00E774F3" w:rsidRDefault="00E774F3">
      <w:pPr>
        <w:rPr>
          <w:rFonts w:ascii="Times New Roman" w:hAnsi="Times New Roman" w:cs="Times New Roman"/>
        </w:rPr>
      </w:pPr>
    </w:p>
    <w:p w14:paraId="0154B4BE" w14:textId="77777777" w:rsidR="00E774F3" w:rsidRPr="00B872D3" w:rsidRDefault="00E774F3">
      <w:pPr>
        <w:rPr>
          <w:rFonts w:ascii="Times New Roman" w:hAnsi="Times New Roman" w:cs="Times New Roman"/>
        </w:rPr>
      </w:pPr>
    </w:p>
    <w:p w14:paraId="29A67E12" w14:textId="77777777" w:rsidR="00E774F3" w:rsidRDefault="00E774F3">
      <w:pPr>
        <w:rPr>
          <w:rFonts w:ascii="Times New Roman" w:hAnsi="Times New Roman" w:cs="Times New Roman"/>
        </w:rPr>
      </w:pPr>
    </w:p>
    <w:p w14:paraId="733F2FFC" w14:textId="77777777" w:rsidR="00E774F3" w:rsidRDefault="00E774F3">
      <w:pPr>
        <w:rPr>
          <w:rFonts w:ascii="Times New Roman" w:hAnsi="Times New Roman" w:cs="Times New Roman"/>
        </w:rPr>
      </w:pPr>
    </w:p>
    <w:p w14:paraId="5A20CBC5" w14:textId="77777777" w:rsidR="00E774F3" w:rsidRDefault="00E774F3">
      <w:pPr>
        <w:rPr>
          <w:rFonts w:ascii="Times New Roman" w:hAnsi="Times New Roman" w:cs="Times New Roman"/>
        </w:rPr>
      </w:pPr>
    </w:p>
    <w:p w14:paraId="3736387B" w14:textId="77777777" w:rsidR="00E774F3" w:rsidRDefault="00E774F3">
      <w:pPr>
        <w:rPr>
          <w:rFonts w:ascii="Times New Roman" w:hAnsi="Times New Roman" w:cs="Times New Roman"/>
        </w:rPr>
      </w:pPr>
    </w:p>
    <w:p w14:paraId="3621A073" w14:textId="77777777" w:rsidR="00E774F3" w:rsidRDefault="00E774F3">
      <w:pPr>
        <w:rPr>
          <w:rFonts w:ascii="Times New Roman" w:hAnsi="Times New Roman" w:cs="Times New Roman"/>
        </w:rPr>
      </w:pPr>
    </w:p>
    <w:p w14:paraId="4315267B" w14:textId="77777777" w:rsidR="00E774F3" w:rsidRDefault="00E774F3">
      <w:pPr>
        <w:rPr>
          <w:rFonts w:ascii="Times New Roman" w:hAnsi="Times New Roman" w:cs="Times New Roman"/>
        </w:rPr>
      </w:pPr>
    </w:p>
    <w:p w14:paraId="1D721A32" w14:textId="77777777" w:rsidR="00E774F3" w:rsidRDefault="00E774F3">
      <w:pPr>
        <w:rPr>
          <w:rFonts w:ascii="Times New Roman" w:hAnsi="Times New Roman" w:cs="Times New Roman"/>
        </w:rPr>
      </w:pPr>
    </w:p>
    <w:p w14:paraId="3D63BE04" w14:textId="77777777" w:rsidR="00E774F3" w:rsidRDefault="00E774F3">
      <w:pPr>
        <w:rPr>
          <w:rFonts w:ascii="Times New Roman" w:hAnsi="Times New Roman" w:cs="Times New Roman"/>
        </w:rPr>
        <w:sectPr w:rsidR="00E774F3">
          <w:pgSz w:w="16838" w:h="11906" w:orient="landscape"/>
          <w:pgMar w:top="1797" w:right="1440" w:bottom="1797" w:left="1440" w:header="851" w:footer="992" w:gutter="0"/>
          <w:cols w:space="425"/>
          <w:docGrid w:linePitch="312"/>
        </w:sectPr>
      </w:pPr>
    </w:p>
    <w:p w14:paraId="367D6EBA" w14:textId="77777777" w:rsidR="00E774F3" w:rsidRDefault="00C85691">
      <w:pPr>
        <w:rPr>
          <w:rFonts w:ascii="Times New Roman" w:eastAsia="Arial Unicode MS" w:hAnsi="Times New Roman"/>
          <w:szCs w:val="21"/>
        </w:rPr>
      </w:pPr>
      <w:r>
        <w:rPr>
          <w:rFonts w:ascii="Times New Roman" w:hAnsi="Times New Roman" w:cs="Times New Roman" w:hint="eastAsia"/>
          <w:b/>
        </w:rPr>
        <w:lastRenderedPageBreak/>
        <w:t>Table S</w:t>
      </w:r>
      <w:r w:rsidR="0027698F">
        <w:rPr>
          <w:rFonts w:ascii="Times New Roman" w:hAnsi="Times New Roman" w:cs="Times New Roman" w:hint="eastAsia"/>
          <w:b/>
        </w:rPr>
        <w:t>7</w:t>
      </w:r>
      <w:r w:rsidR="00B872D3">
        <w:rPr>
          <w:rFonts w:ascii="Times New Roman" w:hAnsi="Times New Roman" w:cs="Times New Roman" w:hint="eastAsia"/>
        </w:rPr>
        <w:t xml:space="preserve"> </w:t>
      </w:r>
      <w:r w:rsidR="003B07B4">
        <w:rPr>
          <w:rFonts w:ascii="Times New Roman" w:hAnsi="Times New Roman" w:cs="Times New Roman" w:hint="eastAsia"/>
        </w:rPr>
        <w:t>Spearman</w:t>
      </w:r>
      <w:r w:rsidR="003B07B4">
        <w:rPr>
          <w:rFonts w:ascii="Times New Roman" w:hAnsi="Times New Roman" w:cs="Times New Roman" w:hint="eastAsia"/>
          <w:szCs w:val="21"/>
        </w:rPr>
        <w:t xml:space="preserve"> c</w:t>
      </w:r>
      <w:r>
        <w:rPr>
          <w:rFonts w:ascii="Times New Roman" w:hAnsi="Times New Roman" w:cs="Times New Roman" w:hint="eastAsia"/>
          <w:szCs w:val="21"/>
        </w:rPr>
        <w:t>orrelation analysis of t</w:t>
      </w:r>
      <w:r>
        <w:rPr>
          <w:rFonts w:ascii="Times New Roman" w:hAnsi="Times New Roman" w:cs="Times New Roman"/>
          <w:szCs w:val="21"/>
        </w:rPr>
        <w:t>he</w:t>
      </w:r>
      <w:r>
        <w:rPr>
          <w:rFonts w:ascii="Times New Roman" w:hAnsi="Times New Roman" w:cs="Times New Roman" w:hint="eastAsia"/>
          <w:szCs w:val="21"/>
        </w:rPr>
        <w:t xml:space="preserve"> shared</w:t>
      </w:r>
      <w:r w:rsidR="00932D99">
        <w:rPr>
          <w:rFonts w:ascii="Times New Roman" w:hAnsi="Times New Roman" w:cs="Times New Roman" w:hint="eastAsia"/>
          <w:szCs w:val="21"/>
        </w:rPr>
        <w:t xml:space="preserve"> fungal</w:t>
      </w:r>
      <w:r>
        <w:rPr>
          <w:rFonts w:ascii="Times New Roman" w:hAnsi="Times New Roman" w:cs="Times New Roman" w:hint="eastAsia"/>
          <w:szCs w:val="21"/>
        </w:rPr>
        <w:t xml:space="preserve"> OTUs </w:t>
      </w:r>
      <w:r>
        <w:rPr>
          <w:rFonts w:ascii="Times New Roman" w:eastAsia="Arial Unicode MS" w:hAnsi="Times New Roman" w:hint="eastAsia"/>
          <w:szCs w:val="21"/>
        </w:rPr>
        <w:t xml:space="preserve">in rhizosphere and roots </w:t>
      </w:r>
      <w:r>
        <w:rPr>
          <w:rFonts w:ascii="Times New Roman" w:eastAsia="Arial Unicode MS" w:hAnsi="Times New Roman"/>
          <w:szCs w:val="21"/>
        </w:rPr>
        <w:t>with</w:t>
      </w:r>
      <w:r>
        <w:rPr>
          <w:rFonts w:ascii="Times New Roman" w:eastAsia="Arial Unicode MS" w:hAnsi="Times New Roman" w:hint="eastAsia"/>
          <w:szCs w:val="21"/>
        </w:rPr>
        <w:t xml:space="preserve"> </w:t>
      </w:r>
      <w:r>
        <w:rPr>
          <w:rFonts w:ascii="Times New Roman" w:eastAsia="Arial Unicode MS" w:hAnsi="Times New Roman"/>
          <w:szCs w:val="21"/>
        </w:rPr>
        <w:t>the contents of</w:t>
      </w:r>
      <w:r>
        <w:rPr>
          <w:rFonts w:ascii="Times New Roman" w:eastAsia="Arial Unicode MS" w:hAnsi="Times New Roman" w:hint="eastAsia"/>
          <w:szCs w:val="21"/>
        </w:rPr>
        <w:t xml:space="preserve"> bioactive ingredients.</w:t>
      </w:r>
    </w:p>
    <w:p w14:paraId="050DB628" w14:textId="77777777" w:rsidR="00E774F3" w:rsidRDefault="00E774F3">
      <w:pPr>
        <w:rPr>
          <w:rFonts w:ascii="Times New Roman" w:eastAsia="Arial Unicode MS" w:hAnsi="Times New Roman"/>
          <w:szCs w:val="21"/>
        </w:rPr>
      </w:pPr>
    </w:p>
    <w:tbl>
      <w:tblPr>
        <w:tblW w:w="13992" w:type="dxa"/>
        <w:tblInd w:w="93" w:type="dxa"/>
        <w:tblLook w:val="04A0" w:firstRow="1" w:lastRow="0" w:firstColumn="1" w:lastColumn="0" w:noHBand="0" w:noVBand="1"/>
      </w:tblPr>
      <w:tblGrid>
        <w:gridCol w:w="1253"/>
        <w:gridCol w:w="798"/>
        <w:gridCol w:w="553"/>
        <w:gridCol w:w="618"/>
        <w:gridCol w:w="683"/>
        <w:gridCol w:w="618"/>
        <w:gridCol w:w="623"/>
        <w:gridCol w:w="494"/>
        <w:gridCol w:w="1602"/>
        <w:gridCol w:w="1772"/>
        <w:gridCol w:w="1623"/>
        <w:gridCol w:w="1732"/>
        <w:gridCol w:w="1623"/>
      </w:tblGrid>
      <w:tr w:rsidR="00E774F3" w14:paraId="10425981" w14:textId="77777777" w:rsidTr="00932D99">
        <w:trPr>
          <w:trHeight w:val="285"/>
        </w:trPr>
        <w:tc>
          <w:tcPr>
            <w:tcW w:w="20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11D52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Fungi_Rhizopshere</w:t>
            </w:r>
          </w:p>
        </w:tc>
        <w:tc>
          <w:tcPr>
            <w:tcW w:w="358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92C057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Correlation analysis</w:t>
            </w:r>
          </w:p>
        </w:tc>
        <w:tc>
          <w:tcPr>
            <w:tcW w:w="835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8DAE2FA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Taxonomy</w:t>
            </w:r>
          </w:p>
        </w:tc>
      </w:tr>
      <w:tr w:rsidR="00E774F3" w14:paraId="54295A99" w14:textId="77777777" w:rsidTr="00932D99">
        <w:trPr>
          <w:trHeight w:val="285"/>
        </w:trPr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C7064AE" w14:textId="77777777" w:rsidR="00E774F3" w:rsidRPr="00B872D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OUT_</w:t>
            </w:r>
            <w:r w:rsidRPr="00B872D3"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ID</w:t>
            </w:r>
          </w:p>
        </w:tc>
        <w:tc>
          <w:tcPr>
            <w:tcW w:w="7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ED3579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RA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CD49A7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336BA2C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AstII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590F60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AstIII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53B9F1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B5438A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CAG</w:t>
            </w:r>
          </w:p>
        </w:tc>
        <w:tc>
          <w:tcPr>
            <w:tcW w:w="4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0E816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</w:p>
        </w:tc>
        <w:tc>
          <w:tcPr>
            <w:tcW w:w="16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C87871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Phylum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6555CA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Class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3CF9B4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Order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E85BAC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Family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5A598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Genus</w:t>
            </w:r>
          </w:p>
        </w:tc>
      </w:tr>
      <w:tr w:rsidR="00E774F3" w14:paraId="4F1D345E" w14:textId="77777777" w:rsidTr="00932D99">
        <w:trPr>
          <w:trHeight w:val="285"/>
        </w:trPr>
        <w:tc>
          <w:tcPr>
            <w:tcW w:w="125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56F3B" w14:textId="77777777" w:rsidR="00E774F3" w:rsidRPr="00B872D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  <w:t>OTU_16</w:t>
            </w:r>
          </w:p>
        </w:tc>
        <w:tc>
          <w:tcPr>
            <w:tcW w:w="7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9078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1.10%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15D8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E5F23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479B0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D2E3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2CAE5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EA800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C00F0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Basidiomycota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D18F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Tremellomycetes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2C57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Filobasidiales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F5AD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Filobasidiaceae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D1C2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Naganishia</w:t>
            </w:r>
          </w:p>
        </w:tc>
      </w:tr>
      <w:tr w:rsidR="00E774F3" w14:paraId="14CA82B8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EE932" w14:textId="77777777" w:rsidR="00E774F3" w:rsidRPr="00B872D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OTU_173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4DDF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0.06%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4D69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8B0EE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840AD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5F8C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4B7AB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6CD66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2975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Basidiomycota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419C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Cystobasidiomycetes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CC95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Cystobasidiales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512B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Cystobasidiaceae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B662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Cystobasidium</w:t>
            </w:r>
          </w:p>
        </w:tc>
      </w:tr>
      <w:tr w:rsidR="00E774F3" w14:paraId="7E14A65E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058830" w14:textId="77777777" w:rsidR="00E774F3" w:rsidRPr="00B872D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OTU_1464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66DE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0.01%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245C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BB27E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B6577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049F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26A5E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B73F43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2CE8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Ascomycota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958B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Eurotiomycetes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C8E1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Eurotiales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3D1A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Aspergillaceae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E266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Aspergillus</w:t>
            </w:r>
          </w:p>
        </w:tc>
      </w:tr>
      <w:tr w:rsidR="00E774F3" w14:paraId="36BDC647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3F59A2" w14:textId="77777777" w:rsidR="00E774F3" w:rsidRPr="00B872D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  <w:t>OTU_1668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5E94D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0.01%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81A33F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160943B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1238E4E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C16E4E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5587652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DBFE528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5C7004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E6382D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Unidentified_fungi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A9EFEB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Unidentified_fungi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09DB9E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Unidentified_fungi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F2629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Unidentified_fungi</w:t>
            </w:r>
          </w:p>
        </w:tc>
      </w:tr>
      <w:tr w:rsidR="00E774F3" w14:paraId="604FAA89" w14:textId="77777777" w:rsidTr="00932D99">
        <w:trPr>
          <w:trHeight w:val="285"/>
        </w:trPr>
        <w:tc>
          <w:tcPr>
            <w:tcW w:w="20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96C4FD6" w14:textId="77777777" w:rsidR="00E774F3" w:rsidRPr="00B872D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Fungi_Root</w:t>
            </w:r>
          </w:p>
        </w:tc>
        <w:tc>
          <w:tcPr>
            <w:tcW w:w="358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3F878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Correlation analysis</w:t>
            </w:r>
          </w:p>
        </w:tc>
        <w:tc>
          <w:tcPr>
            <w:tcW w:w="835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F3E33A3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Taxonomy</w:t>
            </w:r>
          </w:p>
        </w:tc>
      </w:tr>
      <w:tr w:rsidR="00E774F3" w14:paraId="70CD97EC" w14:textId="77777777" w:rsidTr="00932D99">
        <w:trPr>
          <w:trHeight w:val="285"/>
        </w:trPr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B4E3E0E" w14:textId="77777777" w:rsidR="00E774F3" w:rsidRPr="00B872D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OUT_</w:t>
            </w:r>
            <w:r w:rsidRPr="00B872D3">
              <w:rPr>
                <w:rFonts w:ascii="Times New Roman" w:eastAsia="SimSun" w:hAnsi="Times New Roman" w:cs="Times New Roman" w:hint="eastAsia"/>
                <w:color w:val="000000"/>
                <w:kern w:val="0"/>
                <w:sz w:val="16"/>
                <w:szCs w:val="16"/>
              </w:rPr>
              <w:t>ID</w:t>
            </w:r>
          </w:p>
        </w:tc>
        <w:tc>
          <w:tcPr>
            <w:tcW w:w="7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3AF9BB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RA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F4B1D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057451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AstII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F02885B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AstIII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F35CE5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39E42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CAG</w:t>
            </w:r>
          </w:p>
        </w:tc>
        <w:tc>
          <w:tcPr>
            <w:tcW w:w="4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F2925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</w:p>
        </w:tc>
        <w:tc>
          <w:tcPr>
            <w:tcW w:w="16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DE6170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Phylum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F0F7E6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Class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0711B1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Order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E29543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Family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2909C6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Genus</w:t>
            </w:r>
          </w:p>
        </w:tc>
      </w:tr>
      <w:tr w:rsidR="00E774F3" w14:paraId="34AE2B9B" w14:textId="77777777" w:rsidTr="00932D99">
        <w:trPr>
          <w:trHeight w:val="285"/>
        </w:trPr>
        <w:tc>
          <w:tcPr>
            <w:tcW w:w="125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4A3DE2" w14:textId="77777777" w:rsidR="00E774F3" w:rsidRPr="00B872D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</w:pPr>
            <w:r w:rsidRPr="00B872D3"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  <w:t>OTU_840</w:t>
            </w:r>
          </w:p>
        </w:tc>
        <w:tc>
          <w:tcPr>
            <w:tcW w:w="7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4D86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0.01%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5E9DF7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EEF8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 xml:space="preserve">-0.53 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93131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10264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564C8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83E2D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5FEF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Ascomycota</w:t>
            </w:r>
          </w:p>
        </w:tc>
        <w:tc>
          <w:tcPr>
            <w:tcW w:w="17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23F0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Dothideomycetes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9342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Capnodiales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12ADF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Mycosphaerellaceae</w:t>
            </w:r>
          </w:p>
        </w:tc>
        <w:tc>
          <w:tcPr>
            <w:tcW w:w="16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9730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Polythrincium</w:t>
            </w:r>
          </w:p>
        </w:tc>
      </w:tr>
      <w:tr w:rsidR="00E774F3" w14:paraId="321A87B5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BBA4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OTU_931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59E3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0.22%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28F54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12E9C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5C6C6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478B4C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B7B5A2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FC538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DC61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63F6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ADF0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A16F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0917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</w:tr>
      <w:tr w:rsidR="00E774F3" w14:paraId="0FAB4BBE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50B3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OTU_1298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B018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3.34%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5C699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0A46B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03F44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7D57E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608AF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7E71C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9E63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21CB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450DB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C393D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CBA7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</w:tr>
      <w:tr w:rsidR="00E774F3" w14:paraId="1EC30274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574F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OTU_1976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40EE0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19.04%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B9298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3CEA5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AB92D8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D2888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8CEDB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4A583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E797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6B32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2DE37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93CD1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0589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</w:tr>
      <w:tr w:rsidR="00E774F3" w14:paraId="22664ECB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1EA11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b/>
                <w:color w:val="000000"/>
                <w:kern w:val="0"/>
                <w:sz w:val="16"/>
                <w:szCs w:val="16"/>
              </w:rPr>
              <w:t>OTU_2427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D646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0.01%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23955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E5142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059F2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77441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-0.53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3A533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5693A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2856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Ascomycota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578A4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Dothideomycetes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227C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Capnodiales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E1BB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Mycosphaerellaceae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A54D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Polythrincium</w:t>
            </w:r>
          </w:p>
        </w:tc>
      </w:tr>
      <w:tr w:rsidR="00E774F3" w14:paraId="7F53BC4C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9978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OTU_2456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7622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0.02%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D1D8E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D38A94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8403B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509EC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A918E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EC0DC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9B4A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53B5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196E6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6D4C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E1E0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</w:tr>
      <w:tr w:rsidR="00E774F3" w14:paraId="16DB96B2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6BBF2C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OTU_2644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1D5B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0.03%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0F2C6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E643B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7FE27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E0C64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E133A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442B5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FDAC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96AB2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F1D69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80A7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25DEA8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</w:tr>
      <w:tr w:rsidR="00E774F3" w14:paraId="47056282" w14:textId="77777777" w:rsidTr="00932D99">
        <w:trPr>
          <w:trHeight w:val="285"/>
        </w:trPr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30ED5B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OTU_3572</w:t>
            </w:r>
          </w:p>
        </w:tc>
        <w:tc>
          <w:tcPr>
            <w:tcW w:w="7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E627F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0.45%</w:t>
            </w: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582F2" w14:textId="77777777" w:rsidR="00E774F3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D56ED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CBA35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063B0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D2803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4C319" w14:textId="77777777" w:rsidR="00E774F3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D5EE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EFFC3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66C3FE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9AD55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B695A" w14:textId="77777777" w:rsidR="00E774F3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</w:tr>
      <w:tr w:rsidR="00E774F3" w:rsidRPr="004978E2" w14:paraId="16908C2B" w14:textId="77777777" w:rsidTr="00932D99">
        <w:trPr>
          <w:trHeight w:val="185"/>
        </w:trPr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4A0F3A3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OTU_3619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DAF88F6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0.01%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26098D" w14:textId="77777777" w:rsidR="00E774F3" w:rsidRPr="004978E2" w:rsidRDefault="00C85691">
            <w:pPr>
              <w:widowControl/>
              <w:jc w:val="center"/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494B4D" w14:textId="77777777" w:rsidR="00E774F3" w:rsidRPr="004978E2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EDAA428" w14:textId="77777777" w:rsidR="00E774F3" w:rsidRPr="004978E2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4D894E8" w14:textId="77777777" w:rsidR="00E774F3" w:rsidRPr="004978E2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3D56439" w14:textId="77777777" w:rsidR="00E774F3" w:rsidRPr="004978E2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C728D4F" w14:textId="77777777" w:rsidR="00E774F3" w:rsidRPr="004978E2" w:rsidRDefault="00C85691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SimSun" w:eastAsia="SimSun" w:hAnsi="SimSun" w:cs="SimSun" w:hint="eastAsia"/>
                <w:color w:val="000000"/>
                <w:kern w:val="0"/>
                <w:sz w:val="16"/>
                <w:szCs w:val="16"/>
              </w:rPr>
              <w:t>-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1A40F27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 w:rsidRPr="004978E2"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DE623F6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 w:rsidRPr="004978E2"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0FE5136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 w:rsidRPr="004978E2"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77E4AF9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 w:rsidRPr="004978E2"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  <w:tc>
          <w:tcPr>
            <w:tcW w:w="1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30F21CD" w14:textId="77777777" w:rsidR="00E774F3" w:rsidRPr="004978E2" w:rsidRDefault="00C85691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</w:pP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Unidentified</w:t>
            </w:r>
            <w:r w:rsidRPr="004978E2">
              <w:rPr>
                <w:rFonts w:ascii="Times New Roman" w:eastAsia="SimSun" w:hAnsi="Times New Roman" w:cs="Times New Roman" w:hint="eastAsia"/>
                <w:i/>
                <w:iCs/>
                <w:color w:val="000000"/>
                <w:kern w:val="0"/>
                <w:sz w:val="16"/>
                <w:szCs w:val="16"/>
              </w:rPr>
              <w:t>_</w:t>
            </w:r>
            <w:r w:rsidRPr="004978E2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16"/>
                <w:szCs w:val="16"/>
              </w:rPr>
              <w:t>fungi</w:t>
            </w:r>
          </w:p>
        </w:tc>
      </w:tr>
    </w:tbl>
    <w:p w14:paraId="425E072B" w14:textId="77777777" w:rsidR="00E774F3" w:rsidRPr="004978E2" w:rsidRDefault="00C85691">
      <w:pPr>
        <w:rPr>
          <w:rFonts w:ascii="Times New Roman" w:hAnsi="Times New Roman" w:cs="Times New Roman"/>
        </w:rPr>
      </w:pPr>
      <w:r w:rsidRPr="004978E2">
        <w:rPr>
          <w:rFonts w:ascii="Times New Roman" w:hAnsi="Times New Roman" w:cs="Times New Roman"/>
        </w:rPr>
        <w:t>‘</w:t>
      </w:r>
      <w:r w:rsidRPr="004978E2">
        <w:rPr>
          <w:rFonts w:ascii="Times New Roman" w:hAnsi="Times New Roman" w:cs="Times New Roman" w:hint="eastAsia"/>
        </w:rPr>
        <w:t>-</w:t>
      </w:r>
      <w:r w:rsidRPr="004978E2">
        <w:rPr>
          <w:rFonts w:ascii="Times New Roman" w:hAnsi="Times New Roman" w:cs="Times New Roman"/>
        </w:rPr>
        <w:t>’</w:t>
      </w:r>
      <w:r w:rsidRPr="004978E2">
        <w:rPr>
          <w:rFonts w:ascii="Times New Roman" w:hAnsi="Times New Roman" w:cs="Times New Roman" w:hint="eastAsia"/>
        </w:rPr>
        <w:t xml:space="preserve"> represented there was no correlation with the bioactive ingredients.</w:t>
      </w:r>
      <w:r w:rsidR="00B872D3" w:rsidRPr="004978E2">
        <w:rPr>
          <w:rFonts w:ascii="Times New Roman" w:hAnsi="Times New Roman" w:cs="Times New Roman" w:hint="eastAsia"/>
        </w:rPr>
        <w:t xml:space="preserve"> </w:t>
      </w:r>
      <w:r w:rsidRPr="004978E2">
        <w:rPr>
          <w:rFonts w:ascii="Times New Roman" w:hAnsi="Times New Roman" w:cs="Times New Roman" w:hint="eastAsia"/>
        </w:rPr>
        <w:t xml:space="preserve">Bold fonts represented positive </w:t>
      </w:r>
      <w:r w:rsidR="00B872D3" w:rsidRPr="004978E2">
        <w:rPr>
          <w:rFonts w:ascii="Times New Roman" w:hAnsi="Times New Roman" w:cs="Times New Roman"/>
        </w:rPr>
        <w:t>correlation</w:t>
      </w:r>
      <w:r w:rsidRPr="004978E2">
        <w:rPr>
          <w:rFonts w:ascii="Times New Roman" w:hAnsi="Times New Roman" w:cs="Times New Roman" w:hint="eastAsia"/>
        </w:rPr>
        <w:t>.</w:t>
      </w:r>
      <w:r w:rsidR="00B872D3" w:rsidRPr="004978E2">
        <w:rPr>
          <w:rFonts w:ascii="Times New Roman" w:hAnsi="Times New Roman" w:cs="Times New Roman" w:hint="eastAsia"/>
        </w:rPr>
        <w:t xml:space="preserve"> RA: Relative abundance. </w:t>
      </w:r>
      <w:r w:rsidRPr="004978E2">
        <w:rPr>
          <w:rFonts w:ascii="Times New Roman" w:hAnsi="Times New Roman" w:cs="Times New Roman" w:hint="eastAsia"/>
        </w:rPr>
        <w:t>For:</w:t>
      </w:r>
      <w:r w:rsidRPr="004978E2">
        <w:rPr>
          <w:rFonts w:ascii="Times New Roman" w:hAnsi="Times New Roman" w:cs="Times New Roman"/>
        </w:rPr>
        <w:t xml:space="preserve"> Formononetin</w:t>
      </w:r>
      <w:r w:rsidRPr="004978E2">
        <w:rPr>
          <w:rFonts w:ascii="Times New Roman" w:hAnsi="Times New Roman" w:cs="Times New Roman" w:hint="eastAsia"/>
        </w:rPr>
        <w:t>; CAG:</w:t>
      </w:r>
      <w:r w:rsidRPr="004978E2">
        <w:rPr>
          <w:rFonts w:ascii="Times New Roman" w:hAnsi="Times New Roman" w:cs="Times New Roman"/>
        </w:rPr>
        <w:t xml:space="preserve"> Calycosin-7-</w:t>
      </w:r>
      <w:r w:rsidRPr="004978E2">
        <w:rPr>
          <w:rFonts w:ascii="Times New Roman" w:hAnsi="Times New Roman" w:cs="Times New Roman"/>
        </w:rPr>
        <w:sym w:font="Symbol" w:char="F062"/>
      </w:r>
      <w:r w:rsidRPr="004978E2">
        <w:rPr>
          <w:rFonts w:ascii="Times New Roman" w:hAnsi="Times New Roman" w:cs="Times New Roman" w:hint="eastAsia"/>
        </w:rPr>
        <w:t>-</w:t>
      </w:r>
      <w:r w:rsidRPr="004978E2">
        <w:rPr>
          <w:rFonts w:ascii="Times New Roman" w:hAnsi="Times New Roman" w:cs="Times New Roman"/>
        </w:rPr>
        <w:t>glucoside</w:t>
      </w:r>
      <w:r w:rsidRPr="004978E2">
        <w:rPr>
          <w:rFonts w:ascii="Times New Roman" w:hAnsi="Times New Roman" w:cs="Times New Roman" w:hint="eastAsia"/>
        </w:rPr>
        <w:t>; CA:</w:t>
      </w:r>
      <w:r w:rsidRPr="004978E2">
        <w:rPr>
          <w:rFonts w:ascii="Times New Roman" w:hAnsi="Times New Roman" w:cs="Times New Roman"/>
        </w:rPr>
        <w:t xml:space="preserve"> Calycosin</w:t>
      </w:r>
      <w:r w:rsidRPr="004978E2">
        <w:rPr>
          <w:rFonts w:ascii="Times New Roman" w:hAnsi="Times New Roman" w:cs="Times New Roman" w:hint="eastAsia"/>
        </w:rPr>
        <w:t>; AstI:</w:t>
      </w:r>
      <w:r w:rsidRPr="004978E2">
        <w:rPr>
          <w:rFonts w:ascii="Times New Roman" w:hAnsi="Times New Roman" w:cs="Times New Roman"/>
        </w:rPr>
        <w:t xml:space="preserve"> Astragalosides</w:t>
      </w:r>
      <w:r w:rsidRPr="004978E2">
        <w:rPr>
          <w:rFonts w:ascii="Times New Roman" w:hAnsi="Times New Roman" w:cs="Times New Roman" w:hint="eastAsia"/>
        </w:rPr>
        <w:t xml:space="preserve"> I;</w:t>
      </w:r>
      <w:r w:rsidRPr="004978E2">
        <w:rPr>
          <w:rFonts w:ascii="Times New Roman" w:hAnsi="Times New Roman" w:cs="Times New Roman"/>
        </w:rPr>
        <w:t xml:space="preserve"> Ast</w:t>
      </w:r>
      <w:r w:rsidRPr="004978E2">
        <w:rPr>
          <w:rFonts w:ascii="Times New Roman" w:hAnsi="Times New Roman" w:cs="Times New Roman" w:hint="eastAsia"/>
        </w:rPr>
        <w:t>II:</w:t>
      </w:r>
      <w:r w:rsidRPr="004978E2">
        <w:rPr>
          <w:rFonts w:ascii="Times New Roman" w:hAnsi="Times New Roman" w:cs="Times New Roman"/>
        </w:rPr>
        <w:t xml:space="preserve"> Astragalosides</w:t>
      </w:r>
      <w:r w:rsidRPr="004978E2">
        <w:rPr>
          <w:rFonts w:ascii="Times New Roman" w:hAnsi="Times New Roman" w:cs="Times New Roman" w:hint="eastAsia"/>
        </w:rPr>
        <w:t xml:space="preserve"> II;</w:t>
      </w:r>
      <w:r w:rsidRPr="004978E2">
        <w:rPr>
          <w:rFonts w:ascii="Times New Roman" w:hAnsi="Times New Roman" w:cs="Times New Roman"/>
        </w:rPr>
        <w:t xml:space="preserve"> Ast</w:t>
      </w:r>
      <w:r w:rsidRPr="004978E2">
        <w:rPr>
          <w:rFonts w:ascii="Times New Roman" w:hAnsi="Times New Roman" w:cs="Times New Roman" w:hint="eastAsia"/>
        </w:rPr>
        <w:t xml:space="preserve"> III</w:t>
      </w:r>
      <w:r w:rsidRPr="004978E2">
        <w:rPr>
          <w:rFonts w:ascii="Times New Roman" w:hAnsi="Times New Roman" w:cs="Times New Roman"/>
        </w:rPr>
        <w:t xml:space="preserve"> </w:t>
      </w:r>
      <w:r w:rsidRPr="004978E2">
        <w:rPr>
          <w:rFonts w:ascii="Times New Roman" w:hAnsi="Times New Roman" w:cs="Times New Roman" w:hint="eastAsia"/>
        </w:rPr>
        <w:t>:</w:t>
      </w:r>
      <w:r w:rsidR="00B872D3" w:rsidRPr="004978E2">
        <w:rPr>
          <w:rFonts w:ascii="Times New Roman" w:hAnsi="Times New Roman" w:cs="Times New Roman" w:hint="eastAsia"/>
        </w:rPr>
        <w:t xml:space="preserve"> </w:t>
      </w:r>
      <w:r w:rsidRPr="004978E2">
        <w:rPr>
          <w:rFonts w:ascii="Times New Roman" w:hAnsi="Times New Roman" w:cs="Times New Roman"/>
        </w:rPr>
        <w:t>Astragalosides</w:t>
      </w:r>
      <w:r w:rsidRPr="004978E2">
        <w:rPr>
          <w:rFonts w:ascii="Times New Roman" w:hAnsi="Times New Roman" w:cs="Times New Roman" w:hint="eastAsia"/>
        </w:rPr>
        <w:t xml:space="preserve"> III.</w:t>
      </w:r>
    </w:p>
    <w:p w14:paraId="2C45C348" w14:textId="77777777" w:rsidR="00E774F3" w:rsidRDefault="00E774F3">
      <w:pPr>
        <w:rPr>
          <w:rFonts w:ascii="Times New Roman" w:hAnsi="Times New Roman" w:cs="Times New Roman"/>
        </w:rPr>
      </w:pPr>
    </w:p>
    <w:p w14:paraId="0B615FA6" w14:textId="77777777" w:rsidR="00E774F3" w:rsidRPr="00B872D3" w:rsidRDefault="00E774F3">
      <w:pPr>
        <w:rPr>
          <w:rFonts w:ascii="Times New Roman" w:hAnsi="Times New Roman" w:cs="Times New Roman"/>
        </w:rPr>
      </w:pPr>
    </w:p>
    <w:p w14:paraId="319F2984" w14:textId="77777777" w:rsidR="00E774F3" w:rsidRDefault="00E774F3">
      <w:pPr>
        <w:rPr>
          <w:rFonts w:ascii="Times New Roman" w:hAnsi="Times New Roman" w:cs="Times New Roman"/>
        </w:rPr>
      </w:pPr>
    </w:p>
    <w:p w14:paraId="420867FF" w14:textId="77777777" w:rsidR="00E774F3" w:rsidRPr="00B872D3" w:rsidRDefault="00E774F3">
      <w:pPr>
        <w:rPr>
          <w:rFonts w:ascii="Times New Roman" w:hAnsi="Times New Roman" w:cs="Times New Roman"/>
        </w:rPr>
      </w:pPr>
    </w:p>
    <w:p w14:paraId="578A8092" w14:textId="77777777" w:rsidR="00E774F3" w:rsidRDefault="00E774F3">
      <w:pPr>
        <w:rPr>
          <w:rFonts w:ascii="Times New Roman" w:hAnsi="Times New Roman" w:cs="Times New Roman"/>
        </w:rPr>
      </w:pPr>
    </w:p>
    <w:p w14:paraId="77734032" w14:textId="77777777" w:rsidR="00E774F3" w:rsidRDefault="00E774F3">
      <w:pPr>
        <w:rPr>
          <w:rFonts w:ascii="Times New Roman" w:hAnsi="Times New Roman" w:cs="Times New Roman"/>
        </w:rPr>
        <w:sectPr w:rsidR="00E774F3">
          <w:pgSz w:w="16838" w:h="11906" w:orient="landscape"/>
          <w:pgMar w:top="1797" w:right="1440" w:bottom="1797" w:left="1440" w:header="851" w:footer="992" w:gutter="0"/>
          <w:cols w:space="425"/>
          <w:docGrid w:linePitch="312"/>
        </w:sectPr>
      </w:pPr>
    </w:p>
    <w:p w14:paraId="1B72B23B" w14:textId="77777777" w:rsidR="00E774F3" w:rsidRDefault="00B802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D4C619" wp14:editId="43C0A232">
            <wp:extent cx="5278120" cy="5808980"/>
            <wp:effectExtent l="0" t="0" r="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 ok-0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80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C42D9" w14:textId="77777777" w:rsidR="00E774F3" w:rsidRDefault="00E774F3">
      <w:pPr>
        <w:rPr>
          <w:rFonts w:ascii="Times New Roman" w:hAnsi="Times New Roman" w:cs="Times New Roman"/>
        </w:rPr>
      </w:pPr>
    </w:p>
    <w:p w14:paraId="2F0D4843" w14:textId="77777777" w:rsidR="00E774F3" w:rsidRDefault="0046159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</w:rPr>
        <w:t xml:space="preserve">Figure </w:t>
      </w:r>
      <w:r w:rsidR="00C85691" w:rsidRPr="004346C6">
        <w:rPr>
          <w:rFonts w:ascii="Times New Roman" w:hAnsi="Times New Roman" w:cs="Times New Roman" w:hint="eastAsia"/>
          <w:b/>
        </w:rPr>
        <w:t xml:space="preserve">S1 </w:t>
      </w:r>
      <w:r w:rsidR="00C85691" w:rsidRPr="004346C6">
        <w:rPr>
          <w:rFonts w:ascii="Times New Roman" w:hAnsi="Times New Roman" w:cs="Times New Roman" w:hint="eastAsia"/>
        </w:rPr>
        <w:t xml:space="preserve">The </w:t>
      </w:r>
      <w:r w:rsidR="00C47E95">
        <w:rPr>
          <w:rFonts w:ascii="Times New Roman" w:hAnsi="Times New Roman" w:cs="Times New Roman" w:hint="eastAsia"/>
        </w:rPr>
        <w:t xml:space="preserve">relative abundance of </w:t>
      </w:r>
      <w:r w:rsidR="00C85691" w:rsidRPr="004346C6">
        <w:rPr>
          <w:rFonts w:ascii="Times New Roman" w:hAnsi="Times New Roman" w:cs="Times New Roman" w:hint="eastAsia"/>
        </w:rPr>
        <w:t xml:space="preserve">top </w:t>
      </w:r>
      <w:r w:rsidR="00C47E95">
        <w:rPr>
          <w:rFonts w:ascii="Times New Roman" w:hAnsi="Times New Roman" w:cs="Times New Roman" w:hint="eastAsia"/>
        </w:rPr>
        <w:t xml:space="preserve">10 </w:t>
      </w:r>
      <w:r w:rsidR="00C85691" w:rsidRPr="004346C6">
        <w:rPr>
          <w:rFonts w:ascii="Times New Roman" w:hAnsi="Times New Roman" w:cs="Times New Roman" w:hint="eastAsia"/>
        </w:rPr>
        <w:t xml:space="preserve">phyla of bacterial </w:t>
      </w:r>
      <w:r w:rsidR="00FF0535" w:rsidRPr="004346C6">
        <w:rPr>
          <w:rFonts w:ascii="Times New Roman" w:hAnsi="Times New Roman" w:cs="Times New Roman" w:hint="eastAsia"/>
          <w:b/>
          <w:bCs/>
        </w:rPr>
        <w:t>(A)</w:t>
      </w:r>
      <w:r w:rsidR="00FF0535">
        <w:rPr>
          <w:rFonts w:ascii="Times New Roman" w:hAnsi="Times New Roman" w:cs="Times New Roman" w:hint="eastAsia"/>
          <w:b/>
          <w:bCs/>
        </w:rPr>
        <w:t xml:space="preserve"> </w:t>
      </w:r>
      <w:r w:rsidR="00C85691" w:rsidRPr="004346C6">
        <w:rPr>
          <w:rFonts w:ascii="Times New Roman" w:hAnsi="Times New Roman" w:cs="Times New Roman" w:hint="eastAsia"/>
        </w:rPr>
        <w:t>and fungal</w:t>
      </w:r>
      <w:r w:rsidR="00FF0535">
        <w:rPr>
          <w:rFonts w:ascii="Times New Roman" w:hAnsi="Times New Roman" w:cs="Times New Roman" w:hint="eastAsia"/>
        </w:rPr>
        <w:t xml:space="preserve"> </w:t>
      </w:r>
      <w:r w:rsidR="00FF0535" w:rsidRPr="004346C6">
        <w:rPr>
          <w:rFonts w:ascii="Times New Roman" w:hAnsi="Times New Roman" w:cs="Times New Roman"/>
          <w:b/>
          <w:bCs/>
        </w:rPr>
        <w:t>(B)</w:t>
      </w:r>
      <w:r w:rsidR="00C85691" w:rsidRPr="004346C6">
        <w:rPr>
          <w:rFonts w:ascii="Times New Roman" w:hAnsi="Times New Roman" w:cs="Times New Roman" w:hint="eastAsia"/>
        </w:rPr>
        <w:t xml:space="preserve"> community </w:t>
      </w:r>
      <w:r w:rsidR="00932D99">
        <w:rPr>
          <w:rFonts w:ascii="Times New Roman" w:hAnsi="Times New Roman" w:cs="Times New Roman" w:hint="eastAsia"/>
        </w:rPr>
        <w:t xml:space="preserve">composition </w:t>
      </w:r>
      <w:r w:rsidR="00C85691" w:rsidRPr="004346C6">
        <w:rPr>
          <w:rFonts w:ascii="Times New Roman" w:hAnsi="Times New Roman" w:cs="Times New Roman" w:hint="eastAsia"/>
        </w:rPr>
        <w:t xml:space="preserve">of different </w:t>
      </w:r>
      <w:r w:rsidR="00C85691" w:rsidRPr="004346C6">
        <w:rPr>
          <w:rFonts w:ascii="Times New Roman" w:hAnsi="Times New Roman" w:cs="Times New Roman"/>
        </w:rPr>
        <w:t>sampling</w:t>
      </w:r>
      <w:r w:rsidR="00C85691" w:rsidRPr="004346C6">
        <w:rPr>
          <w:rFonts w:ascii="Times New Roman" w:hAnsi="Times New Roman" w:cs="Times New Roman" w:hint="eastAsia"/>
        </w:rPr>
        <w:t xml:space="preserve"> compartments </w:t>
      </w:r>
      <w:r w:rsidR="00B872D3" w:rsidRPr="004346C6">
        <w:rPr>
          <w:rFonts w:ascii="Times New Roman" w:hAnsi="Times New Roman" w:cs="Times New Roman" w:hint="eastAsia"/>
        </w:rPr>
        <w:t>across</w:t>
      </w:r>
      <w:r w:rsidR="00C85691" w:rsidRPr="004346C6">
        <w:rPr>
          <w:rFonts w:ascii="Times New Roman" w:hAnsi="Times New Roman" w:cs="Times New Roman" w:hint="eastAsia"/>
        </w:rPr>
        <w:t xml:space="preserve"> different cultivation years. </w:t>
      </w:r>
    </w:p>
    <w:p w14:paraId="2B9A0C7B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FDD91D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231BA8F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8CEA94F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B421FBB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2C82637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36F11A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57050F4E" w14:textId="77777777" w:rsidR="00E774F3" w:rsidRDefault="00C85691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01B2E68" wp14:editId="3DD0283E">
            <wp:extent cx="4236085" cy="8143875"/>
            <wp:effectExtent l="0" t="0" r="5715" b="9525"/>
            <wp:docPr id="10" name="图片 10" descr="D:\博士实验\02实验结果\001移栽数据分析\000文章用图\alpha\带年限\Figure S2-01-01.tifFigure S2-0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\博士实验\02实验结果\001移栽数据分析\000文章用图\alpha\带年限\Figure S2-01-01.tifFigure S2-01-0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6085" cy="81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782902CB" w14:textId="77777777" w:rsidR="00E774F3" w:rsidRDefault="00C85691">
      <w:pPr>
        <w:spacing w:line="360" w:lineRule="auto"/>
        <w:rPr>
          <w:rFonts w:ascii="Times New Roman" w:hAnsi="Times New Roman" w:cs="Times New Roman"/>
        </w:rPr>
      </w:pPr>
      <w:r w:rsidRPr="004346C6">
        <w:rPr>
          <w:rFonts w:ascii="Times New Roman" w:hAnsi="Times New Roman" w:cs="Times New Roman"/>
          <w:b/>
        </w:rPr>
        <w:t>Fig</w:t>
      </w:r>
      <w:r w:rsidRPr="004346C6">
        <w:rPr>
          <w:rFonts w:ascii="Times New Roman" w:hAnsi="Times New Roman" w:cs="Times New Roman" w:hint="eastAsia"/>
          <w:b/>
        </w:rPr>
        <w:t>ure</w:t>
      </w:r>
      <w:r w:rsidR="00461594">
        <w:rPr>
          <w:rFonts w:ascii="Times New Roman" w:hAnsi="Times New Roman" w:cs="Times New Roman" w:hint="eastAsia"/>
          <w:b/>
        </w:rPr>
        <w:t xml:space="preserve"> </w:t>
      </w:r>
      <w:r w:rsidRPr="004346C6">
        <w:rPr>
          <w:rFonts w:ascii="Times New Roman" w:hAnsi="Times New Roman" w:cs="Times New Roman"/>
          <w:b/>
        </w:rPr>
        <w:t>S2</w:t>
      </w:r>
      <w:r w:rsidRPr="004346C6">
        <w:rPr>
          <w:rFonts w:ascii="Times New Roman" w:hAnsi="Times New Roman" w:cs="Times New Roman"/>
        </w:rPr>
        <w:t xml:space="preserve"> The </w:t>
      </w:r>
      <w:r w:rsidRPr="004346C6">
        <w:rPr>
          <w:rFonts w:ascii="Times New Roman" w:hAnsi="Times New Roman" w:cs="Times New Roman" w:hint="eastAsia"/>
        </w:rPr>
        <w:t>alpha-diversity (Richness</w:t>
      </w:r>
      <w:r w:rsidR="00D63D63" w:rsidRPr="00D63D63">
        <w:rPr>
          <w:rFonts w:ascii="Times New Roman" w:hAnsi="Times New Roman" w:cs="Times New Roman"/>
        </w:rPr>
        <w:t xml:space="preserve"> </w:t>
      </w:r>
      <w:r w:rsidR="00D63D63" w:rsidRPr="004346C6">
        <w:rPr>
          <w:rFonts w:ascii="Times New Roman" w:hAnsi="Times New Roman" w:cs="Times New Roman"/>
        </w:rPr>
        <w:t>and</w:t>
      </w:r>
      <w:r w:rsidR="00D63D63" w:rsidRPr="00D63D63">
        <w:rPr>
          <w:rFonts w:ascii="Times New Roman" w:hAnsi="Times New Roman" w:cs="Times New Roman" w:hint="eastAsia"/>
        </w:rPr>
        <w:t xml:space="preserve"> </w:t>
      </w:r>
      <w:r w:rsidR="00D63D63" w:rsidRPr="004346C6">
        <w:rPr>
          <w:rFonts w:ascii="Times New Roman" w:hAnsi="Times New Roman" w:cs="Times New Roman" w:hint="eastAsia"/>
        </w:rPr>
        <w:t>Chao1</w:t>
      </w:r>
      <w:r w:rsidR="00D63D63" w:rsidRPr="004346C6">
        <w:rPr>
          <w:rFonts w:ascii="Times New Roman" w:hAnsi="Times New Roman" w:cs="Times New Roman"/>
        </w:rPr>
        <w:t xml:space="preserve"> index</w:t>
      </w:r>
      <w:r w:rsidRPr="004346C6">
        <w:rPr>
          <w:rFonts w:ascii="Times New Roman" w:hAnsi="Times New Roman" w:cs="Times New Roman" w:hint="eastAsia"/>
        </w:rPr>
        <w:t>) of bacteria microbiomes</w:t>
      </w:r>
      <w:r w:rsidRPr="004346C6">
        <w:rPr>
          <w:rFonts w:ascii="Times New Roman" w:hAnsi="Times New Roman" w:cs="Times New Roman"/>
        </w:rPr>
        <w:t xml:space="preserve"> </w:t>
      </w:r>
      <w:r w:rsidR="00B872D3" w:rsidRPr="004346C6">
        <w:rPr>
          <w:rFonts w:ascii="Times New Roman" w:hAnsi="Times New Roman" w:cs="Times New Roman" w:hint="eastAsia"/>
        </w:rPr>
        <w:t>across</w:t>
      </w:r>
      <w:r w:rsidRPr="004346C6">
        <w:rPr>
          <w:rFonts w:ascii="Times New Roman" w:hAnsi="Times New Roman" w:cs="Times New Roman" w:hint="eastAsia"/>
        </w:rPr>
        <w:t xml:space="preserve"> </w:t>
      </w:r>
      <w:r w:rsidRPr="004346C6">
        <w:rPr>
          <w:rFonts w:ascii="Times New Roman" w:hAnsi="Times New Roman" w:cs="Times New Roman"/>
        </w:rPr>
        <w:t>different cultivation years.</w:t>
      </w:r>
      <w:r>
        <w:rPr>
          <w:rFonts w:ascii="Times New Roman" w:hAnsi="Times New Roman" w:cs="Times New Roman" w:hint="eastAsia"/>
        </w:rPr>
        <w:t xml:space="preserve"> </w:t>
      </w:r>
      <w:r w:rsidR="00D63D63">
        <w:rPr>
          <w:rFonts w:ascii="Times New Roman" w:hAnsi="Times New Roman" w:cs="Times New Roman" w:hint="eastAsia"/>
        </w:rPr>
        <w:t>The a</w:t>
      </w:r>
      <w:r w:rsidR="00D63D63" w:rsidRPr="00D63D63">
        <w:rPr>
          <w:rFonts w:ascii="Times New Roman" w:hAnsi="Times New Roman" w:cs="Times New Roman"/>
        </w:rPr>
        <w:t>nalysis of variance (ANOVA)</w:t>
      </w:r>
      <w:r w:rsidR="00D63D63">
        <w:rPr>
          <w:rFonts w:ascii="Times New Roman" w:hAnsi="Times New Roman" w:cs="Times New Roman" w:hint="eastAsia"/>
        </w:rPr>
        <w:t xml:space="preserve"> was used to compare the </w:t>
      </w:r>
      <w:r w:rsidR="00D63D63" w:rsidRPr="004346C6">
        <w:rPr>
          <w:rFonts w:ascii="Times New Roman" w:hAnsi="Times New Roman" w:cs="Times New Roman" w:hint="eastAsia"/>
        </w:rPr>
        <w:t>Richness</w:t>
      </w:r>
      <w:r w:rsidR="00D63D63" w:rsidRPr="00D63D63">
        <w:rPr>
          <w:rFonts w:ascii="Times New Roman" w:hAnsi="Times New Roman" w:cs="Times New Roman"/>
        </w:rPr>
        <w:t xml:space="preserve"> </w:t>
      </w:r>
      <w:r w:rsidR="00D63D63" w:rsidRPr="004346C6">
        <w:rPr>
          <w:rFonts w:ascii="Times New Roman" w:hAnsi="Times New Roman" w:cs="Times New Roman"/>
        </w:rPr>
        <w:t>and</w:t>
      </w:r>
      <w:r w:rsidR="00D63D63" w:rsidRPr="00D63D63">
        <w:rPr>
          <w:rFonts w:ascii="Times New Roman" w:hAnsi="Times New Roman" w:cs="Times New Roman" w:hint="eastAsia"/>
        </w:rPr>
        <w:t xml:space="preserve"> </w:t>
      </w:r>
      <w:r w:rsidR="00D63D63" w:rsidRPr="004346C6">
        <w:rPr>
          <w:rFonts w:ascii="Times New Roman" w:hAnsi="Times New Roman" w:cs="Times New Roman" w:hint="eastAsia"/>
        </w:rPr>
        <w:t>Chao1</w:t>
      </w:r>
      <w:r w:rsidR="00D63D63" w:rsidRPr="004346C6">
        <w:rPr>
          <w:rFonts w:ascii="Times New Roman" w:hAnsi="Times New Roman" w:cs="Times New Roman"/>
        </w:rPr>
        <w:t xml:space="preserve"> index</w:t>
      </w:r>
      <w:r w:rsidR="00D63D63">
        <w:rPr>
          <w:rFonts w:ascii="Times New Roman" w:hAnsi="Times New Roman" w:cs="Times New Roman" w:hint="eastAsia"/>
        </w:rPr>
        <w:t xml:space="preserve"> in different </w:t>
      </w:r>
      <w:r w:rsidR="00D63D63" w:rsidRPr="004346C6">
        <w:rPr>
          <w:rFonts w:ascii="Times New Roman" w:hAnsi="Times New Roman" w:cs="Times New Roman"/>
        </w:rPr>
        <w:t>cultivation years</w:t>
      </w:r>
      <w:r w:rsidR="00D63D63">
        <w:rPr>
          <w:rFonts w:ascii="Times New Roman" w:hAnsi="Times New Roman" w:cs="Times New Roman" w:hint="eastAsia"/>
        </w:rPr>
        <w:t xml:space="preserve"> (</w:t>
      </w:r>
      <w:r w:rsidR="00D63D63" w:rsidRPr="00D63D63">
        <w:rPr>
          <w:rFonts w:ascii="Times New Roman" w:hAnsi="Times New Roman" w:cs="Times New Roman" w:hint="eastAsia"/>
          <w:i/>
        </w:rPr>
        <w:t>P&lt;0.05</w:t>
      </w:r>
      <w:r w:rsidR="00D63D63">
        <w:rPr>
          <w:rFonts w:ascii="Times New Roman" w:hAnsi="Times New Roman" w:cs="Times New Roman" w:hint="eastAsia"/>
        </w:rPr>
        <w:t>).</w:t>
      </w:r>
    </w:p>
    <w:p w14:paraId="585D0F52" w14:textId="77777777" w:rsidR="00E774F3" w:rsidRDefault="00C85691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A4B1E7" wp14:editId="4A49F3E3">
            <wp:extent cx="4343400" cy="7633335"/>
            <wp:effectExtent l="0" t="0" r="0" b="12065"/>
            <wp:docPr id="12" name="图片 12" descr="D:\博士实验\02实验结果\001移栽数据分析\000文章用图\alpha\带年限\Figure S3-ok-01.tifFigure S3-ok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\博士实验\02实验结果\001移栽数据分析\000文章用图\alpha\带年限\Figure S3-ok-01.tifFigure S3-ok-0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19416" w14:textId="77777777" w:rsidR="00E774F3" w:rsidRDefault="00E774F3">
      <w:pPr>
        <w:spacing w:line="360" w:lineRule="auto"/>
        <w:jc w:val="center"/>
        <w:rPr>
          <w:rFonts w:ascii="Times New Roman" w:hAnsi="Times New Roman" w:cs="Times New Roman"/>
        </w:rPr>
      </w:pPr>
    </w:p>
    <w:p w14:paraId="743AB48E" w14:textId="77777777" w:rsidR="00E774F3" w:rsidRDefault="0046159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</w:rPr>
        <w:t xml:space="preserve">Figure </w:t>
      </w:r>
      <w:r w:rsidR="00C85691" w:rsidRPr="004346C6">
        <w:rPr>
          <w:rFonts w:ascii="Times New Roman" w:hAnsi="Times New Roman" w:cs="Times New Roman" w:hint="eastAsia"/>
          <w:b/>
        </w:rPr>
        <w:t>S3</w:t>
      </w:r>
      <w:r w:rsidR="00C85691" w:rsidRPr="004346C6">
        <w:rPr>
          <w:rFonts w:ascii="Times New Roman" w:hAnsi="Times New Roman" w:cs="Times New Roman" w:hint="eastAsia"/>
        </w:rPr>
        <w:t xml:space="preserve"> </w:t>
      </w:r>
      <w:r w:rsidR="00C85691" w:rsidRPr="004346C6">
        <w:rPr>
          <w:rFonts w:ascii="Times New Roman" w:hAnsi="Times New Roman" w:cs="Times New Roman"/>
        </w:rPr>
        <w:t xml:space="preserve">The </w:t>
      </w:r>
      <w:r w:rsidR="00C85691" w:rsidRPr="004346C6">
        <w:rPr>
          <w:rFonts w:ascii="Times New Roman" w:hAnsi="Times New Roman" w:cs="Times New Roman" w:hint="eastAsia"/>
        </w:rPr>
        <w:t>alpha-diversity (Chao1</w:t>
      </w:r>
      <w:r w:rsidR="00C85691" w:rsidRPr="004346C6">
        <w:rPr>
          <w:rFonts w:ascii="Times New Roman" w:hAnsi="Times New Roman" w:cs="Times New Roman"/>
        </w:rPr>
        <w:t xml:space="preserve"> index and </w:t>
      </w:r>
      <w:r w:rsidR="00C85691" w:rsidRPr="004346C6">
        <w:rPr>
          <w:rFonts w:ascii="Times New Roman" w:hAnsi="Times New Roman" w:cs="Times New Roman" w:hint="eastAsia"/>
        </w:rPr>
        <w:t>Richness) of fungi microbiomes</w:t>
      </w:r>
      <w:r w:rsidR="00C85691" w:rsidRPr="004346C6">
        <w:rPr>
          <w:rFonts w:ascii="Times New Roman" w:hAnsi="Times New Roman" w:cs="Times New Roman"/>
        </w:rPr>
        <w:t xml:space="preserve"> </w:t>
      </w:r>
      <w:r w:rsidR="00B872D3" w:rsidRPr="004346C6">
        <w:rPr>
          <w:rFonts w:ascii="Times New Roman" w:hAnsi="Times New Roman" w:cs="Times New Roman" w:hint="eastAsia"/>
        </w:rPr>
        <w:t>across</w:t>
      </w:r>
      <w:r w:rsidR="00C85691" w:rsidRPr="004346C6">
        <w:rPr>
          <w:rFonts w:ascii="Times New Roman" w:hAnsi="Times New Roman" w:cs="Times New Roman"/>
        </w:rPr>
        <w:t xml:space="preserve"> different cultivation years.</w:t>
      </w:r>
      <w:r w:rsidR="00C85691">
        <w:rPr>
          <w:rFonts w:ascii="Times New Roman" w:hAnsi="Times New Roman" w:cs="Times New Roman" w:hint="eastAsia"/>
        </w:rPr>
        <w:t xml:space="preserve"> </w:t>
      </w:r>
      <w:r w:rsidR="00D63D63">
        <w:rPr>
          <w:rFonts w:ascii="Times New Roman" w:hAnsi="Times New Roman" w:cs="Times New Roman" w:hint="eastAsia"/>
        </w:rPr>
        <w:t>The a</w:t>
      </w:r>
      <w:r w:rsidR="00D63D63" w:rsidRPr="00D63D63">
        <w:rPr>
          <w:rFonts w:ascii="Times New Roman" w:hAnsi="Times New Roman" w:cs="Times New Roman"/>
        </w:rPr>
        <w:t>nalysis of variance (ANOVA)</w:t>
      </w:r>
      <w:r w:rsidR="00D63D63">
        <w:rPr>
          <w:rFonts w:ascii="Times New Roman" w:hAnsi="Times New Roman" w:cs="Times New Roman" w:hint="eastAsia"/>
        </w:rPr>
        <w:t xml:space="preserve"> was used to compare the </w:t>
      </w:r>
      <w:r w:rsidR="00D63D63" w:rsidRPr="004346C6">
        <w:rPr>
          <w:rFonts w:ascii="Times New Roman" w:hAnsi="Times New Roman" w:cs="Times New Roman" w:hint="eastAsia"/>
        </w:rPr>
        <w:t>Richness</w:t>
      </w:r>
      <w:r w:rsidR="00D63D63" w:rsidRPr="00D63D63">
        <w:rPr>
          <w:rFonts w:ascii="Times New Roman" w:hAnsi="Times New Roman" w:cs="Times New Roman"/>
        </w:rPr>
        <w:t xml:space="preserve"> </w:t>
      </w:r>
      <w:r w:rsidR="00D63D63" w:rsidRPr="004346C6">
        <w:rPr>
          <w:rFonts w:ascii="Times New Roman" w:hAnsi="Times New Roman" w:cs="Times New Roman"/>
        </w:rPr>
        <w:t>and</w:t>
      </w:r>
      <w:r w:rsidR="00D63D63" w:rsidRPr="00D63D63">
        <w:rPr>
          <w:rFonts w:ascii="Times New Roman" w:hAnsi="Times New Roman" w:cs="Times New Roman" w:hint="eastAsia"/>
        </w:rPr>
        <w:t xml:space="preserve"> </w:t>
      </w:r>
      <w:r w:rsidR="00D63D63" w:rsidRPr="004346C6">
        <w:rPr>
          <w:rFonts w:ascii="Times New Roman" w:hAnsi="Times New Roman" w:cs="Times New Roman" w:hint="eastAsia"/>
        </w:rPr>
        <w:t>Chao1</w:t>
      </w:r>
      <w:r w:rsidR="00D63D63" w:rsidRPr="004346C6">
        <w:rPr>
          <w:rFonts w:ascii="Times New Roman" w:hAnsi="Times New Roman" w:cs="Times New Roman"/>
        </w:rPr>
        <w:t xml:space="preserve"> index</w:t>
      </w:r>
      <w:r w:rsidR="00D63D63">
        <w:rPr>
          <w:rFonts w:ascii="Times New Roman" w:hAnsi="Times New Roman" w:cs="Times New Roman" w:hint="eastAsia"/>
        </w:rPr>
        <w:t xml:space="preserve"> in different </w:t>
      </w:r>
      <w:r w:rsidR="00D63D63" w:rsidRPr="004346C6">
        <w:rPr>
          <w:rFonts w:ascii="Times New Roman" w:hAnsi="Times New Roman" w:cs="Times New Roman"/>
        </w:rPr>
        <w:t>cultivation years</w:t>
      </w:r>
      <w:r w:rsidR="00D63D63">
        <w:rPr>
          <w:rFonts w:ascii="Times New Roman" w:hAnsi="Times New Roman" w:cs="Times New Roman" w:hint="eastAsia"/>
        </w:rPr>
        <w:t xml:space="preserve"> (</w:t>
      </w:r>
      <w:r w:rsidR="00D63D63" w:rsidRPr="00D63D63">
        <w:rPr>
          <w:rFonts w:ascii="Times New Roman" w:hAnsi="Times New Roman" w:cs="Times New Roman" w:hint="eastAsia"/>
          <w:i/>
        </w:rPr>
        <w:t>P&lt;0.05</w:t>
      </w:r>
      <w:r w:rsidR="00D63D63">
        <w:rPr>
          <w:rFonts w:ascii="Times New Roman" w:hAnsi="Times New Roman" w:cs="Times New Roman" w:hint="eastAsia"/>
        </w:rPr>
        <w:t>).</w:t>
      </w:r>
    </w:p>
    <w:p w14:paraId="0B2D9E01" w14:textId="77777777" w:rsidR="00E774F3" w:rsidRPr="00B872D3" w:rsidRDefault="00E774F3">
      <w:pPr>
        <w:spacing w:line="360" w:lineRule="auto"/>
        <w:rPr>
          <w:rFonts w:ascii="Times New Roman" w:hAnsi="Times New Roman" w:cs="Times New Roman"/>
        </w:rPr>
      </w:pPr>
    </w:p>
    <w:p w14:paraId="70134DEC" w14:textId="4D77B324" w:rsidR="00E774F3" w:rsidRDefault="005539AC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032D0B" wp14:editId="633D9B32">
            <wp:extent cx="5273040" cy="202692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15477" w14:textId="77777777" w:rsidR="00E774F3" w:rsidRPr="004346C6" w:rsidRDefault="00C47E95"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b/>
          <w:szCs w:val="21"/>
        </w:rPr>
        <w:t xml:space="preserve">Figure </w:t>
      </w:r>
      <w:r w:rsidR="008E2461">
        <w:rPr>
          <w:rFonts w:ascii="Times New Roman" w:hAnsi="Times New Roman" w:cs="Times New Roman" w:hint="eastAsia"/>
          <w:b/>
          <w:szCs w:val="21"/>
        </w:rPr>
        <w:t>S4</w:t>
      </w:r>
      <w:r w:rsidR="00C85691" w:rsidRPr="004346C6">
        <w:rPr>
          <w:rFonts w:ascii="Times New Roman" w:hAnsi="Times New Roman" w:cs="Times New Roman" w:hint="eastAsia"/>
          <w:szCs w:val="21"/>
        </w:rPr>
        <w:t xml:space="preserve"> </w:t>
      </w:r>
      <w:r w:rsidR="00C85691" w:rsidRPr="004346C6">
        <w:rPr>
          <w:rFonts w:ascii="Times New Roman" w:hAnsi="Times New Roman" w:cs="Times New Roman"/>
          <w:szCs w:val="21"/>
        </w:rPr>
        <w:t>Boxplots of root-associated bacterial</w:t>
      </w:r>
      <w:r w:rsidR="00E05B04" w:rsidRPr="004346C6">
        <w:rPr>
          <w:rFonts w:ascii="Times New Roman" w:hAnsi="Times New Roman" w:cs="Times New Roman" w:hint="eastAsia"/>
          <w:szCs w:val="21"/>
        </w:rPr>
        <w:t xml:space="preserve"> </w:t>
      </w:r>
      <w:r w:rsidR="00E05B04" w:rsidRPr="00C47E95">
        <w:rPr>
          <w:rFonts w:ascii="Times New Roman" w:hAnsi="Times New Roman" w:cs="Times New Roman" w:hint="eastAsia"/>
          <w:b/>
          <w:szCs w:val="21"/>
        </w:rPr>
        <w:t>(A)</w:t>
      </w:r>
      <w:r w:rsidR="00E05B04">
        <w:rPr>
          <w:rFonts w:ascii="Times New Roman" w:hAnsi="Times New Roman" w:cs="Times New Roman" w:hint="eastAsia"/>
          <w:szCs w:val="21"/>
        </w:rPr>
        <w:t xml:space="preserve"> </w:t>
      </w:r>
      <w:r w:rsidR="00C85691" w:rsidRPr="004346C6">
        <w:rPr>
          <w:rFonts w:ascii="Times New Roman" w:hAnsi="Times New Roman" w:cs="Times New Roman" w:hint="eastAsia"/>
          <w:szCs w:val="21"/>
        </w:rPr>
        <w:t xml:space="preserve">and fungal </w:t>
      </w:r>
      <w:r w:rsidR="00E05B04" w:rsidRPr="00C47E95">
        <w:rPr>
          <w:rFonts w:ascii="Times New Roman" w:hAnsi="Times New Roman" w:cs="Times New Roman" w:hint="eastAsia"/>
          <w:b/>
          <w:szCs w:val="21"/>
        </w:rPr>
        <w:t>(B)</w:t>
      </w:r>
      <w:r w:rsidR="00E05B04">
        <w:rPr>
          <w:rFonts w:ascii="Times New Roman" w:hAnsi="Times New Roman" w:cs="Times New Roman" w:hint="eastAsia"/>
          <w:b/>
          <w:szCs w:val="21"/>
        </w:rPr>
        <w:t xml:space="preserve"> </w:t>
      </w:r>
      <w:r w:rsidR="00C85691" w:rsidRPr="004346C6">
        <w:rPr>
          <w:rFonts w:ascii="Times New Roman" w:hAnsi="Times New Roman" w:cs="Times New Roman"/>
          <w:szCs w:val="21"/>
        </w:rPr>
        <w:t>community similarity among</w:t>
      </w:r>
      <w:r w:rsidR="00C85691" w:rsidRPr="004346C6">
        <w:rPr>
          <w:rFonts w:ascii="Times New Roman" w:hAnsi="Times New Roman" w:cs="Times New Roman" w:hint="eastAsia"/>
          <w:szCs w:val="21"/>
        </w:rPr>
        <w:t xml:space="preserve"> different cultivation years.</w:t>
      </w:r>
      <w:r w:rsidR="00E05B04">
        <w:rPr>
          <w:rFonts w:ascii="Times New Roman" w:hAnsi="Times New Roman" w:cs="Times New Roman" w:hint="eastAsia"/>
          <w:szCs w:val="21"/>
        </w:rPr>
        <w:t xml:space="preserve"> </w:t>
      </w:r>
      <w:r w:rsidR="00C85691" w:rsidRPr="004346C6">
        <w:rPr>
          <w:rFonts w:ascii="Times New Roman" w:hAnsi="Times New Roman" w:cs="Times New Roman"/>
          <w:szCs w:val="21"/>
        </w:rPr>
        <w:t>Different letters indicate significant</w:t>
      </w:r>
      <w:r w:rsidR="00C85691" w:rsidRPr="004346C6">
        <w:rPr>
          <w:rFonts w:ascii="Times New Roman" w:hAnsi="Times New Roman" w:cs="Times New Roman" w:hint="eastAsia"/>
          <w:szCs w:val="21"/>
        </w:rPr>
        <w:t xml:space="preserve"> </w:t>
      </w:r>
      <w:r w:rsidR="00C85691" w:rsidRPr="004346C6">
        <w:rPr>
          <w:rFonts w:ascii="Times New Roman" w:hAnsi="Times New Roman" w:cs="Times New Roman"/>
          <w:szCs w:val="21"/>
        </w:rPr>
        <w:t>differences (</w:t>
      </w:r>
      <w:r w:rsidR="00C85691" w:rsidRPr="004346C6">
        <w:rPr>
          <w:rFonts w:ascii="Times New Roman" w:hAnsi="Times New Roman" w:cs="Times New Roman"/>
          <w:i/>
          <w:iCs/>
          <w:szCs w:val="21"/>
        </w:rPr>
        <w:t>P &lt; 0.05</w:t>
      </w:r>
      <w:r w:rsidR="00C85691" w:rsidRPr="004346C6">
        <w:rPr>
          <w:rFonts w:ascii="Times New Roman" w:hAnsi="Times New Roman" w:cs="Times New Roman"/>
          <w:szCs w:val="21"/>
        </w:rPr>
        <w:t>, Kruskal-wallis test).</w:t>
      </w:r>
    </w:p>
    <w:p w14:paraId="5B322B47" w14:textId="77777777" w:rsidR="00E774F3" w:rsidRPr="008E2461" w:rsidRDefault="00E774F3">
      <w:pPr>
        <w:spacing w:line="360" w:lineRule="auto"/>
        <w:rPr>
          <w:rFonts w:ascii="Times New Roman" w:hAnsi="Times New Roman" w:cs="Times New Roman"/>
        </w:rPr>
      </w:pPr>
    </w:p>
    <w:p w14:paraId="2EB318AA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7C5EB61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EE3B5D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0C4C005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707467A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D2774D0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DB915C6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08507F9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A8FBA63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6EE6D7C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3EB2243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5E8E33B0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061CE7E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33B6C4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9B6861C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A43CC99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60CB6B1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0C9651E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938E7F1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72703A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EC42E94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73BC8D9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B94E196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99EE62C" w14:textId="77777777" w:rsidR="00E774F3" w:rsidRDefault="00C85691">
      <w:pPr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  <w:noProof/>
        </w:rPr>
        <w:lastRenderedPageBreak/>
        <w:drawing>
          <wp:inline distT="0" distB="0" distL="114300" distR="114300" wp14:anchorId="49BCB2EE" wp14:editId="67292A2D">
            <wp:extent cx="5403850" cy="5066030"/>
            <wp:effectExtent l="0" t="0" r="6350" b="1270"/>
            <wp:docPr id="4" name="图片 4" descr="D:\博士实验\02实验结果\001移栽数据分析\000文章用图\差异物种展示\Fig.s差异物种-bacteria-OK-01.tifFig.s差异物种-bacteria-OK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\博士实验\02实验结果\001移栽数据分析\000文章用图\差异物种展示\Fig.s差异物种-bacteria-OK-01.tifFig.s差异物种-bacteria-OK-01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506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1060B" w14:textId="77777777" w:rsidR="00E774F3" w:rsidRDefault="00C85691">
      <w:pPr>
        <w:spacing w:line="360" w:lineRule="auto"/>
        <w:rPr>
          <w:rFonts w:ascii="Times New Roman" w:hAnsi="Times New Roman" w:cs="Times New Roman"/>
        </w:rPr>
      </w:pPr>
      <w:r w:rsidRPr="004346C6">
        <w:rPr>
          <w:rFonts w:ascii="Times New Roman" w:hAnsi="Times New Roman" w:cs="Times New Roman" w:hint="eastAsia"/>
          <w:b/>
        </w:rPr>
        <w:t>F</w:t>
      </w:r>
      <w:r w:rsidRPr="004346C6">
        <w:rPr>
          <w:rFonts w:ascii="Times New Roman" w:hAnsi="Times New Roman" w:cs="Times New Roman"/>
          <w:b/>
        </w:rPr>
        <w:t>i</w:t>
      </w:r>
      <w:r w:rsidR="00C47E95">
        <w:rPr>
          <w:rFonts w:ascii="Times New Roman" w:hAnsi="Times New Roman" w:cs="Times New Roman" w:hint="eastAsia"/>
          <w:b/>
        </w:rPr>
        <w:t xml:space="preserve">gure </w:t>
      </w:r>
      <w:r w:rsidRPr="004346C6">
        <w:rPr>
          <w:rFonts w:ascii="Times New Roman" w:hAnsi="Times New Roman" w:cs="Times New Roman" w:hint="eastAsia"/>
          <w:b/>
        </w:rPr>
        <w:t>S</w:t>
      </w:r>
      <w:r w:rsidR="008E2461">
        <w:rPr>
          <w:rFonts w:ascii="Times New Roman" w:hAnsi="Times New Roman" w:cs="Times New Roman" w:hint="eastAsia"/>
          <w:b/>
        </w:rPr>
        <w:t>5</w:t>
      </w:r>
      <w:r w:rsidRPr="004346C6">
        <w:rPr>
          <w:rFonts w:ascii="Times New Roman" w:hAnsi="Times New Roman" w:cs="Times New Roman" w:hint="eastAsia"/>
        </w:rPr>
        <w:t xml:space="preserve"> </w:t>
      </w:r>
      <w:bookmarkStart w:id="5" w:name="OLE_LINK8"/>
      <w:bookmarkStart w:id="6" w:name="OLE_LINK9"/>
      <w:r w:rsidRPr="004346C6">
        <w:rPr>
          <w:rFonts w:ascii="Times New Roman" w:hAnsi="Times New Roman" w:cs="Times New Roman"/>
        </w:rPr>
        <w:t xml:space="preserve">The </w:t>
      </w:r>
      <w:r w:rsidR="00C47E95">
        <w:rPr>
          <w:rFonts w:ascii="Times New Roman" w:hAnsi="Times New Roman" w:cs="Times New Roman" w:hint="eastAsia"/>
        </w:rPr>
        <w:t xml:space="preserve">differentially </w:t>
      </w:r>
      <w:r w:rsidRPr="004346C6">
        <w:rPr>
          <w:rFonts w:ascii="Times New Roman" w:hAnsi="Times New Roman" w:cs="Times New Roman" w:hint="eastAsia"/>
        </w:rPr>
        <w:t xml:space="preserve">bacterial OTUs in the rhizosphere </w:t>
      </w:r>
      <w:r w:rsidR="00C47E95" w:rsidRPr="004346C6">
        <w:rPr>
          <w:rFonts w:ascii="Times New Roman" w:hAnsi="Times New Roman" w:cs="Times New Roman" w:hint="eastAsia"/>
          <w:b/>
          <w:bCs/>
        </w:rPr>
        <w:t>(A)</w:t>
      </w:r>
      <w:r w:rsidR="00C47E95">
        <w:rPr>
          <w:rFonts w:ascii="Times New Roman" w:hAnsi="Times New Roman" w:cs="Times New Roman" w:hint="eastAsia"/>
          <w:b/>
          <w:bCs/>
        </w:rPr>
        <w:t xml:space="preserve"> </w:t>
      </w:r>
      <w:r w:rsidRPr="004346C6">
        <w:rPr>
          <w:rFonts w:ascii="Times New Roman" w:hAnsi="Times New Roman" w:cs="Times New Roman" w:hint="eastAsia"/>
        </w:rPr>
        <w:t xml:space="preserve">and root </w:t>
      </w:r>
      <w:r w:rsidR="00C47E95">
        <w:rPr>
          <w:rFonts w:ascii="Times New Roman" w:hAnsi="Times New Roman" w:cs="Times New Roman" w:hint="eastAsia"/>
        </w:rPr>
        <w:t xml:space="preserve">endosphere </w:t>
      </w:r>
      <w:r w:rsidR="00C47E95" w:rsidRPr="00C47E95">
        <w:rPr>
          <w:rFonts w:ascii="Times New Roman" w:hAnsi="Times New Roman" w:cs="Times New Roman" w:hint="eastAsia"/>
          <w:b/>
        </w:rPr>
        <w:t>(B)</w:t>
      </w:r>
      <w:r w:rsidR="00C47E95">
        <w:rPr>
          <w:rFonts w:ascii="Times New Roman" w:hAnsi="Times New Roman" w:cs="Times New Roman" w:hint="eastAsia"/>
        </w:rPr>
        <w:t xml:space="preserve"> </w:t>
      </w:r>
      <w:r w:rsidRPr="004346C6">
        <w:rPr>
          <w:rFonts w:ascii="Times New Roman" w:hAnsi="Times New Roman" w:cs="Times New Roman"/>
        </w:rPr>
        <w:t>at the genus</w:t>
      </w:r>
      <w:r w:rsidRPr="004346C6">
        <w:rPr>
          <w:rFonts w:ascii="Times New Roman" w:hAnsi="Times New Roman" w:cs="Times New Roman" w:hint="eastAsia"/>
        </w:rPr>
        <w:t xml:space="preserve"> </w:t>
      </w:r>
      <w:r w:rsidRPr="004346C6">
        <w:rPr>
          <w:rFonts w:ascii="Times New Roman" w:hAnsi="Times New Roman" w:cs="Times New Roman"/>
        </w:rPr>
        <w:t>level</w:t>
      </w:r>
      <w:r w:rsidRPr="004346C6">
        <w:rPr>
          <w:rFonts w:ascii="Times New Roman" w:hAnsi="Times New Roman" w:cs="Times New Roman" w:hint="eastAsia"/>
        </w:rPr>
        <w:t xml:space="preserve">. </w:t>
      </w:r>
    </w:p>
    <w:bookmarkEnd w:id="5"/>
    <w:bookmarkEnd w:id="6"/>
    <w:p w14:paraId="7C81A896" w14:textId="77777777" w:rsidR="00E774F3" w:rsidRPr="00B872D3" w:rsidRDefault="00E774F3">
      <w:pPr>
        <w:spacing w:line="360" w:lineRule="auto"/>
        <w:rPr>
          <w:rFonts w:ascii="Times New Roman" w:hAnsi="Times New Roman" w:cs="Times New Roman"/>
        </w:rPr>
      </w:pPr>
    </w:p>
    <w:p w14:paraId="152D857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E66138E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D08E295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58E97094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E90C0C0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23F3733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E359B3C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5991225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FE03442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741A616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C8D793A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A707ABE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821883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974755B" w14:textId="77777777" w:rsidR="00E774F3" w:rsidRDefault="00C85691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114300" distR="114300" wp14:anchorId="3143F8C2" wp14:editId="17AB0059">
            <wp:extent cx="4395470" cy="2680970"/>
            <wp:effectExtent l="0" t="0" r="11430" b="11430"/>
            <wp:docPr id="6" name="图片 6" descr="Fig.s差异物种-fungi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.s差异物种-fungi-0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9547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72529" w14:textId="77777777" w:rsidR="00E774F3" w:rsidRDefault="00C85691">
      <w:pPr>
        <w:spacing w:line="360" w:lineRule="auto"/>
        <w:rPr>
          <w:rFonts w:ascii="Times New Roman" w:hAnsi="Times New Roman" w:cs="Times New Roman"/>
        </w:rPr>
      </w:pPr>
      <w:r w:rsidRPr="004346C6">
        <w:rPr>
          <w:rFonts w:ascii="Times New Roman" w:hAnsi="Times New Roman" w:cs="Times New Roman" w:hint="eastAsia"/>
          <w:b/>
        </w:rPr>
        <w:t>F</w:t>
      </w:r>
      <w:r w:rsidRPr="004346C6">
        <w:rPr>
          <w:rFonts w:ascii="Times New Roman" w:hAnsi="Times New Roman" w:cs="Times New Roman"/>
          <w:b/>
        </w:rPr>
        <w:t>i</w:t>
      </w:r>
      <w:r w:rsidR="00E05B04">
        <w:rPr>
          <w:rFonts w:ascii="Times New Roman" w:hAnsi="Times New Roman" w:cs="Times New Roman" w:hint="eastAsia"/>
          <w:b/>
        </w:rPr>
        <w:t xml:space="preserve">gure </w:t>
      </w:r>
      <w:r w:rsidRPr="004346C6">
        <w:rPr>
          <w:rFonts w:ascii="Times New Roman" w:hAnsi="Times New Roman" w:cs="Times New Roman" w:hint="eastAsia"/>
          <w:b/>
        </w:rPr>
        <w:t>S</w:t>
      </w:r>
      <w:r w:rsidR="008E2461">
        <w:rPr>
          <w:rFonts w:ascii="Times New Roman" w:hAnsi="Times New Roman" w:cs="Times New Roman" w:hint="eastAsia"/>
          <w:b/>
        </w:rPr>
        <w:t>6</w:t>
      </w:r>
      <w:r w:rsidRPr="004346C6">
        <w:rPr>
          <w:rFonts w:ascii="Times New Roman" w:hAnsi="Times New Roman" w:cs="Times New Roman" w:hint="eastAsia"/>
        </w:rPr>
        <w:t xml:space="preserve"> </w:t>
      </w:r>
      <w:r w:rsidRPr="004346C6">
        <w:rPr>
          <w:rFonts w:ascii="Times New Roman" w:hAnsi="Times New Roman" w:cs="Times New Roman"/>
        </w:rPr>
        <w:t xml:space="preserve">The </w:t>
      </w:r>
      <w:r w:rsidR="00E05B04">
        <w:rPr>
          <w:rFonts w:ascii="Times New Roman" w:hAnsi="Times New Roman" w:cs="Times New Roman" w:hint="eastAsia"/>
        </w:rPr>
        <w:t>differentially fungal</w:t>
      </w:r>
      <w:r w:rsidRPr="004346C6">
        <w:rPr>
          <w:rFonts w:ascii="Times New Roman" w:hAnsi="Times New Roman" w:cs="Times New Roman" w:hint="eastAsia"/>
        </w:rPr>
        <w:t xml:space="preserve"> OTUs in the rhizosphere </w:t>
      </w:r>
      <w:r w:rsidR="00E05B04" w:rsidRPr="004346C6">
        <w:rPr>
          <w:rFonts w:ascii="Times New Roman" w:hAnsi="Times New Roman" w:cs="Times New Roman" w:hint="eastAsia"/>
          <w:b/>
          <w:bCs/>
        </w:rPr>
        <w:t>(A)</w:t>
      </w:r>
      <w:r w:rsidR="00E05B04">
        <w:rPr>
          <w:rFonts w:ascii="Times New Roman" w:hAnsi="Times New Roman" w:cs="Times New Roman" w:hint="eastAsia"/>
          <w:b/>
          <w:bCs/>
        </w:rPr>
        <w:t xml:space="preserve"> </w:t>
      </w:r>
      <w:r w:rsidRPr="004346C6">
        <w:rPr>
          <w:rFonts w:ascii="Times New Roman" w:hAnsi="Times New Roman" w:cs="Times New Roman" w:hint="eastAsia"/>
        </w:rPr>
        <w:t xml:space="preserve">and root </w:t>
      </w:r>
      <w:r w:rsidR="00E05B04">
        <w:rPr>
          <w:rFonts w:ascii="Times New Roman" w:hAnsi="Times New Roman" w:cs="Times New Roman" w:hint="eastAsia"/>
        </w:rPr>
        <w:t>endosphere</w:t>
      </w:r>
      <w:r w:rsidR="00E05B04" w:rsidRPr="004346C6">
        <w:rPr>
          <w:rFonts w:ascii="Times New Roman" w:hAnsi="Times New Roman" w:cs="Times New Roman" w:hint="eastAsia"/>
        </w:rPr>
        <w:t xml:space="preserve"> </w:t>
      </w:r>
      <w:r w:rsidR="00E05B04" w:rsidRPr="004346C6">
        <w:rPr>
          <w:rFonts w:ascii="Times New Roman" w:hAnsi="Times New Roman" w:cs="Times New Roman" w:hint="eastAsia"/>
          <w:b/>
          <w:bCs/>
        </w:rPr>
        <w:t xml:space="preserve">(B) </w:t>
      </w:r>
      <w:r w:rsidRPr="004346C6">
        <w:rPr>
          <w:rFonts w:ascii="Times New Roman" w:hAnsi="Times New Roman" w:cs="Times New Roman"/>
        </w:rPr>
        <w:t>at the genus</w:t>
      </w:r>
      <w:r w:rsidRPr="004346C6">
        <w:rPr>
          <w:rFonts w:ascii="Times New Roman" w:hAnsi="Times New Roman" w:cs="Times New Roman" w:hint="eastAsia"/>
        </w:rPr>
        <w:t xml:space="preserve"> </w:t>
      </w:r>
      <w:r w:rsidRPr="004346C6">
        <w:rPr>
          <w:rFonts w:ascii="Times New Roman" w:hAnsi="Times New Roman" w:cs="Times New Roman"/>
        </w:rPr>
        <w:t>level</w:t>
      </w:r>
      <w:r w:rsidRPr="004346C6">
        <w:rPr>
          <w:rFonts w:ascii="Times New Roman" w:hAnsi="Times New Roman" w:cs="Times New Roman" w:hint="eastAsia"/>
        </w:rPr>
        <w:t>.</w:t>
      </w:r>
      <w:r w:rsidR="00E05B04">
        <w:rPr>
          <w:rFonts w:ascii="Times New Roman" w:hAnsi="Times New Roman" w:cs="Times New Roman"/>
        </w:rPr>
        <w:t xml:space="preserve"> </w:t>
      </w:r>
    </w:p>
    <w:p w14:paraId="79E96E75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B3F732C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C320B6B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6ECD6B2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6F547CE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AD054D9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553C65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9ED230B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9662741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EFC9C51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C058FA4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C64539A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5FE830A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99F84A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27B102E4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CC8A0D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7CF6B44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B52DFA6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355ADC3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9BFF097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537DC84A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B79AD68" w14:textId="77777777" w:rsidR="00E774F3" w:rsidRPr="004346C6" w:rsidRDefault="00C85691">
      <w:pPr>
        <w:spacing w:line="360" w:lineRule="auto"/>
        <w:rPr>
          <w:rFonts w:ascii="Times New Roman" w:hAnsi="Times New Roman" w:cs="Times New Roman"/>
        </w:rPr>
      </w:pPr>
      <w:r w:rsidRPr="004346C6">
        <w:rPr>
          <w:rFonts w:ascii="Times New Roman" w:hAnsi="Times New Roman" w:cs="Times New Roman" w:hint="eastAsia"/>
          <w:noProof/>
        </w:rPr>
        <w:lastRenderedPageBreak/>
        <w:drawing>
          <wp:inline distT="0" distB="0" distL="114300" distR="114300" wp14:anchorId="16390FF4" wp14:editId="2625D145">
            <wp:extent cx="5277485" cy="6172200"/>
            <wp:effectExtent l="0" t="0" r="5715" b="0"/>
            <wp:docPr id="13" name="图片 13" descr="Bacteria-OK-0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acteria-OK-01-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E1F30" w14:textId="77777777" w:rsidR="00E774F3" w:rsidRDefault="00E05B0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</w:rPr>
        <w:t xml:space="preserve">Figure </w:t>
      </w:r>
      <w:r w:rsidR="00C85691" w:rsidRPr="004346C6">
        <w:rPr>
          <w:rFonts w:ascii="Times New Roman" w:hAnsi="Times New Roman" w:cs="Times New Roman" w:hint="eastAsia"/>
          <w:b/>
        </w:rPr>
        <w:t>S</w:t>
      </w:r>
      <w:r w:rsidR="008E2461">
        <w:rPr>
          <w:rFonts w:ascii="Times New Roman" w:hAnsi="Times New Roman" w:cs="Times New Roman" w:hint="eastAsia"/>
          <w:b/>
        </w:rPr>
        <w:t>7</w:t>
      </w:r>
      <w:r w:rsidR="00C85691" w:rsidRPr="004346C6">
        <w:rPr>
          <w:rFonts w:ascii="Times New Roman" w:hAnsi="Times New Roman" w:cs="Times New Roman" w:hint="eastAsia"/>
        </w:rPr>
        <w:t xml:space="preserve"> Heatmap of t</w:t>
      </w:r>
      <w:r w:rsidR="00C85691" w:rsidRPr="004346C6">
        <w:rPr>
          <w:rFonts w:ascii="Times New Roman" w:hAnsi="Times New Roman" w:cs="Times New Roman"/>
        </w:rPr>
        <w:t xml:space="preserve">he relative abundance of </w:t>
      </w:r>
      <w:r w:rsidR="00C85691" w:rsidRPr="004346C6">
        <w:rPr>
          <w:rFonts w:ascii="Times New Roman" w:hAnsi="Times New Roman" w:cs="Times New Roman" w:hint="eastAsia"/>
        </w:rPr>
        <w:t xml:space="preserve">bacterial </w:t>
      </w:r>
      <w:r w:rsidR="00C85691" w:rsidRPr="004346C6">
        <w:rPr>
          <w:rFonts w:ascii="Times New Roman" w:hAnsi="Times New Roman" w:cs="Times New Roman"/>
        </w:rPr>
        <w:t>OTUs with significant variation among different cultivation year</w:t>
      </w:r>
      <w:r>
        <w:rPr>
          <w:rFonts w:ascii="Times New Roman" w:hAnsi="Times New Roman" w:cs="Times New Roman" w:hint="eastAsia"/>
        </w:rPr>
        <w:t xml:space="preserve"> in rhizosphere</w:t>
      </w:r>
      <w:r w:rsidR="00C85691" w:rsidRPr="004346C6">
        <w:rPr>
          <w:rFonts w:ascii="Times New Roman" w:hAnsi="Times New Roman" w:cs="Times New Roman" w:hint="eastAsia"/>
        </w:rPr>
        <w:t xml:space="preserve"> </w:t>
      </w:r>
      <w:r w:rsidR="00C85691" w:rsidRPr="004346C6">
        <w:rPr>
          <w:rFonts w:ascii="Times New Roman" w:hAnsi="Times New Roman" w:cs="Times New Roman" w:hint="eastAsia"/>
          <w:b/>
          <w:bCs/>
        </w:rPr>
        <w:t>(A)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E05B04">
        <w:rPr>
          <w:rFonts w:ascii="Times New Roman" w:hAnsi="Times New Roman" w:cs="Times New Roman" w:hint="eastAsia"/>
          <w:bCs/>
        </w:rPr>
        <w:t>and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4346C6">
        <w:rPr>
          <w:rFonts w:ascii="Times New Roman" w:hAnsi="Times New Roman" w:cs="Times New Roman" w:hint="eastAsia"/>
        </w:rPr>
        <w:t>root endosphere</w:t>
      </w:r>
      <w:r>
        <w:rPr>
          <w:rFonts w:ascii="Times New Roman" w:hAnsi="Times New Roman" w:cs="Times New Roman" w:hint="eastAsia"/>
        </w:rPr>
        <w:t xml:space="preserve"> </w:t>
      </w:r>
      <w:r w:rsidRPr="00E05B04">
        <w:rPr>
          <w:rFonts w:ascii="Times New Roman" w:hAnsi="Times New Roman" w:cs="Times New Roman" w:hint="eastAsia"/>
          <w:b/>
        </w:rPr>
        <w:t>(B)</w:t>
      </w:r>
      <w:r w:rsidRPr="00E05B04">
        <w:rPr>
          <w:rFonts w:ascii="Times New Roman" w:hAnsi="Times New Roman" w:cs="Times New Roman" w:hint="eastAsia"/>
        </w:rPr>
        <w:t>.</w:t>
      </w:r>
      <w:r w:rsidR="00C85691" w:rsidRPr="00E05B04">
        <w:rPr>
          <w:rFonts w:ascii="Times New Roman" w:hAnsi="Times New Roman" w:cs="Times New Roman" w:hint="eastAsia"/>
        </w:rPr>
        <w:t xml:space="preserve"> </w:t>
      </w:r>
    </w:p>
    <w:p w14:paraId="20FF34F4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99F372C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C149E93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E145686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D484CE4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9BA8431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36E42F1" w14:textId="77777777" w:rsidR="00E774F3" w:rsidRDefault="00C85691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114300" distR="114300" wp14:anchorId="13D9FE70" wp14:editId="2D02D545">
            <wp:extent cx="5274310" cy="5547360"/>
            <wp:effectExtent l="0" t="0" r="8890" b="2540"/>
            <wp:docPr id="11" name="图片 11" descr="Fungi-0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ungi-01-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AC3D6" w14:textId="77777777" w:rsidR="00E05B04" w:rsidRDefault="00E05B04" w:rsidP="00E05B0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</w:rPr>
        <w:t xml:space="preserve">Figure </w:t>
      </w:r>
      <w:r w:rsidR="00C85691" w:rsidRPr="004346C6">
        <w:rPr>
          <w:rFonts w:ascii="Times New Roman" w:hAnsi="Times New Roman" w:cs="Times New Roman" w:hint="eastAsia"/>
          <w:b/>
        </w:rPr>
        <w:t>S</w:t>
      </w:r>
      <w:r w:rsidR="008E2461">
        <w:rPr>
          <w:rFonts w:ascii="Times New Roman" w:hAnsi="Times New Roman" w:cs="Times New Roman" w:hint="eastAsia"/>
          <w:b/>
        </w:rPr>
        <w:t>8</w:t>
      </w:r>
      <w:r w:rsidR="00C85691" w:rsidRPr="004346C6">
        <w:rPr>
          <w:rFonts w:ascii="Times New Roman" w:hAnsi="Times New Roman" w:cs="Times New Roman" w:hint="eastAsia"/>
          <w:b/>
        </w:rPr>
        <w:t xml:space="preserve"> </w:t>
      </w:r>
      <w:r w:rsidRPr="004346C6">
        <w:rPr>
          <w:rFonts w:ascii="Times New Roman" w:hAnsi="Times New Roman" w:cs="Times New Roman" w:hint="eastAsia"/>
        </w:rPr>
        <w:t>Heatmap of t</w:t>
      </w:r>
      <w:r w:rsidRPr="004346C6">
        <w:rPr>
          <w:rFonts w:ascii="Times New Roman" w:hAnsi="Times New Roman" w:cs="Times New Roman"/>
        </w:rPr>
        <w:t xml:space="preserve">he relative abundance of </w:t>
      </w:r>
      <w:r>
        <w:rPr>
          <w:rFonts w:ascii="Times New Roman" w:hAnsi="Times New Roman" w:cs="Times New Roman" w:hint="eastAsia"/>
        </w:rPr>
        <w:t>fungal</w:t>
      </w:r>
      <w:r w:rsidRPr="004346C6">
        <w:rPr>
          <w:rFonts w:ascii="Times New Roman" w:hAnsi="Times New Roman" w:cs="Times New Roman" w:hint="eastAsia"/>
        </w:rPr>
        <w:t xml:space="preserve"> </w:t>
      </w:r>
      <w:r w:rsidRPr="004346C6">
        <w:rPr>
          <w:rFonts w:ascii="Times New Roman" w:hAnsi="Times New Roman" w:cs="Times New Roman"/>
        </w:rPr>
        <w:t>OTUs with significant variation among different cultivation year</w:t>
      </w:r>
      <w:r>
        <w:rPr>
          <w:rFonts w:ascii="Times New Roman" w:hAnsi="Times New Roman" w:cs="Times New Roman" w:hint="eastAsia"/>
        </w:rPr>
        <w:t xml:space="preserve"> in rhizosphere</w:t>
      </w:r>
      <w:r w:rsidRPr="004346C6">
        <w:rPr>
          <w:rFonts w:ascii="Times New Roman" w:hAnsi="Times New Roman" w:cs="Times New Roman" w:hint="eastAsia"/>
        </w:rPr>
        <w:t xml:space="preserve"> </w:t>
      </w:r>
      <w:r w:rsidRPr="004346C6">
        <w:rPr>
          <w:rFonts w:ascii="Times New Roman" w:hAnsi="Times New Roman" w:cs="Times New Roman" w:hint="eastAsia"/>
          <w:b/>
          <w:bCs/>
        </w:rPr>
        <w:t>(A)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E05B04">
        <w:rPr>
          <w:rFonts w:ascii="Times New Roman" w:hAnsi="Times New Roman" w:cs="Times New Roman" w:hint="eastAsia"/>
          <w:bCs/>
        </w:rPr>
        <w:t>and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4346C6">
        <w:rPr>
          <w:rFonts w:ascii="Times New Roman" w:hAnsi="Times New Roman" w:cs="Times New Roman" w:hint="eastAsia"/>
        </w:rPr>
        <w:t>root endosphere</w:t>
      </w:r>
      <w:r>
        <w:rPr>
          <w:rFonts w:ascii="Times New Roman" w:hAnsi="Times New Roman" w:cs="Times New Roman" w:hint="eastAsia"/>
        </w:rPr>
        <w:t xml:space="preserve"> </w:t>
      </w:r>
      <w:r w:rsidRPr="00E05B04">
        <w:rPr>
          <w:rFonts w:ascii="Times New Roman" w:hAnsi="Times New Roman" w:cs="Times New Roman" w:hint="eastAsia"/>
          <w:b/>
        </w:rPr>
        <w:t>(B)</w:t>
      </w:r>
      <w:r w:rsidRPr="00E05B04">
        <w:rPr>
          <w:rFonts w:ascii="Times New Roman" w:hAnsi="Times New Roman" w:cs="Times New Roman" w:hint="eastAsia"/>
        </w:rPr>
        <w:t xml:space="preserve">. </w:t>
      </w:r>
    </w:p>
    <w:p w14:paraId="1007A9A2" w14:textId="77777777" w:rsidR="00E774F3" w:rsidRPr="00E05B04" w:rsidRDefault="00E774F3">
      <w:pPr>
        <w:spacing w:line="360" w:lineRule="auto"/>
        <w:rPr>
          <w:rFonts w:ascii="Times New Roman" w:hAnsi="Times New Roman" w:cs="Times New Roman"/>
        </w:rPr>
      </w:pPr>
    </w:p>
    <w:p w14:paraId="11036ADF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B279745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8E31CF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BDBF777" w14:textId="77777777" w:rsidR="00E774F3" w:rsidRPr="008E2461" w:rsidRDefault="00E774F3">
      <w:pPr>
        <w:spacing w:line="360" w:lineRule="auto"/>
        <w:rPr>
          <w:rFonts w:ascii="Times New Roman" w:hAnsi="Times New Roman" w:cs="Times New Roman"/>
        </w:rPr>
      </w:pPr>
    </w:p>
    <w:p w14:paraId="50B17D1A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419255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3BB2F3D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0F0FF175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1AED51E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5B32C1E7" w14:textId="77777777" w:rsidR="00A55038" w:rsidRDefault="00A55038" w:rsidP="00A55038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114300" distR="114300" wp14:anchorId="60BC95F3" wp14:editId="3DD17BF8">
            <wp:extent cx="5276850" cy="3710305"/>
            <wp:effectExtent l="0" t="0" r="6350" b="10795"/>
            <wp:docPr id="2" name="图片 2" descr="Veen 图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Veen 图-0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5AB3C" w14:textId="77777777" w:rsidR="00A55038" w:rsidRPr="00B872D3" w:rsidRDefault="002313C8" w:rsidP="00A55038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  <w:bCs/>
        </w:rPr>
        <w:t>Figure</w:t>
      </w:r>
      <w:r w:rsidR="00A55038" w:rsidRPr="00B872D3">
        <w:rPr>
          <w:rFonts w:ascii="Times New Roman" w:hAnsi="Times New Roman" w:cs="Times New Roman" w:hint="eastAsia"/>
          <w:b/>
          <w:bCs/>
        </w:rPr>
        <w:t xml:space="preserve"> S</w:t>
      </w:r>
      <w:r w:rsidR="008E2461">
        <w:rPr>
          <w:rFonts w:ascii="Times New Roman" w:hAnsi="Times New Roman" w:cs="Times New Roman" w:hint="eastAsia"/>
          <w:b/>
          <w:bCs/>
        </w:rPr>
        <w:t>9</w:t>
      </w:r>
      <w:r w:rsidR="00A55038" w:rsidRPr="00B872D3">
        <w:rPr>
          <w:rFonts w:ascii="Times New Roman" w:hAnsi="Times New Roman" w:cs="Times New Roman" w:hint="eastAsia"/>
          <w:b/>
          <w:bCs/>
        </w:rPr>
        <w:t xml:space="preserve"> </w:t>
      </w:r>
      <w:r w:rsidR="00A55038" w:rsidRPr="00B872D3">
        <w:rPr>
          <w:rFonts w:ascii="Times New Roman" w:hAnsi="Times New Roman" w:cs="Times New Roman" w:hint="eastAsia"/>
        </w:rPr>
        <w:t xml:space="preserve">Venn diagrams of the shared OTUs in root-associated bacteria and fungi. Differential OTUs </w:t>
      </w:r>
      <w:bookmarkStart w:id="7" w:name="OLE_LINK3"/>
      <w:r w:rsidR="00A55038" w:rsidRPr="00B872D3">
        <w:rPr>
          <w:rFonts w:ascii="Times New Roman" w:hAnsi="Times New Roman" w:cs="Times New Roman" w:hint="eastAsia"/>
        </w:rPr>
        <w:t>represented the OTUs significantly</w:t>
      </w:r>
      <w:bookmarkEnd w:id="7"/>
      <w:r w:rsidR="00A55038" w:rsidRPr="00B872D3">
        <w:rPr>
          <w:rFonts w:ascii="Times New Roman" w:hAnsi="Times New Roman" w:cs="Times New Roman" w:hint="eastAsia"/>
        </w:rPr>
        <w:t xml:space="preserve"> enriched in rhizosphere and root; Variable OTUs represented the rhizospheric and root endosphere OTUs significantly varied </w:t>
      </w:r>
      <w:r w:rsidR="00B872D3" w:rsidRPr="00B872D3">
        <w:rPr>
          <w:rFonts w:ascii="Times New Roman" w:hAnsi="Times New Roman" w:cs="Times New Roman" w:hint="eastAsia"/>
        </w:rPr>
        <w:t>across</w:t>
      </w:r>
      <w:r w:rsidR="00A55038" w:rsidRPr="00B872D3">
        <w:rPr>
          <w:rFonts w:ascii="Times New Roman" w:hAnsi="Times New Roman" w:cs="Times New Roman" w:hint="eastAsia"/>
        </w:rPr>
        <w:t xml:space="preserve"> different cultivation years. </w:t>
      </w:r>
    </w:p>
    <w:p w14:paraId="1CC7015A" w14:textId="77777777" w:rsidR="00E774F3" w:rsidRPr="00B872D3" w:rsidRDefault="00E774F3">
      <w:pPr>
        <w:spacing w:line="360" w:lineRule="auto"/>
        <w:rPr>
          <w:rFonts w:ascii="Times New Roman" w:hAnsi="Times New Roman" w:cs="Times New Roman"/>
        </w:rPr>
      </w:pPr>
    </w:p>
    <w:p w14:paraId="198BAA65" w14:textId="77777777" w:rsidR="00E774F3" w:rsidRPr="00144890" w:rsidRDefault="00E774F3">
      <w:pPr>
        <w:spacing w:line="360" w:lineRule="auto"/>
        <w:rPr>
          <w:rFonts w:ascii="Times New Roman" w:hAnsi="Times New Roman" w:cs="Times New Roman"/>
        </w:rPr>
      </w:pPr>
    </w:p>
    <w:p w14:paraId="1E14B039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AB931C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4DB78C8A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15975D88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6AEBE440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p w14:paraId="76A04DC7" w14:textId="77777777" w:rsidR="00E774F3" w:rsidRDefault="00E774F3">
      <w:pPr>
        <w:spacing w:line="360" w:lineRule="auto"/>
        <w:rPr>
          <w:rFonts w:ascii="Times New Roman" w:hAnsi="Times New Roman" w:cs="Times New Roman"/>
        </w:rPr>
      </w:pPr>
    </w:p>
    <w:sectPr w:rsidR="00E774F3">
      <w:pgSz w:w="11906" w:h="16838"/>
      <w:pgMar w:top="1440" w:right="1797" w:bottom="1440" w:left="1797" w:header="851" w:footer="992" w:gutter="0"/>
      <w:cols w:space="0"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F1CFC2" w14:textId="77777777" w:rsidR="00956452" w:rsidRDefault="00956452" w:rsidP="00144890">
      <w:r>
        <w:separator/>
      </w:r>
    </w:p>
  </w:endnote>
  <w:endnote w:type="continuationSeparator" w:id="0">
    <w:p w14:paraId="00F51419" w14:textId="77777777" w:rsidR="00956452" w:rsidRDefault="00956452" w:rsidP="001448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altName w:val="Microsoft YaHei"/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A2EEE4" w14:textId="77777777" w:rsidR="00956452" w:rsidRDefault="00956452" w:rsidP="00144890">
      <w:r>
        <w:separator/>
      </w:r>
    </w:p>
  </w:footnote>
  <w:footnote w:type="continuationSeparator" w:id="0">
    <w:p w14:paraId="7D7DE0DF" w14:textId="77777777" w:rsidR="00956452" w:rsidRDefault="00956452" w:rsidP="0014489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84997"/>
    <w:rsid w:val="000035E4"/>
    <w:rsid w:val="00010BD5"/>
    <w:rsid w:val="000643B0"/>
    <w:rsid w:val="00084997"/>
    <w:rsid w:val="000D48CE"/>
    <w:rsid w:val="00112127"/>
    <w:rsid w:val="00113AB7"/>
    <w:rsid w:val="00114CE9"/>
    <w:rsid w:val="00144890"/>
    <w:rsid w:val="00161B4E"/>
    <w:rsid w:val="001A0E6D"/>
    <w:rsid w:val="001A379E"/>
    <w:rsid w:val="001D482B"/>
    <w:rsid w:val="002004B2"/>
    <w:rsid w:val="00200682"/>
    <w:rsid w:val="002263DE"/>
    <w:rsid w:val="00227D95"/>
    <w:rsid w:val="002313C8"/>
    <w:rsid w:val="00237BB0"/>
    <w:rsid w:val="00254C41"/>
    <w:rsid w:val="00260023"/>
    <w:rsid w:val="00263DC0"/>
    <w:rsid w:val="00274672"/>
    <w:rsid w:val="0027698F"/>
    <w:rsid w:val="002B2195"/>
    <w:rsid w:val="002D0E3E"/>
    <w:rsid w:val="002E4765"/>
    <w:rsid w:val="002F6BF3"/>
    <w:rsid w:val="0033557C"/>
    <w:rsid w:val="0034208C"/>
    <w:rsid w:val="0036402B"/>
    <w:rsid w:val="003B07B4"/>
    <w:rsid w:val="003B0E6B"/>
    <w:rsid w:val="003B507F"/>
    <w:rsid w:val="003E1592"/>
    <w:rsid w:val="00420747"/>
    <w:rsid w:val="004346C6"/>
    <w:rsid w:val="004352BD"/>
    <w:rsid w:val="00461594"/>
    <w:rsid w:val="00461812"/>
    <w:rsid w:val="004978E2"/>
    <w:rsid w:val="004D690F"/>
    <w:rsid w:val="004F7AAC"/>
    <w:rsid w:val="00500157"/>
    <w:rsid w:val="00507D5D"/>
    <w:rsid w:val="005539AC"/>
    <w:rsid w:val="005F6033"/>
    <w:rsid w:val="0062187D"/>
    <w:rsid w:val="0062749E"/>
    <w:rsid w:val="00632EAE"/>
    <w:rsid w:val="00644E2E"/>
    <w:rsid w:val="006760E9"/>
    <w:rsid w:val="006C2FCC"/>
    <w:rsid w:val="006E4C88"/>
    <w:rsid w:val="00774398"/>
    <w:rsid w:val="00780284"/>
    <w:rsid w:val="007C0B95"/>
    <w:rsid w:val="007D18CE"/>
    <w:rsid w:val="008B0C1C"/>
    <w:rsid w:val="008B1D2F"/>
    <w:rsid w:val="008B2D95"/>
    <w:rsid w:val="008B502C"/>
    <w:rsid w:val="008C1EE7"/>
    <w:rsid w:val="008C4DE9"/>
    <w:rsid w:val="008E2461"/>
    <w:rsid w:val="00900B1C"/>
    <w:rsid w:val="0090325C"/>
    <w:rsid w:val="0090558D"/>
    <w:rsid w:val="00905BBB"/>
    <w:rsid w:val="00906CA3"/>
    <w:rsid w:val="009306F7"/>
    <w:rsid w:val="00932D99"/>
    <w:rsid w:val="00942D80"/>
    <w:rsid w:val="00956452"/>
    <w:rsid w:val="0096394C"/>
    <w:rsid w:val="009971BD"/>
    <w:rsid w:val="009A4AAA"/>
    <w:rsid w:val="009D1E33"/>
    <w:rsid w:val="009E26E4"/>
    <w:rsid w:val="00A0744D"/>
    <w:rsid w:val="00A2012D"/>
    <w:rsid w:val="00A24502"/>
    <w:rsid w:val="00A24552"/>
    <w:rsid w:val="00A47027"/>
    <w:rsid w:val="00A55038"/>
    <w:rsid w:val="00A76B2A"/>
    <w:rsid w:val="00A86776"/>
    <w:rsid w:val="00AA3AD6"/>
    <w:rsid w:val="00AC18AA"/>
    <w:rsid w:val="00AD7E26"/>
    <w:rsid w:val="00B1538E"/>
    <w:rsid w:val="00B1633A"/>
    <w:rsid w:val="00B6169D"/>
    <w:rsid w:val="00B802CA"/>
    <w:rsid w:val="00B833D2"/>
    <w:rsid w:val="00B8596B"/>
    <w:rsid w:val="00B872D3"/>
    <w:rsid w:val="00BA154C"/>
    <w:rsid w:val="00BD1907"/>
    <w:rsid w:val="00BD194B"/>
    <w:rsid w:val="00C03AF1"/>
    <w:rsid w:val="00C12F62"/>
    <w:rsid w:val="00C207CB"/>
    <w:rsid w:val="00C20949"/>
    <w:rsid w:val="00C47E95"/>
    <w:rsid w:val="00C85691"/>
    <w:rsid w:val="00C9063C"/>
    <w:rsid w:val="00CD4096"/>
    <w:rsid w:val="00D04773"/>
    <w:rsid w:val="00D057B4"/>
    <w:rsid w:val="00D27C2F"/>
    <w:rsid w:val="00D63D63"/>
    <w:rsid w:val="00D90271"/>
    <w:rsid w:val="00DB3315"/>
    <w:rsid w:val="00DB7748"/>
    <w:rsid w:val="00DC571E"/>
    <w:rsid w:val="00DC627A"/>
    <w:rsid w:val="00E05B04"/>
    <w:rsid w:val="00E30700"/>
    <w:rsid w:val="00E4668E"/>
    <w:rsid w:val="00E721EA"/>
    <w:rsid w:val="00E774F3"/>
    <w:rsid w:val="00E91944"/>
    <w:rsid w:val="00EC0D64"/>
    <w:rsid w:val="00EC5AED"/>
    <w:rsid w:val="00EF17C4"/>
    <w:rsid w:val="00EF34C3"/>
    <w:rsid w:val="00F15B19"/>
    <w:rsid w:val="00F21772"/>
    <w:rsid w:val="00F26D10"/>
    <w:rsid w:val="00F413A9"/>
    <w:rsid w:val="00F72EE7"/>
    <w:rsid w:val="00F82726"/>
    <w:rsid w:val="00FA3AE6"/>
    <w:rsid w:val="00FC0F1C"/>
    <w:rsid w:val="00FF0535"/>
    <w:rsid w:val="07224218"/>
    <w:rsid w:val="098B46A9"/>
    <w:rsid w:val="0BE6306D"/>
    <w:rsid w:val="18E01CF6"/>
    <w:rsid w:val="1D3C2D18"/>
    <w:rsid w:val="1FA451A9"/>
    <w:rsid w:val="21CB37C1"/>
    <w:rsid w:val="252F46B1"/>
    <w:rsid w:val="25D15AB4"/>
    <w:rsid w:val="2A084195"/>
    <w:rsid w:val="2AD92E72"/>
    <w:rsid w:val="2E1D6425"/>
    <w:rsid w:val="2FDD6939"/>
    <w:rsid w:val="372E7D89"/>
    <w:rsid w:val="39D17E55"/>
    <w:rsid w:val="3DF9259C"/>
    <w:rsid w:val="432465F9"/>
    <w:rsid w:val="43582190"/>
    <w:rsid w:val="4DA90580"/>
    <w:rsid w:val="6394368B"/>
    <w:rsid w:val="64B85F15"/>
    <w:rsid w:val="690D3E31"/>
    <w:rsid w:val="75A1282D"/>
    <w:rsid w:val="79833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A51EB65"/>
  <w15:docId w15:val="{AC87106D-1C2D-469D-9174-7783DBF87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59" w:unhideWhenUsed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pPr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character" w:styleId="Hyperlink">
    <w:name w:val="Hyperlink"/>
    <w:basedOn w:val="DefaultParagraphFont"/>
    <w:uiPriority w:val="99"/>
    <w:unhideWhenUsed/>
    <w:qFormat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21"/>
      <w:szCs w:val="21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b/>
      <w:bCs/>
    </w:rPr>
  </w:style>
  <w:style w:type="paragraph" w:customStyle="1" w:styleId="EndNoteBibliography">
    <w:name w:val="EndNote Bibliography"/>
    <w:basedOn w:val="Normal"/>
    <w:qFormat/>
    <w:rPr>
      <w:rFonts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26373B4C-DA0C-490A-A4D0-808E4170608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644</TotalTime>
  <Pages>17</Pages>
  <Words>2261</Words>
  <Characters>12889</Characters>
  <Application>Microsoft Office Word</Application>
  <DocSecurity>0</DocSecurity>
  <Lines>107</Lines>
  <Paragraphs>30</Paragraphs>
  <ScaleCrop>false</ScaleCrop>
  <Company>china</Company>
  <LinksUpToDate>false</LinksUpToDate>
  <CharactersWithSpaces>15120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Frontiers</cp:lastModifiedBy>
  <cp:revision>50</cp:revision>
  <dcterms:created xsi:type="dcterms:W3CDTF">2020-12-06T10:37:00Z</dcterms:created>
  <dcterms:modified xsi:type="dcterms:W3CDTF">2021-04-15T10:32:00Z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