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96DF" w14:textId="3320AD4C" w:rsidR="00994A3D" w:rsidRPr="007827DA" w:rsidRDefault="007827DA" w:rsidP="002B4A57">
      <w:pPr>
        <w:keepNext/>
        <w:rPr>
          <w:rFonts w:cs="Times New Roman"/>
          <w:szCs w:val="24"/>
        </w:rPr>
      </w:pPr>
      <w:r w:rsidRPr="00730C33">
        <w:rPr>
          <w:rFonts w:cs="Times New Roman"/>
          <w:noProof/>
          <w:szCs w:val="24"/>
          <w:lang w:eastAsia="ja-JP"/>
        </w:rPr>
        <w:drawing>
          <wp:inline distT="0" distB="0" distL="0" distR="0" wp14:anchorId="17E92E9E" wp14:editId="24C06083">
            <wp:extent cx="6202680" cy="4360545"/>
            <wp:effectExtent l="0" t="0" r="762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3D" w:rsidRPr="00730C33">
        <w:rPr>
          <w:rFonts w:cs="Times New Roman"/>
          <w:b/>
          <w:szCs w:val="24"/>
        </w:rPr>
        <w:t xml:space="preserve">Supplementary Figure </w:t>
      </w:r>
      <w:r w:rsidR="00994A3D" w:rsidRPr="00730C33">
        <w:rPr>
          <w:rFonts w:cs="Times New Roman"/>
          <w:b/>
          <w:szCs w:val="24"/>
        </w:rPr>
        <w:fldChar w:fldCharType="begin"/>
      </w:r>
      <w:r w:rsidR="00994A3D" w:rsidRPr="00730C33">
        <w:rPr>
          <w:rFonts w:cs="Times New Roman"/>
          <w:b/>
          <w:szCs w:val="24"/>
        </w:rPr>
        <w:instrText xml:space="preserve"> SEQ Figure \* ARABIC </w:instrText>
      </w:r>
      <w:r w:rsidR="00994A3D" w:rsidRPr="00730C33">
        <w:rPr>
          <w:rFonts w:cs="Times New Roman"/>
          <w:b/>
          <w:szCs w:val="24"/>
        </w:rPr>
        <w:fldChar w:fldCharType="separate"/>
      </w:r>
      <w:r w:rsidR="00ED20B5" w:rsidRPr="00730C33">
        <w:rPr>
          <w:rFonts w:cs="Times New Roman"/>
          <w:b/>
          <w:noProof/>
          <w:szCs w:val="24"/>
        </w:rPr>
        <w:t>1</w:t>
      </w:r>
      <w:r w:rsidR="00994A3D" w:rsidRPr="00730C33">
        <w:rPr>
          <w:rFonts w:cs="Times New Roman"/>
          <w:b/>
          <w:szCs w:val="24"/>
        </w:rPr>
        <w:fldChar w:fldCharType="end"/>
      </w:r>
      <w:r w:rsidR="00994A3D" w:rsidRPr="00730C33">
        <w:rPr>
          <w:rFonts w:cs="Times New Roman"/>
          <w:b/>
          <w:szCs w:val="24"/>
        </w:rPr>
        <w:t>.</w:t>
      </w:r>
      <w:r w:rsidR="00994A3D" w:rsidRPr="00730C33">
        <w:rPr>
          <w:rFonts w:cs="Times New Roman"/>
          <w:szCs w:val="24"/>
        </w:rPr>
        <w:t xml:space="preserve"> </w:t>
      </w:r>
      <w:r w:rsidR="00D63960" w:rsidRPr="00730C33">
        <w:rPr>
          <w:rFonts w:cs="Times New Roman"/>
          <w:color w:val="3E3D40"/>
          <w:szCs w:val="21"/>
        </w:rPr>
        <w:t xml:space="preserve">Gel presenting plasmids extracted from transconjugants obtained from conjugation between ESBL-producing </w:t>
      </w:r>
      <w:r w:rsidR="00D63960" w:rsidRPr="00730C33">
        <w:rPr>
          <w:rFonts w:cs="Times New Roman"/>
          <w:i/>
          <w:iCs/>
          <w:color w:val="3E3D40"/>
          <w:szCs w:val="21"/>
        </w:rPr>
        <w:t xml:space="preserve">K. </w:t>
      </w:r>
      <w:proofErr w:type="spellStart"/>
      <w:r w:rsidR="00D63960" w:rsidRPr="00730C33">
        <w:rPr>
          <w:rFonts w:cs="Times New Roman"/>
          <w:i/>
          <w:iCs/>
          <w:color w:val="3E3D40"/>
          <w:szCs w:val="21"/>
        </w:rPr>
        <w:t>oxytoca</w:t>
      </w:r>
      <w:proofErr w:type="spellEnd"/>
      <w:r w:rsidR="00D63960" w:rsidRPr="00730C33">
        <w:rPr>
          <w:rFonts w:cs="Times New Roman"/>
          <w:color w:val="3E3D40"/>
          <w:szCs w:val="21"/>
        </w:rPr>
        <w:t xml:space="preserve"> strains and the recipient </w:t>
      </w:r>
      <w:r w:rsidR="00D63960" w:rsidRPr="00730C33">
        <w:rPr>
          <w:rFonts w:cs="Times New Roman"/>
          <w:i/>
          <w:iCs/>
          <w:color w:val="3E3D40"/>
          <w:szCs w:val="21"/>
        </w:rPr>
        <w:t>E. coli</w:t>
      </w:r>
      <w:r w:rsidR="00D63960" w:rsidRPr="00730C33">
        <w:rPr>
          <w:rFonts w:cs="Times New Roman"/>
          <w:color w:val="3E3D40"/>
          <w:szCs w:val="21"/>
        </w:rPr>
        <w:t xml:space="preserve"> ML1410 strain (Left panel) and Southern blot hybridization of these plasmids with </w:t>
      </w:r>
      <w:r w:rsidR="00D63960" w:rsidRPr="00730C33">
        <w:rPr>
          <w:rFonts w:cs="Times New Roman"/>
          <w:i/>
          <w:iCs/>
          <w:color w:val="3E3D40"/>
          <w:szCs w:val="21"/>
        </w:rPr>
        <w:t>bla</w:t>
      </w:r>
      <w:r w:rsidR="00D63960" w:rsidRPr="00730C33">
        <w:rPr>
          <w:rFonts w:cs="Times New Roman"/>
          <w:color w:val="3E3D40"/>
          <w:szCs w:val="21"/>
          <w:vertAlign w:val="subscript"/>
        </w:rPr>
        <w:t>CTX-M-2</w:t>
      </w:r>
      <w:r w:rsidR="00D63960" w:rsidRPr="00730C33">
        <w:rPr>
          <w:rFonts w:cs="Times New Roman"/>
          <w:color w:val="3E3D40"/>
          <w:szCs w:val="21"/>
        </w:rPr>
        <w:t xml:space="preserve"> gene probe (Right panel).</w:t>
      </w:r>
      <w:r w:rsidRPr="00730C33">
        <w:rPr>
          <w:rFonts w:cs="Times New Roman"/>
          <w:szCs w:val="24"/>
        </w:rPr>
        <w:t xml:space="preserve"> Lanes 105, 107, 115, and 117: transconjugants received plasmids from strains Ko105, Ko107, Ko115, and Ko117, respectively.</w:t>
      </w:r>
      <w:r w:rsidRPr="007827DA">
        <w:rPr>
          <w:rFonts w:cs="Times New Roman"/>
          <w:szCs w:val="24"/>
        </w:rPr>
        <w:t xml:space="preserve"> </w:t>
      </w:r>
      <w:r w:rsidR="00994A3D"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028E" w14:textId="77777777" w:rsidR="00AE37D9" w:rsidRDefault="00AE37D9" w:rsidP="00117666">
      <w:pPr>
        <w:spacing w:after="0"/>
      </w:pPr>
      <w:r>
        <w:separator/>
      </w:r>
    </w:p>
  </w:endnote>
  <w:endnote w:type="continuationSeparator" w:id="0">
    <w:p w14:paraId="74A82A50" w14:textId="77777777" w:rsidR="00AE37D9" w:rsidRDefault="00AE37D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E9AD" w14:textId="77777777" w:rsidR="00AE37D9" w:rsidRDefault="00AE37D9" w:rsidP="00117666">
      <w:pPr>
        <w:spacing w:after="0"/>
      </w:pPr>
      <w:r>
        <w:separator/>
      </w:r>
    </w:p>
  </w:footnote>
  <w:footnote w:type="continuationSeparator" w:id="0">
    <w:p w14:paraId="5D64073D" w14:textId="77777777" w:rsidR="00AE37D9" w:rsidRDefault="00AE37D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7C7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0C33"/>
    <w:rsid w:val="007501BE"/>
    <w:rsid w:val="007827DA"/>
    <w:rsid w:val="00790BB3"/>
    <w:rsid w:val="007B696E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E37D9"/>
    <w:rsid w:val="00B1671E"/>
    <w:rsid w:val="00B25EB8"/>
    <w:rsid w:val="00B37F4D"/>
    <w:rsid w:val="00C212E6"/>
    <w:rsid w:val="00C52A7B"/>
    <w:rsid w:val="00C56BAF"/>
    <w:rsid w:val="00C679AA"/>
    <w:rsid w:val="00C75972"/>
    <w:rsid w:val="00CD066B"/>
    <w:rsid w:val="00CE4FEE"/>
    <w:rsid w:val="00D060CF"/>
    <w:rsid w:val="00D6396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57F6A1-AEA7-483D-9059-9DD16743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柄　武志</cp:lastModifiedBy>
  <cp:revision>3</cp:revision>
  <cp:lastPrinted>2013-10-03T12:51:00Z</cp:lastPrinted>
  <dcterms:created xsi:type="dcterms:W3CDTF">2021-04-19T08:01:00Z</dcterms:created>
  <dcterms:modified xsi:type="dcterms:W3CDTF">2021-04-20T02:45:00Z</dcterms:modified>
</cp:coreProperties>
</file>