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E117C" w14:textId="753DFFA1" w:rsidR="003D7F12" w:rsidRDefault="003D7F12" w:rsidP="003D7F12">
      <w:pPr>
        <w:jc w:val="left"/>
        <w:rPr>
          <w:rFonts w:cs="Arial"/>
          <w:b/>
          <w:bCs/>
          <w:szCs w:val="24"/>
          <w:lang w:val="en-US"/>
        </w:rPr>
      </w:pPr>
      <w:r>
        <w:rPr>
          <w:rFonts w:cs="Arial"/>
          <w:b/>
          <w:bCs/>
          <w:szCs w:val="24"/>
          <w:lang w:val="en-US"/>
        </w:rPr>
        <w:t>Supplementary material to:</w:t>
      </w:r>
    </w:p>
    <w:p w14:paraId="24002D82" w14:textId="5277C677" w:rsidR="003D7F12" w:rsidRPr="0077056B" w:rsidRDefault="003D7F12" w:rsidP="003D7F12">
      <w:pPr>
        <w:jc w:val="left"/>
        <w:rPr>
          <w:rFonts w:cs="Arial"/>
          <w:b/>
          <w:bCs/>
          <w:szCs w:val="24"/>
          <w:lang w:val="en-US"/>
        </w:rPr>
      </w:pPr>
      <w:r>
        <w:rPr>
          <w:rFonts w:cs="Arial"/>
          <w:b/>
          <w:bCs/>
          <w:szCs w:val="24"/>
          <w:lang w:val="en-US"/>
        </w:rPr>
        <w:t>Real</w:t>
      </w:r>
      <w:r w:rsidRPr="00AC26AB">
        <w:rPr>
          <w:rFonts w:cs="Arial"/>
          <w:b/>
          <w:bCs/>
          <w:szCs w:val="24"/>
          <w:lang w:val="en-US"/>
        </w:rPr>
        <w:t xml:space="preserve">-time </w:t>
      </w:r>
      <w:r>
        <w:rPr>
          <w:rFonts w:cs="Arial"/>
          <w:b/>
          <w:bCs/>
          <w:szCs w:val="24"/>
          <w:lang w:val="en-US"/>
        </w:rPr>
        <w:t xml:space="preserve">multifrequency </w:t>
      </w:r>
      <w:r w:rsidRPr="00AC26AB">
        <w:rPr>
          <w:rFonts w:cs="Arial"/>
          <w:b/>
          <w:bCs/>
          <w:szCs w:val="24"/>
          <w:lang w:val="en-US"/>
        </w:rPr>
        <w:t xml:space="preserve">MR elastography of the human brain reveals </w:t>
      </w:r>
      <w:r w:rsidR="00340612">
        <w:rPr>
          <w:rFonts w:cs="Arial"/>
          <w:b/>
          <w:bCs/>
          <w:szCs w:val="24"/>
          <w:lang w:val="en-US"/>
        </w:rPr>
        <w:t>rapid changes in</w:t>
      </w:r>
      <w:r>
        <w:rPr>
          <w:rFonts w:cs="Arial"/>
          <w:b/>
          <w:bCs/>
          <w:szCs w:val="24"/>
          <w:lang w:val="en-US"/>
        </w:rPr>
        <w:t xml:space="preserve"> viscoelasticity in</w:t>
      </w:r>
      <w:r w:rsidRPr="00AC26AB">
        <w:rPr>
          <w:rFonts w:cs="Arial"/>
          <w:b/>
          <w:bCs/>
          <w:szCs w:val="24"/>
          <w:lang w:val="en-US"/>
        </w:rPr>
        <w:t xml:space="preserve"> res</w:t>
      </w:r>
      <w:r>
        <w:rPr>
          <w:rFonts w:cs="Arial"/>
          <w:b/>
          <w:bCs/>
          <w:szCs w:val="24"/>
          <w:lang w:val="en-US"/>
        </w:rPr>
        <w:t>ponse to the Valsalva maneuver</w:t>
      </w:r>
    </w:p>
    <w:p w14:paraId="385A4314" w14:textId="530D57DB" w:rsidR="00943847" w:rsidRPr="0027162E" w:rsidRDefault="00943847" w:rsidP="00943847">
      <w:pPr>
        <w:jc w:val="left"/>
        <w:rPr>
          <w:rFonts w:cs="Arial"/>
          <w:szCs w:val="24"/>
          <w:vertAlign w:val="superscript"/>
          <w:lang w:val="en-US"/>
        </w:rPr>
      </w:pPr>
      <w:r w:rsidRPr="0027162E">
        <w:rPr>
          <w:rFonts w:cs="Arial"/>
          <w:szCs w:val="24"/>
          <w:lang w:val="en-US"/>
        </w:rPr>
        <w:t>Helge Herthum</w:t>
      </w:r>
      <w:r w:rsidR="006C4389">
        <w:rPr>
          <w:rFonts w:cs="Arial"/>
          <w:szCs w:val="24"/>
          <w:vertAlign w:val="superscript"/>
          <w:lang w:val="en-US"/>
        </w:rPr>
        <w:t>1</w:t>
      </w:r>
      <w:r w:rsidRPr="0027162E">
        <w:rPr>
          <w:rFonts w:cs="Arial"/>
          <w:szCs w:val="24"/>
          <w:lang w:val="en-US"/>
        </w:rPr>
        <w:t xml:space="preserve">, </w:t>
      </w:r>
      <w:r w:rsidRPr="005138BD">
        <w:rPr>
          <w:rFonts w:cs="Arial"/>
          <w:szCs w:val="24"/>
          <w:lang w:val="en-US"/>
        </w:rPr>
        <w:t>Mehrgan Shahryari</w:t>
      </w:r>
      <w:r w:rsidR="006C4389">
        <w:rPr>
          <w:rFonts w:cs="Arial"/>
          <w:szCs w:val="24"/>
          <w:vertAlign w:val="superscript"/>
          <w:lang w:val="en-US"/>
        </w:rPr>
        <w:t>2</w:t>
      </w:r>
      <w:r w:rsidRPr="005138BD">
        <w:rPr>
          <w:rFonts w:cs="Arial"/>
          <w:szCs w:val="24"/>
          <w:lang w:val="en-US"/>
        </w:rPr>
        <w:t>,</w:t>
      </w:r>
      <w:r>
        <w:rPr>
          <w:rFonts w:cs="Arial"/>
          <w:szCs w:val="24"/>
          <w:lang w:val="en-US"/>
        </w:rPr>
        <w:t xml:space="preserve"> </w:t>
      </w:r>
      <w:r w:rsidRPr="0027162E">
        <w:rPr>
          <w:rFonts w:cs="Arial"/>
          <w:szCs w:val="24"/>
          <w:lang w:val="en-US"/>
        </w:rPr>
        <w:t>Heiko Tzschätzsch</w:t>
      </w:r>
      <w:r w:rsidR="006C4389">
        <w:rPr>
          <w:rFonts w:cs="Arial"/>
          <w:szCs w:val="24"/>
          <w:vertAlign w:val="superscript"/>
          <w:lang w:val="en-US"/>
        </w:rPr>
        <w:t>2</w:t>
      </w:r>
      <w:r w:rsidRPr="0027162E">
        <w:rPr>
          <w:rFonts w:cs="Arial"/>
          <w:szCs w:val="24"/>
          <w:lang w:val="en-US"/>
        </w:rPr>
        <w:t>, Felix Schrank</w:t>
      </w:r>
      <w:r w:rsidR="006C4389">
        <w:rPr>
          <w:rFonts w:cs="Arial"/>
          <w:szCs w:val="24"/>
          <w:vertAlign w:val="superscript"/>
          <w:lang w:val="en-US"/>
        </w:rPr>
        <w:t>2</w:t>
      </w:r>
      <w:r w:rsidRPr="0027162E">
        <w:rPr>
          <w:rFonts w:cs="Arial"/>
          <w:szCs w:val="24"/>
          <w:lang w:val="en-US"/>
        </w:rPr>
        <w:t>, Carsten Warmuth</w:t>
      </w:r>
      <w:r w:rsidR="006C4389">
        <w:rPr>
          <w:rFonts w:cs="Arial"/>
          <w:szCs w:val="24"/>
          <w:vertAlign w:val="superscript"/>
          <w:lang w:val="en-US"/>
        </w:rPr>
        <w:t>2</w:t>
      </w:r>
      <w:r w:rsidRPr="0027162E">
        <w:rPr>
          <w:rFonts w:cs="Arial"/>
          <w:szCs w:val="24"/>
          <w:lang w:val="en-US"/>
        </w:rPr>
        <w:t>, Steffen Görner</w:t>
      </w:r>
      <w:r w:rsidR="006C4389">
        <w:rPr>
          <w:rFonts w:cs="Arial"/>
          <w:szCs w:val="24"/>
          <w:vertAlign w:val="superscript"/>
          <w:lang w:val="en-US"/>
        </w:rPr>
        <w:t>2</w:t>
      </w:r>
      <w:r w:rsidRPr="0027162E">
        <w:rPr>
          <w:rFonts w:cs="Arial"/>
          <w:szCs w:val="24"/>
          <w:lang w:val="en-US"/>
        </w:rPr>
        <w:t>, Stefan Hetzer</w:t>
      </w:r>
      <w:r w:rsidR="006C4389">
        <w:rPr>
          <w:rFonts w:cs="Arial"/>
          <w:szCs w:val="24"/>
          <w:vertAlign w:val="superscript"/>
          <w:lang w:val="en-US"/>
        </w:rPr>
        <w:t>3</w:t>
      </w:r>
      <w:r w:rsidRPr="0027162E">
        <w:rPr>
          <w:rFonts w:cs="Arial"/>
          <w:szCs w:val="24"/>
          <w:lang w:val="en-US"/>
        </w:rPr>
        <w:t xml:space="preserve">, </w:t>
      </w:r>
      <w:r>
        <w:rPr>
          <w:rFonts w:cs="Arial"/>
          <w:szCs w:val="24"/>
          <w:lang w:val="en-US"/>
        </w:rPr>
        <w:t>Hennes Neubauer</w:t>
      </w:r>
      <w:r w:rsidR="006C4389">
        <w:rPr>
          <w:rFonts w:cs="Arial"/>
          <w:szCs w:val="24"/>
          <w:vertAlign w:val="superscript"/>
          <w:lang w:val="en-US"/>
        </w:rPr>
        <w:t>2</w:t>
      </w:r>
      <w:r>
        <w:rPr>
          <w:rFonts w:cs="Arial"/>
          <w:szCs w:val="24"/>
          <w:lang w:val="en-US"/>
        </w:rPr>
        <w:t xml:space="preserve">, </w:t>
      </w:r>
      <w:r w:rsidR="00386A28">
        <w:rPr>
          <w:rFonts w:cs="Arial"/>
          <w:szCs w:val="24"/>
          <w:lang w:val="en-US"/>
        </w:rPr>
        <w:t xml:space="preserve">Josef </w:t>
      </w:r>
      <w:r w:rsidR="00386A28" w:rsidRPr="0027162E">
        <w:rPr>
          <w:rFonts w:cs="Arial"/>
          <w:szCs w:val="24"/>
          <w:lang w:val="en-US"/>
        </w:rPr>
        <w:t>Pfeu</w:t>
      </w:r>
      <w:r w:rsidR="00386A28">
        <w:rPr>
          <w:rFonts w:cs="Arial"/>
          <w:szCs w:val="24"/>
          <w:lang w:val="en-US"/>
        </w:rPr>
        <w:t>f</w:t>
      </w:r>
      <w:r w:rsidR="00386A28" w:rsidRPr="0027162E">
        <w:rPr>
          <w:rFonts w:cs="Arial"/>
          <w:szCs w:val="24"/>
          <w:lang w:val="en-US"/>
        </w:rPr>
        <w:t>fer</w:t>
      </w:r>
      <w:r w:rsidR="006C4389">
        <w:rPr>
          <w:rFonts w:cs="Arial"/>
          <w:szCs w:val="24"/>
          <w:vertAlign w:val="superscript"/>
          <w:lang w:val="en-US"/>
        </w:rPr>
        <w:t>4</w:t>
      </w:r>
      <w:r w:rsidR="00386A28" w:rsidRPr="0027162E">
        <w:rPr>
          <w:rFonts w:cs="Arial"/>
          <w:szCs w:val="24"/>
          <w:lang w:val="en-US"/>
        </w:rPr>
        <w:t xml:space="preserve">, </w:t>
      </w:r>
      <w:r w:rsidRPr="0027162E">
        <w:rPr>
          <w:rFonts w:cs="Arial"/>
          <w:szCs w:val="24"/>
          <w:lang w:val="en-US"/>
        </w:rPr>
        <w:t>Jürgen Braun</w:t>
      </w:r>
      <w:r w:rsidR="006C4389">
        <w:rPr>
          <w:rFonts w:cs="Arial"/>
          <w:szCs w:val="24"/>
          <w:vertAlign w:val="superscript"/>
          <w:lang w:val="en-US"/>
        </w:rPr>
        <w:t>1</w:t>
      </w:r>
      <w:r w:rsidRPr="0027162E">
        <w:rPr>
          <w:rFonts w:cs="Arial"/>
          <w:szCs w:val="24"/>
          <w:lang w:val="en-US"/>
        </w:rPr>
        <w:t>, Ingolf Sack</w:t>
      </w:r>
      <w:r w:rsidR="006C4389">
        <w:rPr>
          <w:rFonts w:cs="Arial"/>
          <w:szCs w:val="24"/>
          <w:vertAlign w:val="superscript"/>
          <w:lang w:val="en-US"/>
        </w:rPr>
        <w:t>2</w:t>
      </w:r>
      <w:r>
        <w:rPr>
          <w:rFonts w:cs="Arial"/>
          <w:szCs w:val="24"/>
          <w:vertAlign w:val="superscript"/>
          <w:lang w:val="en-US"/>
        </w:rPr>
        <w:t>,*</w:t>
      </w:r>
    </w:p>
    <w:p w14:paraId="3E5BC200" w14:textId="12E84821" w:rsidR="00654927" w:rsidRPr="00654927" w:rsidRDefault="00654927" w:rsidP="00654927">
      <w:pPr>
        <w:spacing w:line="240" w:lineRule="auto"/>
        <w:jc w:val="left"/>
        <w:rPr>
          <w:rFonts w:cs="Arial"/>
          <w:szCs w:val="24"/>
          <w:lang w:val="en-US"/>
        </w:rPr>
      </w:pPr>
      <w:r w:rsidRPr="00654927">
        <w:rPr>
          <w:rFonts w:cs="Arial"/>
          <w:szCs w:val="24"/>
          <w:vertAlign w:val="superscript"/>
          <w:lang w:val="en-US"/>
        </w:rPr>
        <w:t>1</w:t>
      </w:r>
      <w:r w:rsidRPr="00654927">
        <w:rPr>
          <w:rFonts w:cs="Arial"/>
          <w:szCs w:val="24"/>
          <w:lang w:val="en-US"/>
        </w:rPr>
        <w:t>Institute of Medical Informatics, Charité – Universitätsmedizin Berlin, corporate member of Freie Universität Berlin, Humboldt-Universität zu Berlin, and Berlin Institute</w:t>
      </w:r>
      <w:r>
        <w:rPr>
          <w:rFonts w:cs="Arial"/>
          <w:szCs w:val="24"/>
          <w:lang w:val="en-US"/>
        </w:rPr>
        <w:t xml:space="preserve"> </w:t>
      </w:r>
      <w:r w:rsidRPr="00654927">
        <w:rPr>
          <w:rFonts w:cs="Arial"/>
          <w:szCs w:val="24"/>
          <w:lang w:val="en-US"/>
        </w:rPr>
        <w:t>of Health, Berlin, Germany</w:t>
      </w:r>
    </w:p>
    <w:p w14:paraId="612E3EDB" w14:textId="4A54E873" w:rsidR="00654927" w:rsidRPr="00654927" w:rsidRDefault="00654927" w:rsidP="00654927">
      <w:pPr>
        <w:spacing w:line="240" w:lineRule="auto"/>
        <w:jc w:val="left"/>
        <w:rPr>
          <w:rFonts w:cs="Arial"/>
          <w:szCs w:val="24"/>
          <w:lang w:val="en-US"/>
        </w:rPr>
      </w:pPr>
      <w:r w:rsidRPr="00654927">
        <w:rPr>
          <w:rFonts w:cs="Arial"/>
          <w:szCs w:val="24"/>
          <w:vertAlign w:val="superscript"/>
          <w:lang w:val="en-US"/>
        </w:rPr>
        <w:t>2</w:t>
      </w:r>
      <w:r w:rsidRPr="00654927">
        <w:rPr>
          <w:rFonts w:cs="Arial"/>
          <w:szCs w:val="24"/>
          <w:lang w:val="en-US"/>
        </w:rPr>
        <w:t>Department of Radiology, Charité – Universitätsmedizin Berlin, corporate member of Freie Universität Berlin, Humboldt-Universität zu Berlin, and Berlin Institute of Health,</w:t>
      </w:r>
      <w:r>
        <w:rPr>
          <w:rFonts w:cs="Arial"/>
          <w:szCs w:val="24"/>
          <w:lang w:val="en-US"/>
        </w:rPr>
        <w:t xml:space="preserve"> </w:t>
      </w:r>
      <w:r w:rsidRPr="00654927">
        <w:rPr>
          <w:rFonts w:cs="Arial"/>
          <w:szCs w:val="24"/>
          <w:lang w:val="en-US"/>
        </w:rPr>
        <w:t>Berlin, Germany</w:t>
      </w:r>
    </w:p>
    <w:p w14:paraId="462E54FD" w14:textId="77777777" w:rsidR="00654927" w:rsidRPr="00654927" w:rsidRDefault="00654927" w:rsidP="00654927">
      <w:pPr>
        <w:spacing w:line="240" w:lineRule="auto"/>
        <w:jc w:val="left"/>
        <w:rPr>
          <w:rFonts w:cs="Arial"/>
          <w:szCs w:val="24"/>
          <w:lang w:val="en-US"/>
        </w:rPr>
      </w:pPr>
      <w:r w:rsidRPr="00654927">
        <w:rPr>
          <w:rFonts w:cs="Arial"/>
          <w:szCs w:val="24"/>
          <w:vertAlign w:val="superscript"/>
          <w:lang w:val="en-US"/>
        </w:rPr>
        <w:t>3</w:t>
      </w:r>
      <w:r w:rsidRPr="00654927">
        <w:rPr>
          <w:rFonts w:cs="Arial"/>
          <w:szCs w:val="24"/>
          <w:lang w:val="en-US"/>
        </w:rPr>
        <w:t>Berlin Center for Advanced Neuroimaging (BCAN), Berlin, Germany</w:t>
      </w:r>
    </w:p>
    <w:p w14:paraId="7A7F4A4B" w14:textId="3ED66E79" w:rsidR="00654927" w:rsidRDefault="00654927" w:rsidP="00654927">
      <w:pPr>
        <w:spacing w:line="240" w:lineRule="auto"/>
        <w:jc w:val="left"/>
        <w:rPr>
          <w:rFonts w:cs="Arial"/>
          <w:szCs w:val="24"/>
          <w:lang w:val="en-US"/>
        </w:rPr>
      </w:pPr>
      <w:r w:rsidRPr="00654927">
        <w:rPr>
          <w:rFonts w:cs="Arial"/>
          <w:szCs w:val="24"/>
          <w:vertAlign w:val="superscript"/>
          <w:lang w:val="en-US"/>
        </w:rPr>
        <w:t>4</w:t>
      </w:r>
      <w:r w:rsidRPr="00654927">
        <w:rPr>
          <w:rFonts w:cs="Arial"/>
          <w:szCs w:val="24"/>
          <w:lang w:val="en-US"/>
        </w:rPr>
        <w:t>Application Development, Siemens Healthcare GmbH, Erlangen, Germany.</w:t>
      </w:r>
    </w:p>
    <w:p w14:paraId="4358F026" w14:textId="77777777" w:rsidR="00654927" w:rsidRPr="00654927" w:rsidRDefault="00654927" w:rsidP="00654927">
      <w:pPr>
        <w:spacing w:line="240" w:lineRule="auto"/>
        <w:jc w:val="left"/>
        <w:rPr>
          <w:rFonts w:cs="Arial"/>
          <w:szCs w:val="24"/>
          <w:lang w:val="en-US"/>
        </w:rPr>
      </w:pPr>
    </w:p>
    <w:p w14:paraId="708BCD10" w14:textId="1A1D9666" w:rsidR="003D4442" w:rsidRPr="003D4442" w:rsidRDefault="003D4442" w:rsidP="003D7F12">
      <w:pPr>
        <w:jc w:val="left"/>
        <w:rPr>
          <w:rFonts w:cs="Arial"/>
          <w:b/>
          <w:szCs w:val="24"/>
          <w:lang w:val="en-US"/>
        </w:rPr>
      </w:pPr>
      <w:r w:rsidRPr="003D4442">
        <w:rPr>
          <w:rFonts w:cs="Arial"/>
          <w:szCs w:val="24"/>
          <w:lang w:val="en-US"/>
        </w:rPr>
        <w:t>*</w:t>
      </w:r>
      <w:r w:rsidRPr="003D4442">
        <w:rPr>
          <w:rFonts w:cs="Arial"/>
          <w:b/>
          <w:szCs w:val="24"/>
          <w:lang w:val="en-US"/>
        </w:rPr>
        <w:t>Corresponding author:</w:t>
      </w:r>
    </w:p>
    <w:p w14:paraId="3CD2D1A3" w14:textId="12A1DB18" w:rsidR="003D4442" w:rsidRDefault="003D4442" w:rsidP="00106346">
      <w:pPr>
        <w:jc w:val="left"/>
        <w:rPr>
          <w:rFonts w:cs="Arial"/>
          <w:szCs w:val="24"/>
          <w:lang w:val="en-US"/>
        </w:rPr>
      </w:pPr>
      <w:r w:rsidRPr="003D4442">
        <w:rPr>
          <w:rFonts w:cs="Arial"/>
          <w:szCs w:val="24"/>
          <w:lang w:val="en-US"/>
        </w:rPr>
        <w:t>Ingolf Sack, PhD</w:t>
      </w:r>
      <w:r w:rsidRPr="003D4442">
        <w:rPr>
          <w:rFonts w:cs="Arial"/>
          <w:szCs w:val="24"/>
          <w:lang w:val="en-US"/>
        </w:rPr>
        <w:br/>
        <w:t>Department of Radiology</w:t>
      </w:r>
      <w:r w:rsidRPr="003D4442">
        <w:rPr>
          <w:rFonts w:cs="Arial"/>
          <w:szCs w:val="24"/>
          <w:lang w:val="en-US"/>
        </w:rPr>
        <w:br/>
        <w:t>Charité – Universitätsmedizin Berlin</w:t>
      </w:r>
      <w:r w:rsidRPr="003D4442">
        <w:rPr>
          <w:rFonts w:cs="Arial"/>
          <w:szCs w:val="24"/>
          <w:lang w:val="en-US"/>
        </w:rPr>
        <w:br/>
        <w:t>Charitéplatz 1</w:t>
      </w:r>
      <w:r w:rsidRPr="003D4442">
        <w:rPr>
          <w:rFonts w:cs="Arial"/>
          <w:szCs w:val="24"/>
          <w:lang w:val="en-US"/>
        </w:rPr>
        <w:br/>
        <w:t>10117 Berlin, Germany</w:t>
      </w:r>
      <w:r w:rsidRPr="003D4442">
        <w:rPr>
          <w:rFonts w:cs="Arial"/>
          <w:szCs w:val="24"/>
          <w:lang w:val="en-US"/>
        </w:rPr>
        <w:br/>
        <w:t>Tel +49 30 450 539058</w:t>
      </w:r>
      <w:r w:rsidRPr="003D4442">
        <w:rPr>
          <w:rFonts w:cs="Arial"/>
          <w:szCs w:val="24"/>
          <w:lang w:val="en-US"/>
        </w:rPr>
        <w:br/>
      </w:r>
      <w:r w:rsidR="00106346" w:rsidRPr="00106346">
        <w:rPr>
          <w:rFonts w:cs="Arial"/>
          <w:szCs w:val="24"/>
          <w:lang w:val="en-US"/>
        </w:rPr>
        <w:t>Ingolf.sack@charite.de</w:t>
      </w:r>
    </w:p>
    <w:p w14:paraId="30E9FCCF" w14:textId="77777777" w:rsidR="00106346" w:rsidRPr="003D4442" w:rsidRDefault="00106346" w:rsidP="00106346">
      <w:pPr>
        <w:jc w:val="left"/>
        <w:rPr>
          <w:rFonts w:cs="Arial"/>
          <w:szCs w:val="24"/>
          <w:lang w:val="en-US"/>
        </w:rPr>
      </w:pPr>
    </w:p>
    <w:p w14:paraId="5E9C9E16" w14:textId="31957C4F" w:rsidR="007724E4" w:rsidRDefault="003D4442" w:rsidP="00F66CAC">
      <w:pPr>
        <w:rPr>
          <w:lang w:val="en-US"/>
        </w:rPr>
      </w:pPr>
      <w:r w:rsidRPr="003D4442">
        <w:rPr>
          <w:rFonts w:cs="Arial"/>
          <w:bCs/>
          <w:szCs w:val="24"/>
          <w:lang w:val="en-US"/>
        </w:rPr>
        <w:t>We present</w:t>
      </w:r>
      <w:r w:rsidR="00106346">
        <w:rPr>
          <w:rFonts w:cs="Arial"/>
          <w:bCs/>
          <w:szCs w:val="24"/>
          <w:lang w:val="en-US"/>
        </w:rPr>
        <w:t xml:space="preserve"> </w:t>
      </w:r>
      <w:r w:rsidR="002D05D1">
        <w:rPr>
          <w:rFonts w:cs="Arial"/>
          <w:bCs/>
          <w:szCs w:val="24"/>
          <w:lang w:val="en-US"/>
        </w:rPr>
        <w:t xml:space="preserve">here </w:t>
      </w:r>
      <w:r w:rsidR="00E24806">
        <w:rPr>
          <w:rFonts w:cs="Arial"/>
          <w:bCs/>
          <w:szCs w:val="24"/>
          <w:lang w:val="en-US"/>
        </w:rPr>
        <w:t>the results of the</w:t>
      </w:r>
      <w:r w:rsidRPr="003D4442">
        <w:rPr>
          <w:rFonts w:cs="Arial"/>
          <w:bCs/>
          <w:szCs w:val="24"/>
          <w:lang w:val="en-US"/>
        </w:rPr>
        <w:t xml:space="preserve"> </w:t>
      </w:r>
      <w:r w:rsidR="00E24806">
        <w:rPr>
          <w:lang w:val="en-US"/>
        </w:rPr>
        <w:t xml:space="preserve">Valsalva maneuver (VM) experiment at a second </w:t>
      </w:r>
      <w:r w:rsidR="00E24806" w:rsidRPr="0004275F">
        <w:rPr>
          <w:lang w:val="en-US"/>
        </w:rPr>
        <w:t>narrowband</w:t>
      </w:r>
      <w:r w:rsidR="00791431">
        <w:rPr>
          <w:lang w:val="en-US"/>
        </w:rPr>
        <w:t xml:space="preserve"> </w:t>
      </w:r>
      <w:r w:rsidR="00E24806" w:rsidRPr="0004275F">
        <w:rPr>
          <w:lang w:val="en-US"/>
        </w:rPr>
        <w:t xml:space="preserve">frequency </w:t>
      </w:r>
      <w:r w:rsidR="000D6721">
        <w:rPr>
          <w:lang w:val="en-US"/>
        </w:rPr>
        <w:t>regime</w:t>
      </w:r>
      <w:r w:rsidR="005C77CC">
        <w:rPr>
          <w:lang w:val="en-US"/>
        </w:rPr>
        <w:t>n</w:t>
      </w:r>
      <w:r w:rsidR="00E24806">
        <w:rPr>
          <w:lang w:val="en-US"/>
        </w:rPr>
        <w:t xml:space="preserve"> </w:t>
      </w:r>
      <w:r w:rsidR="00E24806" w:rsidRPr="0004275F">
        <w:rPr>
          <w:lang w:val="en-US"/>
        </w:rPr>
        <w:t xml:space="preserve">comprising 40.77, 41.67, 42.55 Hz (hereinafter, referred to as 42-Hz </w:t>
      </w:r>
      <w:r w:rsidR="005C77CC">
        <w:rPr>
          <w:lang w:val="en-US"/>
        </w:rPr>
        <w:t>regimen</w:t>
      </w:r>
      <w:r w:rsidR="00E24806" w:rsidRPr="0004275F">
        <w:rPr>
          <w:lang w:val="en-US"/>
        </w:rPr>
        <w:t>)</w:t>
      </w:r>
      <w:r w:rsidR="00E24806">
        <w:rPr>
          <w:lang w:val="en-US"/>
        </w:rPr>
        <w:t xml:space="preserve"> as a complementary evaluation of our findings. </w:t>
      </w:r>
      <w:r w:rsidR="007724E4">
        <w:rPr>
          <w:lang w:val="en-US"/>
        </w:rPr>
        <w:t>We did so in order to validate</w:t>
      </w:r>
      <w:r w:rsidR="007724E4" w:rsidRPr="0004275F">
        <w:rPr>
          <w:lang w:val="en-US"/>
        </w:rPr>
        <w:t xml:space="preserve"> the overall consistency of MRE during </w:t>
      </w:r>
      <w:r w:rsidR="00791431">
        <w:rPr>
          <w:lang w:val="en-US"/>
        </w:rPr>
        <w:t xml:space="preserve">the </w:t>
      </w:r>
      <w:r w:rsidR="007724E4" w:rsidRPr="0004275F">
        <w:rPr>
          <w:lang w:val="en-US"/>
        </w:rPr>
        <w:t xml:space="preserve">VM and </w:t>
      </w:r>
      <w:r w:rsidR="000B3646">
        <w:rPr>
          <w:lang w:val="en-US"/>
        </w:rPr>
        <w:t xml:space="preserve">to check </w:t>
      </w:r>
      <w:r w:rsidR="007724E4" w:rsidRPr="0004275F">
        <w:rPr>
          <w:lang w:val="en-US"/>
        </w:rPr>
        <w:t>if there is a noticeable influence of frequency</w:t>
      </w:r>
      <w:r w:rsidR="007724E4">
        <w:rPr>
          <w:lang w:val="en-US"/>
        </w:rPr>
        <w:t xml:space="preserve">. </w:t>
      </w:r>
      <w:r w:rsidR="00E24806">
        <w:rPr>
          <w:lang w:val="en-US"/>
        </w:rPr>
        <w:t xml:space="preserve">Despite different absolute values, the repetition of the VM experiment </w:t>
      </w:r>
      <w:r w:rsidR="00B21FA3">
        <w:rPr>
          <w:lang w:val="en-US"/>
        </w:rPr>
        <w:t>gave</w:t>
      </w:r>
      <w:r w:rsidR="00E24806">
        <w:rPr>
          <w:lang w:val="en-US"/>
        </w:rPr>
        <w:t xml:space="preserve"> similar results </w:t>
      </w:r>
      <w:r w:rsidR="00E24806">
        <w:rPr>
          <w:rFonts w:cs="Arial"/>
          <w:bCs/>
          <w:szCs w:val="24"/>
          <w:lang w:val="en-US"/>
        </w:rPr>
        <w:t>compared</w:t>
      </w:r>
      <w:r w:rsidR="00E24806" w:rsidRPr="003D4442">
        <w:rPr>
          <w:rFonts w:cs="Arial"/>
          <w:bCs/>
          <w:szCs w:val="24"/>
          <w:lang w:val="en-US"/>
        </w:rPr>
        <w:t xml:space="preserve"> to those described in the main manuscript</w:t>
      </w:r>
      <w:r w:rsidR="00E24806">
        <w:rPr>
          <w:rFonts w:cs="Arial"/>
          <w:bCs/>
          <w:szCs w:val="24"/>
          <w:lang w:val="en-US"/>
        </w:rPr>
        <w:t xml:space="preserve"> </w:t>
      </w:r>
      <w:r w:rsidR="00E24806">
        <w:rPr>
          <w:rFonts w:cs="Arial"/>
          <w:bCs/>
          <w:szCs w:val="24"/>
          <w:lang w:val="en-US"/>
        </w:rPr>
        <w:lastRenderedPageBreak/>
        <w:t xml:space="preserve">at </w:t>
      </w:r>
      <w:r w:rsidR="00E24806">
        <w:rPr>
          <w:lang w:val="en-US"/>
        </w:rPr>
        <w:t>31</w:t>
      </w:r>
      <w:r w:rsidR="00E24806" w:rsidRPr="0004275F">
        <w:rPr>
          <w:lang w:val="en-US"/>
        </w:rPr>
        <w:t xml:space="preserve">-Hz </w:t>
      </w:r>
      <w:r w:rsidR="005C77CC">
        <w:rPr>
          <w:lang w:val="en-US"/>
        </w:rPr>
        <w:t>regimen</w:t>
      </w:r>
      <w:r w:rsidR="00E24806">
        <w:rPr>
          <w:lang w:val="en-US"/>
        </w:rPr>
        <w:t xml:space="preserve">. </w:t>
      </w:r>
      <w:r w:rsidR="00106346">
        <w:rPr>
          <w:lang w:val="en-US"/>
        </w:rPr>
        <w:t xml:space="preserve">Moreover we present the group mean heart rate </w:t>
      </w:r>
      <w:r w:rsidR="00B0031D">
        <w:rPr>
          <w:lang w:val="en-US"/>
        </w:rPr>
        <w:t>(</w:t>
      </w:r>
      <w:r w:rsidR="00B0031D">
        <w:rPr>
          <w:rFonts w:cs="Arial"/>
          <w:szCs w:val="24"/>
          <w:lang w:val="en-US"/>
        </w:rPr>
        <w:t>HR</w:t>
      </w:r>
      <w:r w:rsidR="00B0031D">
        <w:rPr>
          <w:lang w:val="en-US"/>
        </w:rPr>
        <w:t xml:space="preserve">) </w:t>
      </w:r>
      <w:r w:rsidR="00106346">
        <w:rPr>
          <w:lang w:val="en-US"/>
        </w:rPr>
        <w:t>and additional descriptive statistics for</w:t>
      </w:r>
      <w:r w:rsidR="00791431">
        <w:rPr>
          <w:lang w:val="en-US"/>
        </w:rPr>
        <w:t xml:space="preserve"> the</w:t>
      </w:r>
      <w:r w:rsidR="00106346">
        <w:rPr>
          <w:lang w:val="en-US"/>
        </w:rPr>
        <w:t xml:space="preserve"> </w:t>
      </w:r>
      <w:r w:rsidR="002D05D1">
        <w:rPr>
          <w:lang w:val="en-US"/>
        </w:rPr>
        <w:t xml:space="preserve">VM, breath-hold </w:t>
      </w:r>
      <w:r w:rsidR="0009090A">
        <w:rPr>
          <w:lang w:val="en-US"/>
        </w:rPr>
        <w:t>in</w:t>
      </w:r>
      <w:r w:rsidR="002D05D1">
        <w:rPr>
          <w:lang w:val="en-US"/>
        </w:rPr>
        <w:t xml:space="preserve"> inspiration (BH-in) and breath-hold at expiration (BH-ex)</w:t>
      </w:r>
      <w:r w:rsidR="00106346">
        <w:rPr>
          <w:lang w:val="en-US"/>
        </w:rPr>
        <w:t>.</w:t>
      </w:r>
    </w:p>
    <w:p w14:paraId="0D629608" w14:textId="3A9AEA80" w:rsidR="00106346" w:rsidRDefault="00106346" w:rsidP="00F66CAC">
      <w:pPr>
        <w:rPr>
          <w:rFonts w:cs="Arial"/>
          <w:szCs w:val="24"/>
          <w:lang w:val="en-US"/>
        </w:rPr>
      </w:pPr>
      <w:r>
        <w:rPr>
          <w:color w:val="000000"/>
          <w:lang w:val="en-US"/>
        </w:rPr>
        <w:t xml:space="preserve">Supplementary figure 1 shows group mean </w:t>
      </w:r>
      <w:r w:rsidR="00B0031D">
        <w:rPr>
          <w:rFonts w:cs="Arial"/>
          <w:szCs w:val="24"/>
          <w:lang w:val="en-US"/>
        </w:rPr>
        <w:t xml:space="preserve">HR </w:t>
      </w:r>
      <w:r>
        <w:rPr>
          <w:color w:val="000000"/>
          <w:lang w:val="en-US"/>
        </w:rPr>
        <w:t xml:space="preserve">for each experiment. Qualitatively the course of the </w:t>
      </w:r>
      <w:r w:rsidR="00B0031D">
        <w:rPr>
          <w:rFonts w:cs="Arial"/>
          <w:szCs w:val="24"/>
          <w:lang w:val="en-US"/>
        </w:rPr>
        <w:t xml:space="preserve">HR </w:t>
      </w:r>
      <w:r>
        <w:rPr>
          <w:color w:val="000000"/>
          <w:lang w:val="en-US"/>
        </w:rPr>
        <w:t xml:space="preserve">for the VM experiment at both frequency </w:t>
      </w:r>
      <w:r w:rsidR="005C77CC">
        <w:rPr>
          <w:color w:val="000000"/>
          <w:lang w:val="en-US"/>
        </w:rPr>
        <w:t>regimen</w:t>
      </w:r>
      <w:r>
        <w:rPr>
          <w:color w:val="000000"/>
          <w:lang w:val="en-US"/>
        </w:rPr>
        <w:t xml:space="preserve">s </w:t>
      </w:r>
      <w:r w:rsidR="00B21FA3">
        <w:rPr>
          <w:color w:val="000000"/>
          <w:lang w:val="en-US"/>
        </w:rPr>
        <w:t>was</w:t>
      </w:r>
      <w:r>
        <w:rPr>
          <w:color w:val="000000"/>
          <w:lang w:val="en-US"/>
        </w:rPr>
        <w:t xml:space="preserve"> the same</w:t>
      </w:r>
      <w:r w:rsidR="00B0031D">
        <w:rPr>
          <w:color w:val="000000"/>
          <w:lang w:val="en-US"/>
        </w:rPr>
        <w:t xml:space="preserve"> (see subfigure A and D)</w:t>
      </w:r>
      <w:r>
        <w:rPr>
          <w:color w:val="000000"/>
          <w:lang w:val="en-US"/>
        </w:rPr>
        <w:t xml:space="preserve">. </w:t>
      </w:r>
      <w:r w:rsidR="00B0031D">
        <w:rPr>
          <w:rFonts w:cs="Arial"/>
          <w:szCs w:val="24"/>
          <w:lang w:val="en-US"/>
        </w:rPr>
        <w:t xml:space="preserve">HR </w:t>
      </w:r>
      <w:r>
        <w:rPr>
          <w:color w:val="000000"/>
          <w:lang w:val="en-US"/>
        </w:rPr>
        <w:t>increase</w:t>
      </w:r>
      <w:r w:rsidR="00B21FA3">
        <w:rPr>
          <w:color w:val="000000"/>
          <w:lang w:val="en-US"/>
        </w:rPr>
        <w:t>d</w:t>
      </w:r>
      <w:r>
        <w:rPr>
          <w:color w:val="000000"/>
          <w:lang w:val="en-US"/>
        </w:rPr>
        <w:t xml:space="preserve"> with deep inspiration</w:t>
      </w:r>
      <w:r w:rsidR="00B0031D">
        <w:rPr>
          <w:color w:val="000000"/>
          <w:lang w:val="en-US"/>
        </w:rPr>
        <w:t xml:space="preserve"> (25 s) </w:t>
      </w:r>
      <w:r>
        <w:rPr>
          <w:color w:val="000000"/>
          <w:lang w:val="en-US"/>
        </w:rPr>
        <w:t>and drop</w:t>
      </w:r>
      <w:r w:rsidR="00B21FA3">
        <w:rPr>
          <w:color w:val="000000"/>
          <w:lang w:val="en-US"/>
        </w:rPr>
        <w:t>ped</w:t>
      </w:r>
      <w:r>
        <w:rPr>
          <w:color w:val="000000"/>
          <w:lang w:val="en-US"/>
        </w:rPr>
        <w:t xml:space="preserve"> with onset of the VM </w:t>
      </w:r>
      <w:r w:rsidR="00B0031D">
        <w:rPr>
          <w:color w:val="000000"/>
          <w:lang w:val="en-US"/>
        </w:rPr>
        <w:t>(30 s)</w:t>
      </w:r>
      <w:r w:rsidR="00B0031D">
        <w:rPr>
          <w:rFonts w:cs="Arial"/>
          <w:szCs w:val="24"/>
          <w:lang w:val="en-US"/>
        </w:rPr>
        <w:t xml:space="preserve">. </w:t>
      </w:r>
      <w:r w:rsidR="00B036B7">
        <w:rPr>
          <w:rFonts w:cs="Arial"/>
          <w:szCs w:val="24"/>
          <w:lang w:val="en-US"/>
        </w:rPr>
        <w:t xml:space="preserve">Next, </w:t>
      </w:r>
      <w:r w:rsidR="00B0031D">
        <w:rPr>
          <w:rFonts w:cs="Arial"/>
          <w:szCs w:val="24"/>
          <w:lang w:val="en-US"/>
        </w:rPr>
        <w:t>HR start</w:t>
      </w:r>
      <w:r w:rsidR="002D05D1">
        <w:rPr>
          <w:rFonts w:cs="Arial"/>
          <w:szCs w:val="24"/>
          <w:lang w:val="en-US"/>
        </w:rPr>
        <w:t>s</w:t>
      </w:r>
      <w:r w:rsidR="00B0031D">
        <w:rPr>
          <w:rFonts w:cs="Arial"/>
          <w:szCs w:val="24"/>
          <w:lang w:val="en-US"/>
        </w:rPr>
        <w:t xml:space="preserve"> to</w:t>
      </w:r>
      <w:r w:rsidR="00B0031D" w:rsidRPr="00772B9A">
        <w:rPr>
          <w:rFonts w:cs="Arial"/>
          <w:szCs w:val="24"/>
          <w:lang w:val="en-US"/>
        </w:rPr>
        <w:t xml:space="preserve"> </w:t>
      </w:r>
      <w:r w:rsidR="00B0031D">
        <w:rPr>
          <w:rFonts w:cs="Arial"/>
          <w:szCs w:val="24"/>
          <w:lang w:val="en-US"/>
        </w:rPr>
        <w:t>rise (30 – 50 s). With the end of the maneuver HR return</w:t>
      </w:r>
      <w:r w:rsidR="00B21FA3">
        <w:rPr>
          <w:rFonts w:cs="Arial"/>
          <w:szCs w:val="24"/>
          <w:lang w:val="en-US"/>
        </w:rPr>
        <w:t>ed</w:t>
      </w:r>
      <w:r w:rsidR="00B0031D">
        <w:rPr>
          <w:rFonts w:cs="Arial"/>
          <w:szCs w:val="24"/>
          <w:lang w:val="en-US"/>
        </w:rPr>
        <w:t xml:space="preserve"> to normal</w:t>
      </w:r>
      <w:r w:rsidR="004D2A27">
        <w:rPr>
          <w:rFonts w:cs="Arial"/>
          <w:szCs w:val="24"/>
          <w:lang w:val="en-US"/>
        </w:rPr>
        <w:t xml:space="preserve"> or even below pre-exercise baseline values</w:t>
      </w:r>
      <w:r w:rsidR="00B0031D">
        <w:rPr>
          <w:rFonts w:cs="Arial"/>
          <w:szCs w:val="24"/>
          <w:lang w:val="en-US"/>
        </w:rPr>
        <w:t>. BH-in show</w:t>
      </w:r>
      <w:r w:rsidR="00B21FA3">
        <w:rPr>
          <w:rFonts w:cs="Arial"/>
          <w:szCs w:val="24"/>
          <w:lang w:val="en-US"/>
        </w:rPr>
        <w:t>ed</w:t>
      </w:r>
      <w:r w:rsidR="00B0031D">
        <w:rPr>
          <w:rFonts w:cs="Arial"/>
          <w:szCs w:val="24"/>
          <w:lang w:val="en-US"/>
        </w:rPr>
        <w:t xml:space="preserve"> a slight increase in HR similar to </w:t>
      </w:r>
      <w:r w:rsidR="00791431">
        <w:rPr>
          <w:rFonts w:cs="Arial"/>
          <w:szCs w:val="24"/>
          <w:lang w:val="en-US"/>
        </w:rPr>
        <w:t xml:space="preserve">the </w:t>
      </w:r>
      <w:r w:rsidR="00B0031D">
        <w:rPr>
          <w:rFonts w:cs="Arial"/>
          <w:szCs w:val="24"/>
          <w:lang w:val="en-US"/>
        </w:rPr>
        <w:t xml:space="preserve">VM (25 s) with </w:t>
      </w:r>
      <w:r w:rsidR="004D2A27">
        <w:rPr>
          <w:rFonts w:cs="Arial"/>
          <w:szCs w:val="24"/>
          <w:lang w:val="en-US"/>
        </w:rPr>
        <w:t>deep inspiration. HR normalize</w:t>
      </w:r>
      <w:r w:rsidR="00B21FA3">
        <w:rPr>
          <w:rFonts w:cs="Arial"/>
          <w:szCs w:val="24"/>
          <w:lang w:val="en-US"/>
        </w:rPr>
        <w:t>d</w:t>
      </w:r>
      <w:r w:rsidR="004D2A27">
        <w:rPr>
          <w:rFonts w:cs="Arial"/>
          <w:szCs w:val="24"/>
          <w:lang w:val="en-US"/>
        </w:rPr>
        <w:t xml:space="preserve"> throughout the breath-hold phase</w:t>
      </w:r>
      <w:r w:rsidR="00B0031D">
        <w:rPr>
          <w:rFonts w:cs="Arial"/>
          <w:szCs w:val="24"/>
          <w:lang w:val="en-US"/>
        </w:rPr>
        <w:t xml:space="preserve"> </w:t>
      </w:r>
      <w:r w:rsidR="004D2A27">
        <w:rPr>
          <w:rFonts w:cs="Arial"/>
          <w:szCs w:val="24"/>
          <w:lang w:val="en-US"/>
        </w:rPr>
        <w:t xml:space="preserve">and is slightly lowered after the exercise </w:t>
      </w:r>
      <w:r w:rsidR="00B0031D">
        <w:rPr>
          <w:rFonts w:cs="Arial"/>
          <w:szCs w:val="24"/>
          <w:lang w:val="en-US"/>
        </w:rPr>
        <w:t xml:space="preserve">(subfigure B). </w:t>
      </w:r>
      <w:r w:rsidR="00513117">
        <w:rPr>
          <w:rFonts w:cs="Arial"/>
          <w:szCs w:val="24"/>
          <w:lang w:val="en-US"/>
        </w:rPr>
        <w:t>In</w:t>
      </w:r>
      <w:r w:rsidR="004D2A27">
        <w:rPr>
          <w:rFonts w:cs="Arial"/>
          <w:szCs w:val="24"/>
          <w:lang w:val="en-US"/>
        </w:rPr>
        <w:t xml:space="preserve"> the </w:t>
      </w:r>
      <w:r w:rsidR="00B0031D">
        <w:rPr>
          <w:rFonts w:cs="Arial"/>
          <w:szCs w:val="24"/>
          <w:lang w:val="en-US"/>
        </w:rPr>
        <w:t>BH</w:t>
      </w:r>
      <w:r w:rsidR="004D2A27">
        <w:rPr>
          <w:rFonts w:cs="Arial"/>
          <w:szCs w:val="24"/>
          <w:lang w:val="en-US"/>
        </w:rPr>
        <w:t xml:space="preserve">-ex experiment the HR </w:t>
      </w:r>
      <w:r w:rsidR="00B21FA3">
        <w:rPr>
          <w:rFonts w:cs="Arial"/>
          <w:szCs w:val="24"/>
          <w:lang w:val="en-US"/>
        </w:rPr>
        <w:t>did</w:t>
      </w:r>
      <w:r w:rsidR="004D2A27">
        <w:rPr>
          <w:rFonts w:cs="Arial"/>
          <w:szCs w:val="24"/>
          <w:lang w:val="en-US"/>
        </w:rPr>
        <w:t xml:space="preserve"> not show</w:t>
      </w:r>
      <w:r w:rsidR="00B0031D">
        <w:rPr>
          <w:rFonts w:cs="Arial"/>
          <w:szCs w:val="24"/>
          <w:lang w:val="en-US"/>
        </w:rPr>
        <w:t xml:space="preserve"> </w:t>
      </w:r>
      <w:r w:rsidR="004D2A27">
        <w:rPr>
          <w:rFonts w:cs="Arial"/>
          <w:szCs w:val="24"/>
          <w:lang w:val="en-US"/>
        </w:rPr>
        <w:t xml:space="preserve">any changes with onset of the exercise but is slightly lowered </w:t>
      </w:r>
      <w:r w:rsidR="00B21FA3">
        <w:rPr>
          <w:rFonts w:cs="Arial"/>
          <w:szCs w:val="24"/>
          <w:lang w:val="en-US"/>
        </w:rPr>
        <w:t>with</w:t>
      </w:r>
      <w:r w:rsidR="004D2A27">
        <w:rPr>
          <w:rFonts w:cs="Arial"/>
          <w:szCs w:val="24"/>
          <w:lang w:val="en-US"/>
        </w:rPr>
        <w:t xml:space="preserve"> release and return to normal breathing as it can be observed in all experiments.</w:t>
      </w:r>
    </w:p>
    <w:p w14:paraId="3BD6603D" w14:textId="77777777" w:rsidR="001F4321" w:rsidRDefault="001F4321" w:rsidP="00F66CAC">
      <w:pPr>
        <w:rPr>
          <w:color w:val="000000"/>
          <w:lang w:val="en-US"/>
        </w:rPr>
      </w:pPr>
    </w:p>
    <w:p w14:paraId="122ED324" w14:textId="4C0B5469" w:rsidR="000B3646" w:rsidRDefault="0097582D" w:rsidP="000B3646">
      <w:pPr>
        <w:jc w:val="center"/>
        <w:rPr>
          <w:rFonts w:cs="Arial"/>
          <w:szCs w:val="24"/>
          <w:lang w:val="en-US"/>
        </w:rPr>
      </w:pPr>
      <w:r>
        <w:rPr>
          <w:rFonts w:cs="Arial"/>
          <w:noProof/>
          <w:szCs w:val="24"/>
          <w:lang w:val="en-US"/>
        </w:rPr>
        <w:drawing>
          <wp:inline distT="0" distB="0" distL="0" distR="0" wp14:anchorId="49487D1A" wp14:editId="2AF29B9B">
            <wp:extent cx="5943600" cy="338760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87600"/>
                    </a:xfrm>
                    <a:prstGeom prst="rect">
                      <a:avLst/>
                    </a:prstGeom>
                    <a:noFill/>
                  </pic:spPr>
                </pic:pic>
              </a:graphicData>
            </a:graphic>
          </wp:inline>
        </w:drawing>
      </w:r>
    </w:p>
    <w:p w14:paraId="23EB30CD" w14:textId="3F1F72F1" w:rsidR="00106346" w:rsidRDefault="00106346" w:rsidP="00106346">
      <w:pPr>
        <w:rPr>
          <w:lang w:val="en-US"/>
        </w:rPr>
      </w:pPr>
      <w:r w:rsidRPr="00D54430">
        <w:rPr>
          <w:b/>
          <w:lang w:val="en-US"/>
        </w:rPr>
        <w:t xml:space="preserve">Supplementary figure 1: </w:t>
      </w:r>
      <w:r w:rsidR="00113FB6" w:rsidRPr="00D54430">
        <w:rPr>
          <w:lang w:val="en-US"/>
        </w:rPr>
        <w:t xml:space="preserve">Group mean heart rate in bpm for each experiment. </w:t>
      </w:r>
      <w:r w:rsidR="00113FB6" w:rsidRPr="00E00036">
        <w:rPr>
          <w:b/>
          <w:lang w:val="en-US"/>
        </w:rPr>
        <w:t>A)</w:t>
      </w:r>
      <w:r w:rsidR="00113FB6" w:rsidRPr="00D54430">
        <w:rPr>
          <w:lang w:val="en-US"/>
        </w:rPr>
        <w:t xml:space="preserve"> VM </w:t>
      </w:r>
      <w:r w:rsidR="00113FB6">
        <w:rPr>
          <w:lang w:val="en-US"/>
        </w:rPr>
        <w:t>using the</w:t>
      </w:r>
      <w:r w:rsidR="00113FB6" w:rsidRPr="00D54430">
        <w:rPr>
          <w:lang w:val="en-US"/>
        </w:rPr>
        <w:t xml:space="preserve"> 31-Hz </w:t>
      </w:r>
      <w:r w:rsidR="00113FB6">
        <w:rPr>
          <w:lang w:val="en-US"/>
        </w:rPr>
        <w:t>regimen</w:t>
      </w:r>
      <w:r w:rsidR="00113FB6" w:rsidRPr="00D54430">
        <w:rPr>
          <w:lang w:val="en-US"/>
        </w:rPr>
        <w:t xml:space="preserve"> (30.03, 30.91, 31.8 Hz). </w:t>
      </w:r>
      <w:r w:rsidR="00113FB6" w:rsidRPr="00E00036">
        <w:rPr>
          <w:b/>
          <w:lang w:val="en-US"/>
        </w:rPr>
        <w:t>B)</w:t>
      </w:r>
      <w:r w:rsidR="00113FB6" w:rsidRPr="00D54430">
        <w:rPr>
          <w:lang w:val="en-US"/>
        </w:rPr>
        <w:t xml:space="preserve"> BH-in</w:t>
      </w:r>
      <w:r w:rsidR="00113FB6">
        <w:rPr>
          <w:lang w:val="en-US"/>
        </w:rPr>
        <w:t xml:space="preserve"> using the</w:t>
      </w:r>
      <w:r w:rsidR="00113FB6" w:rsidRPr="00D54430">
        <w:rPr>
          <w:lang w:val="en-US"/>
        </w:rPr>
        <w:t xml:space="preserve"> 31-Hz </w:t>
      </w:r>
      <w:r w:rsidR="00113FB6">
        <w:rPr>
          <w:lang w:val="en-US"/>
        </w:rPr>
        <w:t>regimen</w:t>
      </w:r>
      <w:r w:rsidR="00113FB6" w:rsidRPr="00D54430">
        <w:rPr>
          <w:lang w:val="en-US"/>
        </w:rPr>
        <w:t xml:space="preserve">. </w:t>
      </w:r>
      <w:r w:rsidR="00113FB6" w:rsidRPr="00E00036">
        <w:rPr>
          <w:b/>
          <w:lang w:val="en-US"/>
        </w:rPr>
        <w:t>C)</w:t>
      </w:r>
      <w:r w:rsidR="00113FB6" w:rsidRPr="00D54430">
        <w:rPr>
          <w:lang w:val="en-US"/>
        </w:rPr>
        <w:t xml:space="preserve"> </w:t>
      </w:r>
      <w:r w:rsidR="00113FB6" w:rsidRPr="00D54430">
        <w:rPr>
          <w:lang w:val="en-US"/>
        </w:rPr>
        <w:lastRenderedPageBreak/>
        <w:t xml:space="preserve">BH-ex </w:t>
      </w:r>
      <w:r w:rsidR="00113FB6">
        <w:rPr>
          <w:lang w:val="en-US"/>
        </w:rPr>
        <w:t>using the</w:t>
      </w:r>
      <w:r w:rsidR="00113FB6" w:rsidRPr="00D54430">
        <w:rPr>
          <w:lang w:val="en-US"/>
        </w:rPr>
        <w:t xml:space="preserve"> 31-Hz </w:t>
      </w:r>
      <w:r w:rsidR="00113FB6">
        <w:rPr>
          <w:lang w:val="en-US"/>
        </w:rPr>
        <w:t>regimen</w:t>
      </w:r>
      <w:r w:rsidR="00113FB6" w:rsidRPr="00D54430">
        <w:rPr>
          <w:lang w:val="en-US"/>
        </w:rPr>
        <w:t xml:space="preserve">. </w:t>
      </w:r>
      <w:r w:rsidR="00113FB6" w:rsidRPr="00E00036">
        <w:rPr>
          <w:b/>
          <w:lang w:val="en-US"/>
        </w:rPr>
        <w:t>D)</w:t>
      </w:r>
      <w:r w:rsidR="00113FB6" w:rsidRPr="00D54430">
        <w:rPr>
          <w:lang w:val="en-US"/>
        </w:rPr>
        <w:t xml:space="preserve"> VM </w:t>
      </w:r>
      <w:r w:rsidR="00113FB6">
        <w:rPr>
          <w:lang w:val="en-US"/>
        </w:rPr>
        <w:t>using the</w:t>
      </w:r>
      <w:r w:rsidR="00113FB6" w:rsidRPr="00D54430">
        <w:rPr>
          <w:lang w:val="en-US"/>
        </w:rPr>
        <w:t xml:space="preserve"> 42-Hz </w:t>
      </w:r>
      <w:r w:rsidR="00113FB6">
        <w:rPr>
          <w:lang w:val="en-US"/>
        </w:rPr>
        <w:t>regimen</w:t>
      </w:r>
      <w:r w:rsidR="00113FB6" w:rsidRPr="00D54430">
        <w:rPr>
          <w:lang w:val="en-US"/>
        </w:rPr>
        <w:t xml:space="preserve"> (40.77, 41.67, 42.55 Hz).</w:t>
      </w:r>
    </w:p>
    <w:p w14:paraId="3460A5BA" w14:textId="77777777" w:rsidR="000B3646" w:rsidRDefault="000B3646" w:rsidP="00106346">
      <w:pPr>
        <w:rPr>
          <w:rFonts w:cs="Arial"/>
          <w:szCs w:val="24"/>
          <w:lang w:val="en-US"/>
        </w:rPr>
      </w:pPr>
    </w:p>
    <w:p w14:paraId="27CBB4C3" w14:textId="7E44612E" w:rsidR="001F4321" w:rsidRDefault="00F66CAC" w:rsidP="00F66CAC">
      <w:pPr>
        <w:rPr>
          <w:lang w:val="en-US"/>
        </w:rPr>
      </w:pPr>
      <w:r>
        <w:rPr>
          <w:rFonts w:cs="Arial"/>
          <w:szCs w:val="24"/>
          <w:lang w:val="en-US"/>
        </w:rPr>
        <w:t xml:space="preserve">Supplementary figure </w:t>
      </w:r>
      <w:r w:rsidR="000B3646">
        <w:rPr>
          <w:rFonts w:cs="Arial"/>
          <w:szCs w:val="24"/>
          <w:lang w:val="en-US"/>
        </w:rPr>
        <w:t>2</w:t>
      </w:r>
      <w:r>
        <w:rPr>
          <w:rFonts w:cs="Arial"/>
          <w:szCs w:val="24"/>
          <w:lang w:val="en-US"/>
        </w:rPr>
        <w:t xml:space="preserve"> shows </w:t>
      </w:r>
      <w:r w:rsidR="002D05D1">
        <w:rPr>
          <w:rFonts w:cs="Arial"/>
          <w:szCs w:val="24"/>
          <w:lang w:val="en-US"/>
        </w:rPr>
        <w:t xml:space="preserve">the </w:t>
      </w:r>
      <w:r>
        <w:rPr>
          <w:rFonts w:cs="Arial"/>
          <w:szCs w:val="24"/>
          <w:lang w:val="en-US"/>
        </w:rPr>
        <w:t>spectral power of al</w:t>
      </w:r>
      <w:r w:rsidR="002D05D1">
        <w:rPr>
          <w:rFonts w:cs="Arial"/>
          <w:szCs w:val="24"/>
          <w:lang w:val="en-US"/>
        </w:rPr>
        <w:t>iased driving frequencies of the</w:t>
      </w:r>
      <w:r>
        <w:rPr>
          <w:rFonts w:cs="Arial"/>
          <w:szCs w:val="24"/>
          <w:lang w:val="en-US"/>
        </w:rPr>
        <w:t xml:space="preserve"> 42-Hz </w:t>
      </w:r>
      <w:r w:rsidR="000D6721">
        <w:rPr>
          <w:rFonts w:cs="Arial"/>
          <w:szCs w:val="24"/>
          <w:lang w:val="en-US"/>
        </w:rPr>
        <w:t>regime</w:t>
      </w:r>
      <w:r w:rsidR="005C77CC">
        <w:rPr>
          <w:rFonts w:cs="Arial"/>
          <w:szCs w:val="24"/>
          <w:lang w:val="en-US"/>
        </w:rPr>
        <w:t>n</w:t>
      </w:r>
      <w:r>
        <w:rPr>
          <w:rFonts w:cs="Arial"/>
          <w:szCs w:val="24"/>
          <w:lang w:val="en-US"/>
        </w:rPr>
        <w:t xml:space="preserve"> in addition to the 31-Hz </w:t>
      </w:r>
      <w:r w:rsidR="005C77CC">
        <w:rPr>
          <w:rFonts w:cs="Arial"/>
          <w:szCs w:val="24"/>
          <w:lang w:val="en-US"/>
        </w:rPr>
        <w:t>regimen</w:t>
      </w:r>
      <w:r>
        <w:rPr>
          <w:rFonts w:cs="Arial"/>
          <w:szCs w:val="24"/>
          <w:lang w:val="en-US"/>
        </w:rPr>
        <w:t xml:space="preserve"> with </w:t>
      </w:r>
      <w:r>
        <w:rPr>
          <w:lang w:val="en-US"/>
        </w:rPr>
        <w:t>wave images of three Cartesian field component and three vibration frequencies below. The higher frequencies contain</w:t>
      </w:r>
      <w:r w:rsidR="00B21FA3">
        <w:rPr>
          <w:lang w:val="en-US"/>
        </w:rPr>
        <w:t>ed</w:t>
      </w:r>
      <w:r>
        <w:rPr>
          <w:lang w:val="en-US"/>
        </w:rPr>
        <w:t xml:space="preserve"> less spectral power and </w:t>
      </w:r>
      <w:r w:rsidR="00B21FA3">
        <w:rPr>
          <w:lang w:val="en-US"/>
        </w:rPr>
        <w:t xml:space="preserve">with </w:t>
      </w:r>
      <w:r>
        <w:rPr>
          <w:lang w:val="en-US"/>
        </w:rPr>
        <w:t xml:space="preserve">smaller wave amplitudes. </w:t>
      </w:r>
    </w:p>
    <w:p w14:paraId="76B86F49" w14:textId="77777777" w:rsidR="00146AC0" w:rsidRDefault="00146AC0" w:rsidP="00F66CAC">
      <w:pPr>
        <w:rPr>
          <w:lang w:val="en-US"/>
        </w:rPr>
      </w:pPr>
    </w:p>
    <w:p w14:paraId="496117EE" w14:textId="71C3D1DE" w:rsidR="004273DB" w:rsidRDefault="000252D4" w:rsidP="000B3646">
      <w:pPr>
        <w:jc w:val="center"/>
        <w:rPr>
          <w:color w:val="000000"/>
          <w:lang w:val="en-US"/>
        </w:rPr>
      </w:pPr>
      <w:r>
        <w:rPr>
          <w:noProof/>
          <w:color w:val="000000"/>
          <w:lang w:val="en-US"/>
        </w:rPr>
        <w:drawing>
          <wp:inline distT="0" distB="0" distL="0" distR="0" wp14:anchorId="7BBB8107" wp14:editId="72C434BA">
            <wp:extent cx="5943600" cy="4716000"/>
            <wp:effectExtent l="0" t="0" r="0" b="889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716000"/>
                    </a:xfrm>
                    <a:prstGeom prst="rect">
                      <a:avLst/>
                    </a:prstGeom>
                    <a:noFill/>
                  </pic:spPr>
                </pic:pic>
              </a:graphicData>
            </a:graphic>
          </wp:inline>
        </w:drawing>
      </w:r>
    </w:p>
    <w:p w14:paraId="7A7C011A" w14:textId="0529513C" w:rsidR="00113FB6" w:rsidRDefault="004273DB" w:rsidP="00113FB6">
      <w:pPr>
        <w:rPr>
          <w:b/>
          <w:lang w:val="en-US"/>
        </w:rPr>
      </w:pPr>
      <w:r w:rsidRPr="00D54430">
        <w:rPr>
          <w:b/>
          <w:lang w:val="en-US"/>
        </w:rPr>
        <w:t xml:space="preserve">Supplementary figure </w:t>
      </w:r>
      <w:r w:rsidR="000B3646">
        <w:rPr>
          <w:b/>
          <w:lang w:val="en-US"/>
        </w:rPr>
        <w:t>2</w:t>
      </w:r>
      <w:r w:rsidRPr="00D54430">
        <w:rPr>
          <w:b/>
          <w:lang w:val="en-US"/>
        </w:rPr>
        <w:t xml:space="preserve">: </w:t>
      </w:r>
      <w:r w:rsidR="00113FB6">
        <w:rPr>
          <w:rFonts w:cs="Arial"/>
          <w:color w:val="000000"/>
          <w:szCs w:val="24"/>
          <w:lang w:val="en-US"/>
        </w:rPr>
        <w:t xml:space="preserve">Representative Fourier power spectra with three aliased excitation frequencies for one motion-encoding component above and wave deflections for three encoding components and three vibration frequencies below. </w:t>
      </w:r>
      <w:r w:rsidR="00113FB6" w:rsidRPr="003140DD">
        <w:rPr>
          <w:rFonts w:cs="Arial"/>
          <w:b/>
          <w:bCs/>
          <w:color w:val="000000"/>
          <w:szCs w:val="24"/>
          <w:lang w:val="en-US"/>
        </w:rPr>
        <w:t>A</w:t>
      </w:r>
      <w:r w:rsidR="00113FB6">
        <w:rPr>
          <w:rFonts w:cs="Arial"/>
          <w:b/>
          <w:bCs/>
          <w:color w:val="000000"/>
          <w:szCs w:val="24"/>
          <w:lang w:val="en-US"/>
        </w:rPr>
        <w:t xml:space="preserve">) </w:t>
      </w:r>
      <w:r w:rsidR="00113FB6">
        <w:rPr>
          <w:rFonts w:cs="Arial"/>
          <w:color w:val="000000"/>
          <w:szCs w:val="24"/>
          <w:lang w:val="en-US"/>
        </w:rPr>
        <w:t xml:space="preserve">Power spectra </w:t>
      </w:r>
      <w:r w:rsidR="00113FB6">
        <w:rPr>
          <w:rFonts w:cs="Arial"/>
          <w:color w:val="000000"/>
          <w:szCs w:val="24"/>
          <w:lang w:val="en-US"/>
        </w:rPr>
        <w:lastRenderedPageBreak/>
        <w:t xml:space="preserve">for vibrations using the </w:t>
      </w:r>
      <w:r w:rsidR="00113FB6">
        <w:rPr>
          <w:color w:val="000000"/>
          <w:lang w:val="en-US"/>
        </w:rPr>
        <w:t>31-Hz (left) and 42-Hz regimen (right)</w:t>
      </w:r>
      <w:r w:rsidR="00113FB6">
        <w:rPr>
          <w:rFonts w:cs="Arial"/>
          <w:color w:val="000000"/>
          <w:szCs w:val="24"/>
          <w:lang w:val="en-US"/>
        </w:rPr>
        <w:t xml:space="preserve">. Color coding indicates the respective vibration frequency with Gaussian bandpass filter used for Hilbert transformation. The frequency axis is scaled from 0 to the Nyquist frequency in Hz, which is determined by the sampling rate of 5.4 Hz. Stroboscopic sampling of multiharmonic vibrations causes all frequencies to be aliased within this limited frequency window. </w:t>
      </w:r>
      <w:r w:rsidR="00113FB6">
        <w:rPr>
          <w:rFonts w:cs="Arial"/>
          <w:b/>
          <w:bCs/>
          <w:color w:val="000000"/>
          <w:szCs w:val="24"/>
          <w:lang w:val="en-US"/>
        </w:rPr>
        <w:t xml:space="preserve">B) </w:t>
      </w:r>
      <w:r w:rsidR="00113FB6">
        <w:rPr>
          <w:rFonts w:cs="Arial"/>
          <w:color w:val="000000"/>
          <w:szCs w:val="24"/>
          <w:lang w:val="en-US"/>
        </w:rPr>
        <w:t>R</w:t>
      </w:r>
      <w:r w:rsidR="00113FB6" w:rsidRPr="003F3A72">
        <w:rPr>
          <w:rFonts w:cs="Arial"/>
          <w:color w:val="000000"/>
          <w:szCs w:val="24"/>
          <w:lang w:val="en-US"/>
        </w:rPr>
        <w:t xml:space="preserve">epresentative wave images </w:t>
      </w:r>
      <w:r w:rsidR="00113FB6">
        <w:rPr>
          <w:rFonts w:cs="Arial"/>
          <w:color w:val="000000"/>
          <w:szCs w:val="24"/>
          <w:lang w:val="en-US"/>
        </w:rPr>
        <w:t xml:space="preserve">after frequency decomposition </w:t>
      </w:r>
      <w:r w:rsidR="00113FB6" w:rsidRPr="003F3A72">
        <w:rPr>
          <w:rFonts w:cs="Arial"/>
          <w:color w:val="000000"/>
          <w:szCs w:val="24"/>
          <w:lang w:val="en-US"/>
        </w:rPr>
        <w:t xml:space="preserve">for the three encoding components </w:t>
      </w:r>
      <w:r w:rsidR="00113FB6">
        <w:rPr>
          <w:rFonts w:cs="Arial"/>
          <w:color w:val="000000"/>
          <w:szCs w:val="24"/>
          <w:lang w:val="en-US"/>
        </w:rPr>
        <w:t xml:space="preserve">using the </w:t>
      </w:r>
      <w:r w:rsidR="00113FB6">
        <w:rPr>
          <w:color w:val="000000"/>
          <w:lang w:val="en-US"/>
        </w:rPr>
        <w:t>31-Hz (left) and the 42-Hz regimens (right)</w:t>
      </w:r>
      <w:r w:rsidR="00113FB6">
        <w:rPr>
          <w:rFonts w:cs="Arial"/>
          <w:color w:val="000000"/>
          <w:szCs w:val="24"/>
          <w:lang w:val="en-US"/>
        </w:rPr>
        <w:t xml:space="preserve">. </w:t>
      </w:r>
      <w:r w:rsidR="00113FB6" w:rsidRPr="003F3A72">
        <w:rPr>
          <w:rFonts w:cs="Arial"/>
          <w:color w:val="000000"/>
          <w:szCs w:val="24"/>
          <w:lang w:val="en-US"/>
        </w:rPr>
        <w:t>(</w:t>
      </w:r>
      <w:r w:rsidR="00113FB6">
        <w:rPr>
          <w:rFonts w:cs="Arial"/>
          <w:szCs w:val="24"/>
          <w:lang w:val="en-US"/>
        </w:rPr>
        <w:sym w:font="Wingdings 2" w:char="F038"/>
      </w:r>
      <w:r w:rsidR="00113FB6" w:rsidRPr="00AD5BE5">
        <w:rPr>
          <w:rFonts w:cs="Arial"/>
          <w:szCs w:val="24"/>
          <w:lang w:val="en-US"/>
        </w:rPr>
        <w:t>,</w:t>
      </w:r>
      <w:r w:rsidR="00113FB6" w:rsidRPr="00AD5BE5">
        <w:rPr>
          <w:rFonts w:cs="Arial"/>
          <w:noProof/>
          <w:szCs w:val="24"/>
          <w:lang w:val="en-US"/>
        </w:rPr>
        <w:drawing>
          <wp:inline distT="0" distB="0" distL="0" distR="0" wp14:anchorId="1D1E2A30" wp14:editId="2945408A">
            <wp:extent cx="152400" cy="161026"/>
            <wp:effectExtent l="1905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52400" cy="161026"/>
                    </a:xfrm>
                    <a:prstGeom prst="rect">
                      <a:avLst/>
                    </a:prstGeom>
                    <a:noFill/>
                    <a:ln w="9525">
                      <a:noFill/>
                      <a:miter lim="800000"/>
                      <a:headEnd/>
                      <a:tailEnd/>
                    </a:ln>
                  </pic:spPr>
                </pic:pic>
              </a:graphicData>
            </a:graphic>
          </wp:inline>
        </w:drawing>
      </w:r>
      <w:r w:rsidR="00113FB6">
        <w:rPr>
          <w:rFonts w:cs="Arial"/>
          <w:szCs w:val="24"/>
          <w:lang w:val="en-US"/>
        </w:rPr>
        <w:t>,</w:t>
      </w:r>
      <w:r w:rsidR="00113FB6" w:rsidRPr="00AD5BE5">
        <w:rPr>
          <w:rFonts w:cs="Arial"/>
          <w:noProof/>
          <w:szCs w:val="24"/>
          <w:lang w:val="en-US"/>
        </w:rPr>
        <w:drawing>
          <wp:inline distT="0" distB="0" distL="0" distR="0" wp14:anchorId="60C9C473" wp14:editId="37825335">
            <wp:extent cx="209550" cy="106387"/>
            <wp:effectExtent l="1905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09550" cy="106387"/>
                    </a:xfrm>
                    <a:prstGeom prst="rect">
                      <a:avLst/>
                    </a:prstGeom>
                    <a:noFill/>
                    <a:ln w="9525">
                      <a:noFill/>
                      <a:miter lim="800000"/>
                      <a:headEnd/>
                      <a:tailEnd/>
                    </a:ln>
                  </pic:spPr>
                </pic:pic>
              </a:graphicData>
            </a:graphic>
          </wp:inline>
        </w:drawing>
      </w:r>
      <w:r w:rsidR="00113FB6">
        <w:rPr>
          <w:rFonts w:cs="Arial"/>
          <w:szCs w:val="24"/>
          <w:lang w:val="en-US"/>
        </w:rPr>
        <w:t xml:space="preserve"> </w:t>
      </w:r>
      <w:r w:rsidR="00113FB6" w:rsidRPr="003F3A72">
        <w:rPr>
          <w:rFonts w:cs="Arial"/>
          <w:color w:val="000000"/>
          <w:szCs w:val="24"/>
          <w:lang w:val="en-US"/>
        </w:rPr>
        <w:t>denote deflections through-plane [head-to-feet], left-right, and up-down [anterior-posterior], respectively)</w:t>
      </w:r>
      <w:r w:rsidR="00113FB6">
        <w:rPr>
          <w:rFonts w:cs="Arial"/>
          <w:color w:val="000000"/>
          <w:szCs w:val="24"/>
          <w:lang w:val="en-US"/>
        </w:rPr>
        <w:t>.</w:t>
      </w:r>
    </w:p>
    <w:p w14:paraId="7F4C304D" w14:textId="3FD21BA9" w:rsidR="004273DB" w:rsidRPr="007724E4" w:rsidRDefault="004273DB" w:rsidP="00113FB6">
      <w:pPr>
        <w:rPr>
          <w:color w:val="000000"/>
          <w:lang w:val="en-US"/>
        </w:rPr>
      </w:pPr>
    </w:p>
    <w:p w14:paraId="1AC6CB10" w14:textId="5288B777" w:rsidR="00A20050" w:rsidRDefault="00F66CAC" w:rsidP="00F66CAC">
      <w:pPr>
        <w:rPr>
          <w:rFonts w:cs="Arial"/>
          <w:color w:val="000000"/>
          <w:szCs w:val="24"/>
          <w:lang w:val="en-US"/>
        </w:rPr>
      </w:pPr>
      <w:r>
        <w:rPr>
          <w:lang w:val="en-US"/>
        </w:rPr>
        <w:t xml:space="preserve">Supplementary figure </w:t>
      </w:r>
      <w:r w:rsidR="000B3646">
        <w:rPr>
          <w:lang w:val="en-US"/>
        </w:rPr>
        <w:t>3</w:t>
      </w:r>
      <w:r>
        <w:rPr>
          <w:lang w:val="en-US"/>
        </w:rPr>
        <w:t xml:space="preserve"> shows representative </w:t>
      </w:r>
      <w:r>
        <w:rPr>
          <w:rFonts w:cs="Arial"/>
          <w:color w:val="000000"/>
          <w:szCs w:val="24"/>
          <w:lang w:val="en-US"/>
        </w:rPr>
        <w:t xml:space="preserve">|G*| and φ maps </w:t>
      </w:r>
      <w:r w:rsidR="0038662F">
        <w:rPr>
          <w:rFonts w:cs="Arial"/>
          <w:color w:val="000000"/>
          <w:szCs w:val="24"/>
          <w:lang w:val="en-US"/>
        </w:rPr>
        <w:t>in the</w:t>
      </w:r>
      <w:r>
        <w:rPr>
          <w:rFonts w:cs="Arial"/>
          <w:color w:val="000000"/>
          <w:szCs w:val="24"/>
          <w:lang w:val="en-US"/>
        </w:rPr>
        <w:t xml:space="preserve"> </w:t>
      </w:r>
      <w:r>
        <w:rPr>
          <w:lang w:val="en-US"/>
        </w:rPr>
        <w:t xml:space="preserve">42-Hz </w:t>
      </w:r>
      <w:r w:rsidR="000D6721">
        <w:rPr>
          <w:lang w:val="en-US"/>
        </w:rPr>
        <w:t>regime</w:t>
      </w:r>
      <w:r w:rsidR="005C77CC">
        <w:rPr>
          <w:lang w:val="en-US"/>
        </w:rPr>
        <w:t>n</w:t>
      </w:r>
      <w:r>
        <w:rPr>
          <w:lang w:val="en-US"/>
        </w:rPr>
        <w:t xml:space="preserve"> in addition to the 31-Hz</w:t>
      </w:r>
      <w:r>
        <w:rPr>
          <w:rFonts w:cs="Arial"/>
          <w:color w:val="000000"/>
          <w:szCs w:val="24"/>
          <w:lang w:val="en-US"/>
        </w:rPr>
        <w:t xml:space="preserve"> </w:t>
      </w:r>
      <w:r w:rsidR="000D6721">
        <w:rPr>
          <w:rFonts w:cs="Arial"/>
          <w:color w:val="000000"/>
          <w:szCs w:val="24"/>
          <w:lang w:val="en-US"/>
        </w:rPr>
        <w:t>regime</w:t>
      </w:r>
      <w:r w:rsidR="005C77CC">
        <w:rPr>
          <w:rFonts w:cs="Arial"/>
          <w:color w:val="000000"/>
          <w:szCs w:val="24"/>
          <w:lang w:val="en-US"/>
        </w:rPr>
        <w:t>n</w:t>
      </w:r>
      <w:r>
        <w:rPr>
          <w:rFonts w:cs="Arial"/>
          <w:color w:val="000000"/>
          <w:szCs w:val="24"/>
          <w:lang w:val="en-US"/>
        </w:rPr>
        <w:t xml:space="preserve"> during the four phases of the experiment. Average |G*| was higher at </w:t>
      </w:r>
      <w:r>
        <w:rPr>
          <w:lang w:val="en-US"/>
        </w:rPr>
        <w:t xml:space="preserve">42-Hz </w:t>
      </w:r>
      <w:r>
        <w:rPr>
          <w:rFonts w:cs="Arial"/>
          <w:color w:val="000000"/>
          <w:szCs w:val="24"/>
          <w:lang w:val="en-US"/>
        </w:rPr>
        <w:t xml:space="preserve">than at 31-Hz as expected from the viscoelastic dispersion while </w:t>
      </w:r>
      <w:r w:rsidRPr="00CD3752">
        <w:rPr>
          <w:rFonts w:cs="Arial"/>
          <w:color w:val="000000"/>
          <w:szCs w:val="24"/>
          <w:lang w:val="en-US"/>
        </w:rPr>
        <w:t>φ</w:t>
      </w:r>
      <w:r>
        <w:rPr>
          <w:rFonts w:cs="Arial"/>
          <w:color w:val="000000"/>
          <w:szCs w:val="24"/>
          <w:lang w:val="en-US"/>
        </w:rPr>
        <w:t xml:space="preserve"> was lower at higher frequencies. </w:t>
      </w:r>
    </w:p>
    <w:p w14:paraId="6DDD03A6" w14:textId="47F27E99" w:rsidR="000B3646" w:rsidRDefault="00F56BD3" w:rsidP="000B3646">
      <w:pPr>
        <w:jc w:val="center"/>
        <w:rPr>
          <w:rFonts w:cs="Arial"/>
          <w:color w:val="000000"/>
          <w:szCs w:val="24"/>
          <w:lang w:val="en-US"/>
        </w:rPr>
      </w:pPr>
      <w:r>
        <w:rPr>
          <w:rFonts w:cs="Arial"/>
          <w:noProof/>
          <w:color w:val="000000"/>
          <w:szCs w:val="24"/>
          <w:lang w:val="en-US"/>
        </w:rPr>
        <w:lastRenderedPageBreak/>
        <w:drawing>
          <wp:inline distT="0" distB="0" distL="0" distR="0" wp14:anchorId="689A8DE1" wp14:editId="11A79FCF">
            <wp:extent cx="3600000" cy="4374000"/>
            <wp:effectExtent l="0" t="0" r="63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4374000"/>
                    </a:xfrm>
                    <a:prstGeom prst="rect">
                      <a:avLst/>
                    </a:prstGeom>
                    <a:noFill/>
                  </pic:spPr>
                </pic:pic>
              </a:graphicData>
            </a:graphic>
          </wp:inline>
        </w:drawing>
      </w:r>
    </w:p>
    <w:p w14:paraId="6377760D" w14:textId="60FFE7C0" w:rsidR="000B3646" w:rsidRDefault="000B3646" w:rsidP="000B3646">
      <w:pPr>
        <w:rPr>
          <w:b/>
          <w:lang w:val="en-US"/>
        </w:rPr>
      </w:pPr>
      <w:r w:rsidRPr="00D54430">
        <w:rPr>
          <w:b/>
          <w:lang w:val="en-US"/>
        </w:rPr>
        <w:t xml:space="preserve">Supplementary figure </w:t>
      </w:r>
      <w:r>
        <w:rPr>
          <w:b/>
          <w:lang w:val="en-US"/>
        </w:rPr>
        <w:t xml:space="preserve">3: </w:t>
      </w:r>
      <w:r w:rsidR="00113FB6" w:rsidRPr="005F1CCB">
        <w:rPr>
          <w:lang w:val="en-US"/>
        </w:rPr>
        <w:t xml:space="preserve">Representative </w:t>
      </w:r>
      <w:r w:rsidR="00113FB6">
        <w:rPr>
          <w:lang w:val="en-US"/>
        </w:rPr>
        <w:t>rt-MMRE</w:t>
      </w:r>
      <w:r w:rsidR="00113FB6" w:rsidRPr="005F1CCB">
        <w:rPr>
          <w:lang w:val="en-US"/>
        </w:rPr>
        <w:t xml:space="preserve"> </w:t>
      </w:r>
      <w:r w:rsidR="00113FB6">
        <w:rPr>
          <w:rFonts w:cs="Arial"/>
          <w:color w:val="000000"/>
          <w:szCs w:val="24"/>
          <w:lang w:val="en-US"/>
        </w:rPr>
        <w:t xml:space="preserve">|G*| </w:t>
      </w:r>
      <w:r w:rsidR="00113FB6" w:rsidRPr="005F1CCB">
        <w:rPr>
          <w:lang w:val="en-US"/>
        </w:rPr>
        <w:t xml:space="preserve">and φ maps of </w:t>
      </w:r>
      <w:r w:rsidR="00113FB6">
        <w:rPr>
          <w:lang w:val="en-US"/>
        </w:rPr>
        <w:t>the in vivo human brain</w:t>
      </w:r>
      <w:r w:rsidR="00113FB6" w:rsidRPr="005F1CCB">
        <w:rPr>
          <w:lang w:val="en-US"/>
        </w:rPr>
        <w:t xml:space="preserve">. </w:t>
      </w:r>
      <w:r w:rsidR="00113FB6" w:rsidRPr="00A1268F">
        <w:rPr>
          <w:b/>
          <w:bCs/>
          <w:lang w:val="en-US"/>
        </w:rPr>
        <w:t>A)</w:t>
      </w:r>
      <w:r w:rsidR="00113FB6">
        <w:rPr>
          <w:b/>
          <w:bCs/>
          <w:lang w:val="en-US"/>
        </w:rPr>
        <w:t xml:space="preserve"> </w:t>
      </w:r>
      <w:r w:rsidR="00113FB6" w:rsidRPr="004919AD">
        <w:rPr>
          <w:bCs/>
          <w:lang w:val="en-US"/>
        </w:rPr>
        <w:t>Time-</w:t>
      </w:r>
      <w:r w:rsidR="00113FB6">
        <w:rPr>
          <w:bCs/>
          <w:lang w:val="en-US"/>
        </w:rPr>
        <w:t>averaged</w:t>
      </w:r>
      <w:r w:rsidR="00113FB6" w:rsidRPr="00A1268F">
        <w:rPr>
          <w:b/>
          <w:bCs/>
          <w:lang w:val="en-US"/>
        </w:rPr>
        <w:t xml:space="preserve"> </w:t>
      </w:r>
      <w:r w:rsidR="00113FB6">
        <w:rPr>
          <w:rFonts w:cs="Arial"/>
          <w:color w:val="000000"/>
          <w:szCs w:val="24"/>
          <w:lang w:val="en-US"/>
        </w:rPr>
        <w:t xml:space="preserve">|G*| </w:t>
      </w:r>
      <w:r w:rsidR="00113FB6" w:rsidRPr="005F1CCB">
        <w:rPr>
          <w:lang w:val="en-US"/>
        </w:rPr>
        <w:t>and φ maps of</w:t>
      </w:r>
      <w:r w:rsidR="00113FB6">
        <w:rPr>
          <w:lang w:val="en-US"/>
        </w:rPr>
        <w:t xml:space="preserve"> one </w:t>
      </w:r>
      <w:r w:rsidR="00113FB6" w:rsidRPr="005F1CCB">
        <w:rPr>
          <w:lang w:val="en-US"/>
        </w:rPr>
        <w:t xml:space="preserve">volunteer </w:t>
      </w:r>
      <w:r w:rsidR="00113FB6">
        <w:rPr>
          <w:lang w:val="en-US"/>
        </w:rPr>
        <w:t>over</w:t>
      </w:r>
      <w:r w:rsidR="00113FB6" w:rsidRPr="005F1CCB">
        <w:rPr>
          <w:lang w:val="en-US"/>
        </w:rPr>
        <w:t xml:space="preserve"> </w:t>
      </w:r>
      <w:r w:rsidR="00113FB6">
        <w:rPr>
          <w:lang w:val="en-US"/>
        </w:rPr>
        <w:t>the four phases (baseline (BSL), established maneuver (ESM), late response maneuver (LRM) and recovery (REC)) of the VM experiment using the 31-Hz regimen (</w:t>
      </w:r>
      <w:r w:rsidR="00113FB6" w:rsidRPr="005C0005">
        <w:rPr>
          <w:rFonts w:cs="Arial"/>
          <w:szCs w:val="24"/>
          <w:lang w:val="en-US"/>
        </w:rPr>
        <w:t>30.03, 30.91, 31.8 Hz</w:t>
      </w:r>
      <w:r w:rsidR="00113FB6">
        <w:rPr>
          <w:lang w:val="en-US"/>
        </w:rPr>
        <w:t xml:space="preserve">). </w:t>
      </w:r>
      <w:r w:rsidR="00113FB6">
        <w:rPr>
          <w:b/>
          <w:bCs/>
          <w:lang w:val="en-US"/>
        </w:rPr>
        <w:t>B</w:t>
      </w:r>
      <w:r w:rsidR="00113FB6" w:rsidRPr="00A1268F">
        <w:rPr>
          <w:b/>
          <w:bCs/>
          <w:lang w:val="en-US"/>
        </w:rPr>
        <w:t>)</w:t>
      </w:r>
      <w:r w:rsidR="00113FB6">
        <w:rPr>
          <w:b/>
          <w:bCs/>
          <w:lang w:val="en-US"/>
        </w:rPr>
        <w:t xml:space="preserve"> </w:t>
      </w:r>
      <w:r w:rsidR="00113FB6">
        <w:rPr>
          <w:bCs/>
          <w:lang w:val="en-US"/>
        </w:rPr>
        <w:t>Averaged</w:t>
      </w:r>
      <w:r w:rsidR="00113FB6" w:rsidRPr="00A1268F">
        <w:rPr>
          <w:b/>
          <w:bCs/>
          <w:lang w:val="en-US"/>
        </w:rPr>
        <w:t xml:space="preserve"> </w:t>
      </w:r>
      <w:r w:rsidR="00113FB6">
        <w:rPr>
          <w:rFonts w:cs="Arial"/>
          <w:color w:val="000000"/>
          <w:szCs w:val="24"/>
          <w:lang w:val="en-US"/>
        </w:rPr>
        <w:t xml:space="preserve">|G*| </w:t>
      </w:r>
      <w:r w:rsidR="00113FB6" w:rsidRPr="005F1CCB">
        <w:rPr>
          <w:lang w:val="en-US"/>
        </w:rPr>
        <w:t>and φ maps</w:t>
      </w:r>
      <w:r w:rsidR="00113FB6">
        <w:rPr>
          <w:lang w:val="en-US"/>
        </w:rPr>
        <w:t xml:space="preserve"> at 42-Hz regimen (</w:t>
      </w:r>
      <w:r w:rsidR="00113FB6" w:rsidRPr="005C0005">
        <w:rPr>
          <w:rFonts w:cs="Arial"/>
          <w:szCs w:val="24"/>
          <w:lang w:val="en-US"/>
        </w:rPr>
        <w:t>40.77, 41.67, 42.55 Hz</w:t>
      </w:r>
      <w:r w:rsidR="00113FB6">
        <w:rPr>
          <w:lang w:val="en-US"/>
        </w:rPr>
        <w:t>). Similar stiffening</w:t>
      </w:r>
      <w:r w:rsidR="00113FB6" w:rsidRPr="004919AD">
        <w:rPr>
          <w:lang w:val="en-US"/>
        </w:rPr>
        <w:t xml:space="preserve"> </w:t>
      </w:r>
      <w:r w:rsidR="00113FB6">
        <w:rPr>
          <w:lang w:val="en-US"/>
        </w:rPr>
        <w:t>during the Valsalva maneuver (increases in most |G*| values) as in (A) is visible.</w:t>
      </w:r>
      <w:r w:rsidR="00F530B4" w:rsidRPr="00F530B4">
        <w:rPr>
          <w:lang w:val="en-US"/>
        </w:rPr>
        <w:t xml:space="preserve"> </w:t>
      </w:r>
      <w:r w:rsidR="00A978F2">
        <w:rPr>
          <w:lang w:val="en-US"/>
        </w:rPr>
        <w:t>The r</w:t>
      </w:r>
      <w:r w:rsidR="00A978F2" w:rsidRPr="00DD6127">
        <w:rPr>
          <w:rFonts w:cs="Arial"/>
          <w:szCs w:val="24"/>
          <w:lang w:val="en-US"/>
        </w:rPr>
        <w:t xml:space="preserve">egion of interest </w:t>
      </w:r>
      <w:r w:rsidR="00A978F2">
        <w:rPr>
          <w:rFonts w:cs="Arial"/>
          <w:szCs w:val="24"/>
          <w:lang w:val="en-US"/>
        </w:rPr>
        <w:t xml:space="preserve">(ROI) is indicated by white lines. </w:t>
      </w:r>
      <w:r w:rsidR="00C23539">
        <w:rPr>
          <w:rFonts w:cs="Arial"/>
          <w:szCs w:val="24"/>
          <w:lang w:val="en-US"/>
        </w:rPr>
        <w:t xml:space="preserve">The same ROI was used for all phases, </w:t>
      </w:r>
      <w:r w:rsidR="00A978F2">
        <w:rPr>
          <w:rFonts w:cs="Arial"/>
          <w:szCs w:val="24"/>
          <w:lang w:val="en-US"/>
        </w:rPr>
        <w:t xml:space="preserve">for the </w:t>
      </w:r>
      <w:r w:rsidR="00A978F2" w:rsidRPr="005F1CCB">
        <w:rPr>
          <w:lang w:val="en-US"/>
        </w:rPr>
        <w:t>φ maps</w:t>
      </w:r>
      <w:r w:rsidR="00A978F2">
        <w:rPr>
          <w:lang w:val="en-US"/>
        </w:rPr>
        <w:t xml:space="preserve"> and for the 42-Hz regimen as well.</w:t>
      </w:r>
    </w:p>
    <w:p w14:paraId="646FC8AC" w14:textId="77777777" w:rsidR="000B3646" w:rsidRDefault="000B3646" w:rsidP="000B3646">
      <w:pPr>
        <w:spacing w:line="240" w:lineRule="auto"/>
        <w:jc w:val="left"/>
        <w:rPr>
          <w:rFonts w:cs="Arial"/>
          <w:color w:val="000000"/>
          <w:szCs w:val="24"/>
          <w:lang w:val="en-US"/>
        </w:rPr>
      </w:pPr>
    </w:p>
    <w:p w14:paraId="64F2FB4B" w14:textId="27329F11" w:rsidR="00F66CAC" w:rsidRDefault="00F66CAC" w:rsidP="00F66CAC">
      <w:pPr>
        <w:rPr>
          <w:color w:val="000000"/>
          <w:lang w:val="en-US"/>
        </w:rPr>
      </w:pPr>
      <w:r>
        <w:rPr>
          <w:rFonts w:cs="Arial"/>
          <w:color w:val="000000"/>
          <w:szCs w:val="24"/>
          <w:lang w:val="en-US"/>
        </w:rPr>
        <w:t>Averaged t</w:t>
      </w:r>
      <w:r w:rsidRPr="00A64764">
        <w:rPr>
          <w:rFonts w:cs="Arial"/>
          <w:color w:val="000000"/>
          <w:szCs w:val="24"/>
          <w:lang w:val="en-US"/>
        </w:rPr>
        <w:t xml:space="preserve">ime courses of </w:t>
      </w:r>
      <w:r>
        <w:rPr>
          <w:rFonts w:cs="Arial"/>
          <w:color w:val="000000"/>
          <w:szCs w:val="24"/>
          <w:lang w:val="en-US"/>
        </w:rPr>
        <w:t xml:space="preserve">∆|G*| </w:t>
      </w:r>
      <w:r w:rsidRPr="005F1CCB">
        <w:rPr>
          <w:lang w:val="en-US"/>
        </w:rPr>
        <w:t xml:space="preserve">and </w:t>
      </w:r>
      <w:r>
        <w:rPr>
          <w:rFonts w:cs="Arial"/>
          <w:color w:val="000000"/>
          <w:szCs w:val="24"/>
          <w:lang w:val="en-US"/>
        </w:rPr>
        <w:t>∆</w:t>
      </w:r>
      <w:r w:rsidRPr="005F1CCB">
        <w:rPr>
          <w:lang w:val="en-US"/>
        </w:rPr>
        <w:t xml:space="preserve">φ </w:t>
      </w:r>
      <w:r>
        <w:rPr>
          <w:lang w:val="en-US"/>
        </w:rPr>
        <w:t xml:space="preserve">at 42-Hz </w:t>
      </w:r>
      <w:r w:rsidR="005C77CC">
        <w:rPr>
          <w:lang w:val="en-US"/>
        </w:rPr>
        <w:t>regimen</w:t>
      </w:r>
      <w:r>
        <w:rPr>
          <w:lang w:val="en-US"/>
        </w:rPr>
        <w:t xml:space="preserve"> in comparison the 31-Hz </w:t>
      </w:r>
      <w:r w:rsidR="000D6721">
        <w:rPr>
          <w:lang w:val="en-US"/>
        </w:rPr>
        <w:t>regime</w:t>
      </w:r>
      <w:r w:rsidR="005C77CC">
        <w:rPr>
          <w:lang w:val="en-US"/>
        </w:rPr>
        <w:t>n</w:t>
      </w:r>
      <w:r>
        <w:rPr>
          <w:lang w:val="en-US"/>
        </w:rPr>
        <w:t xml:space="preserve"> </w:t>
      </w:r>
      <w:r>
        <w:rPr>
          <w:rFonts w:cs="Arial"/>
          <w:color w:val="000000"/>
          <w:szCs w:val="24"/>
          <w:lang w:val="en-US"/>
        </w:rPr>
        <w:t xml:space="preserve">are presented in supplementary Figure 4. As reported before, peak viscoelastic responses did not differ significantly </w:t>
      </w:r>
      <w:r w:rsidR="00513117">
        <w:rPr>
          <w:rFonts w:cs="Arial"/>
          <w:color w:val="000000"/>
          <w:szCs w:val="24"/>
          <w:lang w:val="en-US"/>
        </w:rPr>
        <w:t>in</w:t>
      </w:r>
      <w:r>
        <w:rPr>
          <w:rFonts w:cs="Arial"/>
          <w:color w:val="000000"/>
          <w:szCs w:val="24"/>
          <w:lang w:val="en-US"/>
        </w:rPr>
        <w:t xml:space="preserve"> the two narrowband </w:t>
      </w:r>
      <w:r w:rsidR="005C77CC">
        <w:rPr>
          <w:rFonts w:cs="Arial"/>
          <w:color w:val="000000"/>
          <w:szCs w:val="24"/>
          <w:lang w:val="en-US"/>
        </w:rPr>
        <w:t>regimen</w:t>
      </w:r>
      <w:r>
        <w:rPr>
          <w:rFonts w:cs="Arial"/>
          <w:color w:val="000000"/>
          <w:szCs w:val="24"/>
          <w:lang w:val="en-US"/>
        </w:rPr>
        <w:t>s. In accordance, qualitative time courses match well.</w:t>
      </w:r>
    </w:p>
    <w:p w14:paraId="725E7D35" w14:textId="2EFBE733" w:rsidR="001F4321" w:rsidRDefault="00F66CAC" w:rsidP="00F66CAC">
      <w:pPr>
        <w:rPr>
          <w:rFonts w:cs="Arial"/>
          <w:color w:val="000000"/>
          <w:szCs w:val="24"/>
          <w:lang w:val="en-US"/>
        </w:rPr>
      </w:pPr>
      <w:r>
        <w:rPr>
          <w:color w:val="000000"/>
          <w:lang w:val="en-US"/>
        </w:rPr>
        <w:lastRenderedPageBreak/>
        <w:t xml:space="preserve">For 42-Hz </w:t>
      </w:r>
      <w:r w:rsidR="000D6721">
        <w:rPr>
          <w:color w:val="000000"/>
          <w:lang w:val="en-US"/>
        </w:rPr>
        <w:t>regime</w:t>
      </w:r>
      <w:r w:rsidR="005C77CC">
        <w:rPr>
          <w:color w:val="000000"/>
          <w:lang w:val="en-US"/>
        </w:rPr>
        <w:t>n</w:t>
      </w:r>
      <w:r>
        <w:rPr>
          <w:color w:val="000000"/>
          <w:lang w:val="en-US"/>
        </w:rPr>
        <w:t>, group mean VM values showed an early</w:t>
      </w:r>
      <w:r w:rsidR="00547CD4">
        <w:rPr>
          <w:color w:val="000000"/>
          <w:lang w:val="en-US"/>
        </w:rPr>
        <w:t xml:space="preserve"> overshoot of |G*| </w:t>
      </w:r>
      <w:r>
        <w:rPr>
          <w:color w:val="000000"/>
          <w:lang w:val="en-US"/>
        </w:rPr>
        <w:t xml:space="preserve">2.4 </w:t>
      </w:r>
      <w:r>
        <w:rPr>
          <w:rFonts w:cs="Arial"/>
          <w:szCs w:val="24"/>
          <w:lang w:val="en-US"/>
        </w:rPr>
        <w:t>± 1.2 s</w:t>
      </w:r>
      <w:r>
        <w:rPr>
          <w:color w:val="000000"/>
          <w:lang w:val="en-US"/>
        </w:rPr>
        <w:t xml:space="preserve"> after </w:t>
      </w:r>
      <w:r w:rsidR="00547CD4">
        <w:rPr>
          <w:color w:val="000000"/>
          <w:lang w:val="en-US"/>
        </w:rPr>
        <w:t xml:space="preserve">the </w:t>
      </w:r>
      <w:r>
        <w:rPr>
          <w:color w:val="000000"/>
          <w:lang w:val="en-US"/>
        </w:rPr>
        <w:t>onset of the maneuver with peak values of 4.4 ± 3.8% (in average: 61</w:t>
      </w:r>
      <w:r w:rsidRPr="00AA6093">
        <w:rPr>
          <w:color w:val="000000"/>
          <w:lang w:val="en-US"/>
        </w:rPr>
        <w:t xml:space="preserve"> </w:t>
      </w:r>
      <w:r>
        <w:rPr>
          <w:rFonts w:cs="Arial"/>
          <w:szCs w:val="24"/>
          <w:lang w:val="en-US"/>
        </w:rPr>
        <w:t xml:space="preserve">± </w:t>
      </w:r>
      <w:r>
        <w:rPr>
          <w:color w:val="000000"/>
          <w:lang w:val="en-US"/>
        </w:rPr>
        <w:t xml:space="preserve">63 Pa, </w:t>
      </w:r>
      <w:r>
        <w:rPr>
          <w:rFonts w:cs="Arial"/>
          <w:color w:val="000000"/>
          <w:szCs w:val="24"/>
          <w:lang w:val="en-US"/>
        </w:rPr>
        <w:t>P &lt; 0.001</w:t>
      </w:r>
      <w:r>
        <w:rPr>
          <w:color w:val="000000"/>
          <w:lang w:val="en-US"/>
        </w:rPr>
        <w:t xml:space="preserve">). A second overshoot of </w:t>
      </w:r>
      <w:r w:rsidRPr="00360A2A">
        <w:rPr>
          <w:color w:val="000000"/>
          <w:lang w:val="en-US"/>
        </w:rPr>
        <w:t xml:space="preserve">|G*| </w:t>
      </w:r>
      <w:r>
        <w:rPr>
          <w:color w:val="000000"/>
          <w:lang w:val="en-US"/>
        </w:rPr>
        <w:t xml:space="preserve">occurred </w:t>
      </w:r>
      <w:r w:rsidRPr="00360A2A">
        <w:rPr>
          <w:color w:val="000000"/>
          <w:lang w:val="en-US"/>
        </w:rPr>
        <w:t>5.5</w:t>
      </w:r>
      <w:r>
        <w:rPr>
          <w:color w:val="000000"/>
          <w:lang w:val="en-US"/>
        </w:rPr>
        <w:t xml:space="preserve"> </w:t>
      </w:r>
      <w:r w:rsidRPr="00360A2A">
        <w:rPr>
          <w:color w:val="000000"/>
          <w:lang w:val="en-US"/>
        </w:rPr>
        <w:t>±</w:t>
      </w:r>
      <w:r>
        <w:rPr>
          <w:color w:val="000000"/>
          <w:lang w:val="en-US"/>
        </w:rPr>
        <w:t xml:space="preserve"> </w:t>
      </w:r>
      <w:r w:rsidRPr="00360A2A">
        <w:rPr>
          <w:color w:val="000000"/>
          <w:lang w:val="en-US"/>
        </w:rPr>
        <w:t>2.0</w:t>
      </w:r>
      <w:r>
        <w:rPr>
          <w:color w:val="000000"/>
          <w:lang w:val="en-US"/>
        </w:rPr>
        <w:t xml:space="preserve"> </w:t>
      </w:r>
      <w:r w:rsidRPr="00360A2A">
        <w:rPr>
          <w:color w:val="000000"/>
          <w:lang w:val="en-US"/>
        </w:rPr>
        <w:t xml:space="preserve">s after </w:t>
      </w:r>
      <w:r w:rsidR="00547CD4">
        <w:rPr>
          <w:color w:val="000000"/>
          <w:lang w:val="en-US"/>
        </w:rPr>
        <w:t xml:space="preserve">the </w:t>
      </w:r>
      <w:r w:rsidRPr="00360A2A">
        <w:rPr>
          <w:color w:val="000000"/>
          <w:lang w:val="en-US"/>
        </w:rPr>
        <w:t xml:space="preserve">end of </w:t>
      </w:r>
      <w:r w:rsidR="00791431">
        <w:rPr>
          <w:color w:val="000000"/>
          <w:lang w:val="en-US"/>
        </w:rPr>
        <w:t xml:space="preserve">the </w:t>
      </w:r>
      <w:r w:rsidRPr="00360A2A">
        <w:rPr>
          <w:color w:val="000000"/>
          <w:lang w:val="en-US"/>
        </w:rPr>
        <w:t xml:space="preserve">VM with peak values of </w:t>
      </w:r>
      <w:r>
        <w:rPr>
          <w:color w:val="000000"/>
          <w:lang w:val="en-US"/>
        </w:rPr>
        <w:t xml:space="preserve">7.2 ± </w:t>
      </w:r>
      <w:r w:rsidRPr="00B7187D">
        <w:rPr>
          <w:color w:val="000000"/>
          <w:lang w:val="en-US"/>
        </w:rPr>
        <w:t>3.4%</w:t>
      </w:r>
      <w:r>
        <w:rPr>
          <w:color w:val="000000"/>
          <w:lang w:val="en-US"/>
        </w:rPr>
        <w:t xml:space="preserve"> </w:t>
      </w:r>
      <w:r>
        <w:rPr>
          <w:rFonts w:cs="Arial"/>
          <w:color w:val="000000"/>
          <w:szCs w:val="24"/>
          <w:lang w:val="en-US"/>
        </w:rPr>
        <w:t>(</w:t>
      </w:r>
      <w:r>
        <w:rPr>
          <w:color w:val="000000"/>
          <w:lang w:val="en-US"/>
        </w:rPr>
        <w:t xml:space="preserve">in average: 124 </w:t>
      </w:r>
      <w:r>
        <w:rPr>
          <w:rFonts w:cs="Arial"/>
          <w:szCs w:val="24"/>
          <w:lang w:val="en-US"/>
        </w:rPr>
        <w:t xml:space="preserve">± </w:t>
      </w:r>
      <w:r>
        <w:rPr>
          <w:color w:val="000000"/>
          <w:lang w:val="en-US"/>
        </w:rPr>
        <w:t xml:space="preserve">72 Pa, </w:t>
      </w:r>
      <w:r>
        <w:rPr>
          <w:rFonts w:cs="Arial"/>
          <w:color w:val="000000"/>
          <w:szCs w:val="24"/>
          <w:lang w:val="en-US"/>
        </w:rPr>
        <w:t>P &lt; 0.01)</w:t>
      </w:r>
      <w:r w:rsidRPr="00360A2A">
        <w:rPr>
          <w:color w:val="000000"/>
          <w:lang w:val="en-US"/>
        </w:rPr>
        <w:t xml:space="preserve"> above baseline</w:t>
      </w:r>
      <w:r>
        <w:rPr>
          <w:color w:val="000000"/>
          <w:lang w:val="en-US"/>
        </w:rPr>
        <w:t>.</w:t>
      </w:r>
      <w:r>
        <w:rPr>
          <w:rFonts w:cs="Arial"/>
          <w:color w:val="000000"/>
          <w:szCs w:val="24"/>
          <w:lang w:val="en-US"/>
        </w:rPr>
        <w:t xml:space="preserve"> </w:t>
      </w:r>
      <w:r w:rsidR="001B1079">
        <w:rPr>
          <w:rFonts w:cs="Arial"/>
          <w:color w:val="000000"/>
          <w:lang w:val="en-US"/>
        </w:rPr>
        <w:t>φ</w:t>
      </w:r>
      <w:r w:rsidR="001B1079">
        <w:rPr>
          <w:color w:val="000000"/>
          <w:lang w:val="en-US"/>
        </w:rPr>
        <w:t xml:space="preserve"> was reduced by </w:t>
      </w:r>
      <w:r w:rsidR="001B1079">
        <w:rPr>
          <w:rFonts w:cs="Arial"/>
          <w:color w:val="000000"/>
          <w:szCs w:val="24"/>
          <w:lang w:val="en-US"/>
        </w:rPr>
        <w:t xml:space="preserve">-2.2 </w:t>
      </w:r>
      <w:r w:rsidR="001B1079" w:rsidRPr="007B4FDE">
        <w:rPr>
          <w:rFonts w:cs="Arial"/>
          <w:szCs w:val="24"/>
          <w:lang w:val="en-US"/>
        </w:rPr>
        <w:t>±</w:t>
      </w:r>
      <w:r w:rsidR="001B1079">
        <w:rPr>
          <w:rFonts w:cs="Arial"/>
          <w:szCs w:val="24"/>
          <w:lang w:val="en-US"/>
        </w:rPr>
        <w:t xml:space="preserve"> </w:t>
      </w:r>
      <w:r w:rsidR="001B1079">
        <w:rPr>
          <w:rFonts w:cs="Arial"/>
          <w:color w:val="000000"/>
          <w:szCs w:val="24"/>
          <w:lang w:val="en-US"/>
        </w:rPr>
        <w:t xml:space="preserve">2.1% (in average: </w:t>
      </w:r>
      <w:r w:rsidR="001B1079">
        <w:rPr>
          <w:lang w:val="en-US"/>
        </w:rPr>
        <w:t>-0.015</w:t>
      </w:r>
      <w:r w:rsidR="001B1079" w:rsidRPr="00DD00D8">
        <w:rPr>
          <w:lang w:val="en-US"/>
        </w:rPr>
        <w:t xml:space="preserve"> </w:t>
      </w:r>
      <w:r w:rsidR="001B1079" w:rsidRPr="00DD00D8">
        <w:rPr>
          <w:rFonts w:cs="Arial"/>
          <w:szCs w:val="24"/>
          <w:lang w:val="en-US"/>
        </w:rPr>
        <w:t xml:space="preserve">± </w:t>
      </w:r>
      <w:r w:rsidR="001B1079">
        <w:rPr>
          <w:lang w:val="en-US"/>
        </w:rPr>
        <w:t>0.014 rad</w:t>
      </w:r>
      <w:r w:rsidR="001B1079">
        <w:rPr>
          <w:color w:val="000000"/>
          <w:lang w:val="en-US"/>
        </w:rPr>
        <w:t xml:space="preserve">, </w:t>
      </w:r>
      <w:r w:rsidR="001B1079">
        <w:rPr>
          <w:rFonts w:cs="Arial"/>
          <w:color w:val="000000"/>
          <w:szCs w:val="24"/>
          <w:lang w:val="en-US"/>
        </w:rPr>
        <w:t xml:space="preserve">P &lt; 0.01) </w:t>
      </w:r>
      <w:r w:rsidR="001B1079">
        <w:rPr>
          <w:color w:val="000000"/>
          <w:lang w:val="en-US"/>
        </w:rPr>
        <w:t>during the entire VM without noticeable peak values.</w:t>
      </w:r>
    </w:p>
    <w:p w14:paraId="564C9A47" w14:textId="714682D6" w:rsidR="00010647" w:rsidRDefault="00FC7B1A" w:rsidP="00010647">
      <w:pPr>
        <w:jc w:val="center"/>
        <w:rPr>
          <w:lang w:val="en-US"/>
        </w:rPr>
      </w:pPr>
      <w:r>
        <w:rPr>
          <w:noProof/>
          <w:lang w:val="en-US"/>
        </w:rPr>
        <w:drawing>
          <wp:inline distT="0" distB="0" distL="0" distR="0" wp14:anchorId="7117C1DD" wp14:editId="3ECA347F">
            <wp:extent cx="5943600" cy="367200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672000"/>
                    </a:xfrm>
                    <a:prstGeom prst="rect">
                      <a:avLst/>
                    </a:prstGeom>
                    <a:noFill/>
                  </pic:spPr>
                </pic:pic>
              </a:graphicData>
            </a:graphic>
          </wp:inline>
        </w:drawing>
      </w:r>
    </w:p>
    <w:p w14:paraId="2D79F86E" w14:textId="22E04602" w:rsidR="00010647" w:rsidRDefault="00010647" w:rsidP="00010647">
      <w:pPr>
        <w:rPr>
          <w:b/>
          <w:lang w:val="en-US"/>
        </w:rPr>
      </w:pPr>
      <w:r w:rsidRPr="00D54430">
        <w:rPr>
          <w:b/>
          <w:lang w:val="en-US"/>
        </w:rPr>
        <w:t xml:space="preserve">Supplementary figure </w:t>
      </w:r>
      <w:r>
        <w:rPr>
          <w:b/>
          <w:lang w:val="en-US"/>
        </w:rPr>
        <w:t xml:space="preserve">4: </w:t>
      </w:r>
      <w:r w:rsidR="00113FB6" w:rsidRPr="007C64CA">
        <w:rPr>
          <w:lang w:val="en-US"/>
        </w:rPr>
        <w:t>Time courses of group mean</w:t>
      </w:r>
      <w:r w:rsidR="00113FB6">
        <w:rPr>
          <w:lang w:val="en-US"/>
        </w:rPr>
        <w:t xml:space="preserve"> values of</w:t>
      </w:r>
      <w:r w:rsidR="00113FB6" w:rsidRPr="007C64CA">
        <w:rPr>
          <w:lang w:val="en-US"/>
        </w:rPr>
        <w:t xml:space="preserve"> </w:t>
      </w:r>
      <w:r w:rsidR="00113FB6">
        <w:rPr>
          <w:rFonts w:cs="Arial"/>
          <w:lang w:val="en-US"/>
        </w:rPr>
        <w:t>∆</w:t>
      </w:r>
      <w:r w:rsidR="00113FB6">
        <w:rPr>
          <w:rFonts w:cs="Arial"/>
          <w:color w:val="000000"/>
          <w:szCs w:val="24"/>
          <w:lang w:val="en-US"/>
        </w:rPr>
        <w:t xml:space="preserve">|G*| </w:t>
      </w:r>
      <w:r w:rsidR="00113FB6">
        <w:rPr>
          <w:lang w:val="en-US"/>
        </w:rPr>
        <w:t xml:space="preserve">(top of subfigures) </w:t>
      </w:r>
      <w:r w:rsidR="00113FB6" w:rsidRPr="007C64CA">
        <w:rPr>
          <w:lang w:val="en-US"/>
        </w:rPr>
        <w:t xml:space="preserve">and </w:t>
      </w:r>
      <w:r w:rsidR="00113FB6">
        <w:rPr>
          <w:rFonts w:cs="Arial"/>
          <w:lang w:val="en-US"/>
        </w:rPr>
        <w:t>∆</w:t>
      </w:r>
      <w:r w:rsidR="00113FB6" w:rsidRPr="007C64CA">
        <w:rPr>
          <w:lang w:val="en-US"/>
        </w:rPr>
        <w:t>φ values (</w:t>
      </w:r>
      <w:r w:rsidR="00113FB6">
        <w:rPr>
          <w:lang w:val="en-US"/>
        </w:rPr>
        <w:t>bottom of subfigures</w:t>
      </w:r>
      <w:r w:rsidR="00113FB6" w:rsidRPr="007C64CA">
        <w:rPr>
          <w:lang w:val="en-US"/>
        </w:rPr>
        <w:t>). The gray area</w:t>
      </w:r>
      <w:r w:rsidR="00113FB6">
        <w:rPr>
          <w:lang w:val="en-US"/>
        </w:rPr>
        <w:t xml:space="preserve">s show 95% </w:t>
      </w:r>
      <w:r w:rsidR="00113FB6" w:rsidRPr="007C64CA">
        <w:rPr>
          <w:lang w:val="en-US"/>
        </w:rPr>
        <w:t>confidence interval</w:t>
      </w:r>
      <w:r w:rsidR="00113FB6">
        <w:rPr>
          <w:lang w:val="en-US"/>
        </w:rPr>
        <w:t>s</w:t>
      </w:r>
      <w:r w:rsidR="00113FB6" w:rsidRPr="007C64CA">
        <w:rPr>
          <w:lang w:val="en-US"/>
        </w:rPr>
        <w:t xml:space="preserve">. </w:t>
      </w:r>
      <w:r w:rsidR="00113FB6">
        <w:rPr>
          <w:lang w:val="en-US"/>
        </w:rPr>
        <w:t xml:space="preserve">For Valsalva maneuver (VM), timing was as follows:  breath-hold in inspiration (BH-in) at 25 s, start of VM at 30 s, stop of VM at 50 s. </w:t>
      </w:r>
      <w:r w:rsidR="00113FB6" w:rsidRPr="006C380C">
        <w:rPr>
          <w:b/>
          <w:bCs/>
          <w:lang w:val="en-US"/>
        </w:rPr>
        <w:t>A)</w:t>
      </w:r>
      <w:r w:rsidR="00113FB6">
        <w:rPr>
          <w:lang w:val="en-US"/>
        </w:rPr>
        <w:t xml:space="preserve"> VM using the 31-Hz regimen (</w:t>
      </w:r>
      <w:r w:rsidR="00113FB6" w:rsidRPr="005C0005">
        <w:rPr>
          <w:rFonts w:cs="Arial"/>
          <w:szCs w:val="24"/>
          <w:lang w:val="en-US"/>
        </w:rPr>
        <w:t>30.03, 30.91, 31.8 Hz</w:t>
      </w:r>
      <w:r w:rsidR="00113FB6">
        <w:rPr>
          <w:lang w:val="en-US"/>
        </w:rPr>
        <w:t xml:space="preserve">). </w:t>
      </w:r>
      <w:r w:rsidR="00113FB6">
        <w:rPr>
          <w:b/>
          <w:bCs/>
          <w:lang w:val="en-US"/>
        </w:rPr>
        <w:t>B</w:t>
      </w:r>
      <w:r w:rsidR="00113FB6" w:rsidRPr="006C380C">
        <w:rPr>
          <w:b/>
          <w:bCs/>
          <w:lang w:val="en-US"/>
        </w:rPr>
        <w:t>)</w:t>
      </w:r>
      <w:r w:rsidR="00113FB6">
        <w:rPr>
          <w:lang w:val="en-US"/>
        </w:rPr>
        <w:t xml:space="preserve"> VM using the 42-Hz regimen (</w:t>
      </w:r>
      <w:r w:rsidR="00113FB6" w:rsidRPr="005C0005">
        <w:rPr>
          <w:rFonts w:cs="Arial"/>
          <w:szCs w:val="24"/>
          <w:lang w:val="en-US"/>
        </w:rPr>
        <w:t>40.77, 41.67, 42.55 Hz</w:t>
      </w:r>
      <w:r w:rsidR="00113FB6">
        <w:rPr>
          <w:lang w:val="en-US"/>
        </w:rPr>
        <w:t>).</w:t>
      </w:r>
    </w:p>
    <w:p w14:paraId="2BF39927" w14:textId="77777777" w:rsidR="00010647" w:rsidRDefault="00010647" w:rsidP="00010647">
      <w:pPr>
        <w:rPr>
          <w:lang w:val="en-US"/>
        </w:rPr>
      </w:pPr>
    </w:p>
    <w:p w14:paraId="3B79A31A" w14:textId="0A9A34B1" w:rsidR="0001236D" w:rsidRPr="00DC7795" w:rsidRDefault="00F66CAC" w:rsidP="00F66CAC">
      <w:pPr>
        <w:rPr>
          <w:lang w:val="en-US"/>
        </w:rPr>
      </w:pPr>
      <w:r>
        <w:rPr>
          <w:lang w:val="en-US"/>
        </w:rPr>
        <w:t xml:space="preserve">Supplementary figure </w:t>
      </w:r>
      <w:r w:rsidR="00DB65F9">
        <w:rPr>
          <w:lang w:val="en-US"/>
        </w:rPr>
        <w:t xml:space="preserve">shows </w:t>
      </w:r>
      <w:r w:rsidR="00DB65F9" w:rsidRPr="007B3CB7">
        <w:rPr>
          <w:lang w:val="en-US"/>
        </w:rPr>
        <w:t>boxplots with median effects for different states of th</w:t>
      </w:r>
      <w:r w:rsidR="00DB65F9">
        <w:rPr>
          <w:lang w:val="en-US"/>
        </w:rPr>
        <w:t xml:space="preserve">e maneuver </w:t>
      </w:r>
      <w:r>
        <w:rPr>
          <w:lang w:val="en-US"/>
        </w:rPr>
        <w:t xml:space="preserve">for </w:t>
      </w:r>
      <w:r>
        <w:rPr>
          <w:rFonts w:cs="Arial"/>
          <w:color w:val="000000"/>
          <w:szCs w:val="24"/>
          <w:lang w:val="en-US"/>
        </w:rPr>
        <w:t xml:space="preserve">|G*| </w:t>
      </w:r>
      <w:r>
        <w:rPr>
          <w:lang w:val="en-US"/>
        </w:rPr>
        <w:t xml:space="preserve">and </w:t>
      </w:r>
      <w:r>
        <w:rPr>
          <w:color w:val="000000"/>
          <w:lang w:val="en-US"/>
        </w:rPr>
        <w:t xml:space="preserve">φ at 42-Hz </w:t>
      </w:r>
      <w:r w:rsidR="005C77CC">
        <w:rPr>
          <w:color w:val="000000"/>
          <w:lang w:val="en-US"/>
        </w:rPr>
        <w:t>regimen</w:t>
      </w:r>
      <w:r>
        <w:rPr>
          <w:color w:val="000000"/>
          <w:lang w:val="en-US"/>
        </w:rPr>
        <w:t xml:space="preserve"> in addition to 31-Hz </w:t>
      </w:r>
      <w:r w:rsidR="005C77CC">
        <w:rPr>
          <w:color w:val="000000"/>
          <w:lang w:val="en-US"/>
        </w:rPr>
        <w:t>regimen</w:t>
      </w:r>
      <w:r w:rsidR="00513117">
        <w:rPr>
          <w:lang w:val="en-US"/>
        </w:rPr>
        <w:t>.</w:t>
      </w:r>
      <w:r w:rsidR="00DB65F9">
        <w:rPr>
          <w:lang w:val="en-US"/>
        </w:rPr>
        <w:t xml:space="preserve"> </w:t>
      </w:r>
      <w:r w:rsidR="00DB65F9" w:rsidRPr="007B3CB7">
        <w:rPr>
          <w:lang w:val="en-US"/>
        </w:rPr>
        <w:t xml:space="preserve">The significance levels, indicated by asterisks, were determined from a linear mixed model analysis with </w:t>
      </w:r>
      <w:r w:rsidR="00DB65F9" w:rsidRPr="007B3CB7">
        <w:rPr>
          <w:lang w:val="en-US"/>
        </w:rPr>
        <w:lastRenderedPageBreak/>
        <w:t>varying intercept and participants as random effect.</w:t>
      </w:r>
      <w:r w:rsidR="00513117">
        <w:rPr>
          <w:lang w:val="en-US"/>
        </w:rPr>
        <w:t xml:space="preserve"> In </w:t>
      </w:r>
      <w:r w:rsidR="00791431">
        <w:rPr>
          <w:lang w:val="en-US"/>
        </w:rPr>
        <w:t xml:space="preserve">the </w:t>
      </w:r>
      <w:r>
        <w:rPr>
          <w:lang w:val="en-US"/>
        </w:rPr>
        <w:t xml:space="preserve">VM, averaged </w:t>
      </w:r>
      <w:r>
        <w:rPr>
          <w:rFonts w:cs="Arial"/>
          <w:color w:val="000000"/>
          <w:szCs w:val="24"/>
          <w:lang w:val="en-US"/>
        </w:rPr>
        <w:t xml:space="preserve">|G*| values </w:t>
      </w:r>
      <w:r>
        <w:rPr>
          <w:lang w:val="en-US"/>
        </w:rPr>
        <w:t xml:space="preserve">changed </w:t>
      </w:r>
      <w:r w:rsidR="00513117">
        <w:rPr>
          <w:lang w:val="en-US"/>
        </w:rPr>
        <w:t>in</w:t>
      </w:r>
      <w:r>
        <w:rPr>
          <w:lang w:val="en-US"/>
        </w:rPr>
        <w:t xml:space="preserve"> all phases of the experiment </w:t>
      </w:r>
      <w:r>
        <w:rPr>
          <w:rFonts w:cs="Arial"/>
          <w:color w:val="000000"/>
          <w:szCs w:val="24"/>
          <w:lang w:val="en-US"/>
        </w:rPr>
        <w:t>(</w:t>
      </w:r>
      <w:r w:rsidR="0038662F">
        <w:rPr>
          <w:rFonts w:cs="Arial"/>
          <w:color w:val="000000"/>
          <w:szCs w:val="24"/>
          <w:lang w:val="en-US"/>
        </w:rPr>
        <w:t>range</w:t>
      </w:r>
      <w:r>
        <w:rPr>
          <w:rFonts w:cs="Arial"/>
          <w:color w:val="000000"/>
          <w:szCs w:val="24"/>
          <w:lang w:val="en-US"/>
        </w:rPr>
        <w:t xml:space="preserve">: </w:t>
      </w:r>
      <w:r>
        <w:rPr>
          <w:color w:val="000000"/>
          <w:lang w:val="en-US"/>
        </w:rPr>
        <w:t xml:space="preserve">1953 </w:t>
      </w:r>
      <w:r w:rsidR="0038662F">
        <w:rPr>
          <w:color w:val="000000"/>
          <w:lang w:val="en-US"/>
        </w:rPr>
        <w:t xml:space="preserve">to </w:t>
      </w:r>
      <w:r>
        <w:rPr>
          <w:color w:val="000000"/>
          <w:lang w:val="en-US"/>
        </w:rPr>
        <w:t>2072 Pa</w:t>
      </w:r>
      <w:r>
        <w:rPr>
          <w:rFonts w:cs="Arial"/>
          <w:color w:val="000000"/>
          <w:szCs w:val="24"/>
          <w:lang w:val="en-US"/>
        </w:rPr>
        <w:t xml:space="preserve">) </w:t>
      </w:r>
      <w:r>
        <w:rPr>
          <w:lang w:val="en-US"/>
        </w:rPr>
        <w:t xml:space="preserve">with significance levels indicated in the figure. Averaged </w:t>
      </w:r>
      <w:r>
        <w:rPr>
          <w:color w:val="000000"/>
          <w:lang w:val="en-US"/>
        </w:rPr>
        <w:t>φ</w:t>
      </w:r>
      <w:r>
        <w:rPr>
          <w:lang w:val="en-US"/>
        </w:rPr>
        <w:t xml:space="preserve"> values changed in both cases from BSL to ESM and again from ESM to LRM (</w:t>
      </w:r>
      <w:r w:rsidR="0038662F">
        <w:rPr>
          <w:lang w:val="en-US"/>
        </w:rPr>
        <w:t xml:space="preserve">range: </w:t>
      </w:r>
      <w:r>
        <w:rPr>
          <w:color w:val="000000"/>
          <w:lang w:val="en-US"/>
        </w:rPr>
        <w:t xml:space="preserve">0.674 </w:t>
      </w:r>
      <w:r w:rsidR="0038662F">
        <w:rPr>
          <w:color w:val="000000"/>
          <w:lang w:val="en-US"/>
        </w:rPr>
        <w:t xml:space="preserve">to </w:t>
      </w:r>
      <w:r>
        <w:rPr>
          <w:color w:val="000000"/>
          <w:lang w:val="en-US"/>
        </w:rPr>
        <w:t>0.686 rad</w:t>
      </w:r>
      <w:r>
        <w:rPr>
          <w:lang w:val="en-US"/>
        </w:rPr>
        <w:t xml:space="preserve">). Descriptive statistics for the repetition of the VM experiment </w:t>
      </w:r>
      <w:r w:rsidR="0038662F">
        <w:rPr>
          <w:lang w:val="en-US"/>
        </w:rPr>
        <w:t>in the</w:t>
      </w:r>
      <w:r>
        <w:rPr>
          <w:lang w:val="en-US"/>
        </w:rPr>
        <w:t xml:space="preserve"> 42-Hz </w:t>
      </w:r>
      <w:r w:rsidR="005C77CC">
        <w:rPr>
          <w:lang w:val="en-US"/>
        </w:rPr>
        <w:t>regimen</w:t>
      </w:r>
      <w:r>
        <w:rPr>
          <w:lang w:val="en-US"/>
        </w:rPr>
        <w:t xml:space="preserve"> and BH-experiments are given in Supplementary table 2a-c. A negative correlation between BSL-|G*| values and age at </w:t>
      </w:r>
      <w:r>
        <w:rPr>
          <w:rFonts w:cs="Arial"/>
          <w:color w:val="000000"/>
          <w:szCs w:val="24"/>
          <w:lang w:val="en-US"/>
        </w:rPr>
        <w:t xml:space="preserve">42-Hz </w:t>
      </w:r>
      <w:r w:rsidR="005C77CC">
        <w:rPr>
          <w:rFonts w:cs="Arial"/>
          <w:color w:val="000000"/>
          <w:szCs w:val="24"/>
          <w:lang w:val="en-US"/>
        </w:rPr>
        <w:t>regimen</w:t>
      </w:r>
      <w:r>
        <w:rPr>
          <w:lang w:val="en-US"/>
        </w:rPr>
        <w:t xml:space="preserve"> (0.8% per year, R = -0.64, P &lt; 0.005) was observed.</w:t>
      </w:r>
    </w:p>
    <w:p w14:paraId="45B06786" w14:textId="7714BD88" w:rsidR="00B0031D" w:rsidRDefault="00646D86" w:rsidP="0001236D">
      <w:pPr>
        <w:jc w:val="center"/>
        <w:rPr>
          <w:lang w:val="en-US"/>
        </w:rPr>
      </w:pPr>
      <w:r>
        <w:rPr>
          <w:noProof/>
          <w:lang w:val="en-US"/>
        </w:rPr>
        <w:drawing>
          <wp:inline distT="0" distB="0" distL="0" distR="0" wp14:anchorId="2A186200" wp14:editId="71B7F8C6">
            <wp:extent cx="5943600" cy="5515200"/>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515200"/>
                    </a:xfrm>
                    <a:prstGeom prst="rect">
                      <a:avLst/>
                    </a:prstGeom>
                    <a:noFill/>
                  </pic:spPr>
                </pic:pic>
              </a:graphicData>
            </a:graphic>
          </wp:inline>
        </w:drawing>
      </w:r>
    </w:p>
    <w:p w14:paraId="0FEA6B47" w14:textId="3D9E83F4" w:rsidR="00414B2E" w:rsidRDefault="0001236D" w:rsidP="00414B2E">
      <w:pPr>
        <w:rPr>
          <w:lang w:val="en-US"/>
        </w:rPr>
      </w:pPr>
      <w:r w:rsidRPr="00D54430">
        <w:rPr>
          <w:b/>
          <w:lang w:val="en-US"/>
        </w:rPr>
        <w:t xml:space="preserve">Supplementary figure </w:t>
      </w:r>
      <w:r>
        <w:rPr>
          <w:b/>
          <w:lang w:val="en-US"/>
        </w:rPr>
        <w:t xml:space="preserve">5: </w:t>
      </w:r>
      <w:r w:rsidR="00414B2E" w:rsidRPr="007B3CB7">
        <w:rPr>
          <w:bCs/>
          <w:lang w:val="en-US"/>
        </w:rPr>
        <w:t>Group values as b</w:t>
      </w:r>
      <w:r w:rsidR="00414B2E" w:rsidRPr="007B3CB7">
        <w:rPr>
          <w:lang w:val="en-US"/>
        </w:rPr>
        <w:t>oxplots for the absolute values of |G*| (top) and φ (bottom) in each phase illustrate</w:t>
      </w:r>
      <w:r w:rsidR="00414B2E" w:rsidRPr="008F4C06">
        <w:rPr>
          <w:lang w:val="en-US"/>
        </w:rPr>
        <w:t xml:space="preserve"> the changes in viscoelastic properties </w:t>
      </w:r>
      <w:r w:rsidR="00D10A10" w:rsidRPr="008F4C06">
        <w:rPr>
          <w:lang w:val="en-US"/>
        </w:rPr>
        <w:t xml:space="preserve">induced by </w:t>
      </w:r>
      <w:r w:rsidR="00D10A10">
        <w:rPr>
          <w:lang w:val="en-US"/>
        </w:rPr>
        <w:lastRenderedPageBreak/>
        <w:t xml:space="preserve">VM during the two frequency regimens for each phase (baseline (BSL), established maneuver (ESM), late response maneuver (LRM), recovery (REC)). </w:t>
      </w:r>
      <w:r w:rsidR="00D10A10" w:rsidRPr="004C0296">
        <w:rPr>
          <w:b/>
          <w:lang w:val="en-US"/>
        </w:rPr>
        <w:t>A)</w:t>
      </w:r>
      <w:r w:rsidR="00D10A10" w:rsidRPr="004C0296">
        <w:rPr>
          <w:lang w:val="en-US"/>
        </w:rPr>
        <w:t xml:space="preserve"> </w:t>
      </w:r>
      <w:r w:rsidR="00D10A10">
        <w:rPr>
          <w:lang w:val="en-US"/>
        </w:rPr>
        <w:t>Valsalva maneuver (</w:t>
      </w:r>
      <w:r w:rsidR="00D10A10" w:rsidRPr="004C0296">
        <w:rPr>
          <w:lang w:val="en-US"/>
        </w:rPr>
        <w:t>VM</w:t>
      </w:r>
      <w:r w:rsidR="00D10A10">
        <w:rPr>
          <w:lang w:val="en-US"/>
        </w:rPr>
        <w:t>)</w:t>
      </w:r>
      <w:r w:rsidR="00D10A10" w:rsidRPr="004C0296">
        <w:rPr>
          <w:lang w:val="en-US"/>
        </w:rPr>
        <w:t xml:space="preserve"> </w:t>
      </w:r>
      <w:r w:rsidR="00D10A10">
        <w:rPr>
          <w:lang w:val="en-US"/>
        </w:rPr>
        <w:t>using the</w:t>
      </w:r>
      <w:r w:rsidR="00D10A10" w:rsidRPr="004C0296">
        <w:rPr>
          <w:lang w:val="en-US"/>
        </w:rPr>
        <w:t xml:space="preserve"> 31-Hz </w:t>
      </w:r>
      <w:r w:rsidR="00D10A10">
        <w:rPr>
          <w:lang w:val="en-US"/>
        </w:rPr>
        <w:t>regimen</w:t>
      </w:r>
      <w:r w:rsidR="00D10A10" w:rsidRPr="004C0296">
        <w:rPr>
          <w:lang w:val="en-US"/>
        </w:rPr>
        <w:t xml:space="preserve">. </w:t>
      </w:r>
      <w:r w:rsidR="00D10A10">
        <w:rPr>
          <w:b/>
          <w:lang w:val="en-US"/>
        </w:rPr>
        <w:t>B</w:t>
      </w:r>
      <w:r w:rsidR="00D10A10" w:rsidRPr="004C0296">
        <w:rPr>
          <w:b/>
          <w:lang w:val="en-US"/>
        </w:rPr>
        <w:t>)</w:t>
      </w:r>
      <w:r w:rsidR="00D10A10" w:rsidRPr="004C0296">
        <w:rPr>
          <w:lang w:val="en-US"/>
        </w:rPr>
        <w:t xml:space="preserve"> VM </w:t>
      </w:r>
      <w:r w:rsidR="00D10A10">
        <w:rPr>
          <w:lang w:val="en-US"/>
        </w:rPr>
        <w:t xml:space="preserve">using the </w:t>
      </w:r>
      <w:r w:rsidR="00D10A10" w:rsidRPr="004C0296">
        <w:rPr>
          <w:lang w:val="en-US"/>
        </w:rPr>
        <w:t xml:space="preserve">42-Hz </w:t>
      </w:r>
      <w:r w:rsidR="00D10A10">
        <w:rPr>
          <w:lang w:val="en-US"/>
        </w:rPr>
        <w:t>regimen</w:t>
      </w:r>
      <w:r w:rsidR="00D10A10" w:rsidRPr="004C0296">
        <w:rPr>
          <w:lang w:val="en-US"/>
        </w:rPr>
        <w:t>.</w:t>
      </w:r>
      <w:bookmarkStart w:id="0" w:name="_Hlk63675669"/>
      <w:r w:rsidR="00414B2E" w:rsidRPr="00414B2E">
        <w:rPr>
          <w:lang w:val="en-US"/>
        </w:rPr>
        <w:t xml:space="preserve"> </w:t>
      </w:r>
      <w:r w:rsidR="00414B2E" w:rsidRPr="007B3CB7">
        <w:rPr>
          <w:lang w:val="en-US"/>
        </w:rPr>
        <w:t>Asterisks at the top demarcate significant changes in |G*| and φ which were determined from a linear mixed-effects model with varying intercept. |G*| and φ assigned dependent variables and the individual phases as independent variables. Participants were assigned as random effect, and P values were calculated using Tukey’s post hoc test with Bonferroni correction for multiple comparisons.</w:t>
      </w:r>
      <w:bookmarkEnd w:id="0"/>
      <w:r w:rsidR="00414B2E" w:rsidRPr="007B3CB7">
        <w:rPr>
          <w:lang w:val="en-US"/>
        </w:rPr>
        <w:t xml:space="preserve"> (*P &lt; .05, ***P &lt; .001)</w:t>
      </w:r>
    </w:p>
    <w:p w14:paraId="2D1C542C" w14:textId="77777777" w:rsidR="009B185F" w:rsidRPr="000F0486" w:rsidRDefault="009B185F" w:rsidP="00414B2E">
      <w:pPr>
        <w:rPr>
          <w:lang w:val="en-US"/>
        </w:rPr>
      </w:pPr>
    </w:p>
    <w:p w14:paraId="13821A82" w14:textId="77777777" w:rsidR="00D57FC4" w:rsidRDefault="00D57FC4" w:rsidP="0001236D">
      <w:pPr>
        <w:rPr>
          <w:lang w:val="en-US"/>
        </w:rPr>
      </w:pPr>
    </w:p>
    <w:p w14:paraId="3BBC3D12" w14:textId="2CECD550" w:rsidR="00A36C76" w:rsidRDefault="00A36C76" w:rsidP="0001236D">
      <w:pPr>
        <w:rPr>
          <w:lang w:val="en-US"/>
        </w:rPr>
      </w:pPr>
      <w:r>
        <w:rPr>
          <w:lang w:val="en-US"/>
        </w:rPr>
        <w:t xml:space="preserve">Supplementary table </w:t>
      </w:r>
      <w:r w:rsidR="00F01CEB">
        <w:rPr>
          <w:lang w:val="en-US"/>
        </w:rPr>
        <w:t>1</w:t>
      </w:r>
      <w:r w:rsidR="00B21FA3">
        <w:rPr>
          <w:lang w:val="en-US"/>
        </w:rPr>
        <w:t>a-c present</w:t>
      </w:r>
      <w:r>
        <w:rPr>
          <w:lang w:val="en-US"/>
        </w:rPr>
        <w:t xml:space="preserve"> mean </w:t>
      </w:r>
      <w:r w:rsidRPr="00D54430">
        <w:rPr>
          <w:lang w:val="en-US"/>
        </w:rPr>
        <w:t xml:space="preserve">|G*| </w:t>
      </w:r>
      <w:r>
        <w:rPr>
          <w:lang w:val="en-US"/>
        </w:rPr>
        <w:t xml:space="preserve">and </w:t>
      </w:r>
      <w:r w:rsidRPr="00C4216B">
        <w:rPr>
          <w:lang w:val="en-US"/>
        </w:rPr>
        <w:t>φ</w:t>
      </w:r>
      <w:r>
        <w:rPr>
          <w:lang w:val="en-US"/>
        </w:rPr>
        <w:t xml:space="preserve"> values </w:t>
      </w:r>
      <w:r w:rsidR="00CB0D0E">
        <w:rPr>
          <w:lang w:val="en-US"/>
        </w:rPr>
        <w:t>for the individual phases</w:t>
      </w:r>
      <w:r>
        <w:rPr>
          <w:lang w:val="en-US"/>
        </w:rPr>
        <w:t xml:space="preserve"> and </w:t>
      </w:r>
      <w:r w:rsidR="00CB0D0E">
        <w:rPr>
          <w:lang w:val="en-US"/>
        </w:rPr>
        <w:t xml:space="preserve">each </w:t>
      </w:r>
      <w:r>
        <w:rPr>
          <w:lang w:val="en-US"/>
        </w:rPr>
        <w:t>participant for the experiments</w:t>
      </w:r>
      <w:r w:rsidR="007F5525">
        <w:rPr>
          <w:lang w:val="en-US"/>
        </w:rPr>
        <w:t>:</w:t>
      </w:r>
      <w:r>
        <w:rPr>
          <w:lang w:val="en-US"/>
        </w:rPr>
        <w:t xml:space="preserve"> VM </w:t>
      </w:r>
      <w:r w:rsidR="0038662F">
        <w:rPr>
          <w:lang w:val="en-US"/>
        </w:rPr>
        <w:t>in the</w:t>
      </w:r>
      <w:r>
        <w:rPr>
          <w:lang w:val="en-US"/>
        </w:rPr>
        <w:t xml:space="preserve"> 42-Hz </w:t>
      </w:r>
      <w:r w:rsidR="005C77CC">
        <w:rPr>
          <w:lang w:val="en-US"/>
        </w:rPr>
        <w:t>regimen</w:t>
      </w:r>
      <w:r w:rsidR="007F5525">
        <w:rPr>
          <w:lang w:val="en-US"/>
        </w:rPr>
        <w:t xml:space="preserve"> (</w:t>
      </w:r>
      <w:r w:rsidR="00B21FA3">
        <w:rPr>
          <w:lang w:val="en-US"/>
        </w:rPr>
        <w:t>1</w:t>
      </w:r>
      <w:r w:rsidR="007F5525">
        <w:rPr>
          <w:lang w:val="en-US"/>
        </w:rPr>
        <w:t>a)</w:t>
      </w:r>
      <w:r>
        <w:rPr>
          <w:lang w:val="en-US"/>
        </w:rPr>
        <w:t xml:space="preserve">, BH-in </w:t>
      </w:r>
      <w:r w:rsidR="007F5525">
        <w:rPr>
          <w:lang w:val="en-US"/>
        </w:rPr>
        <w:t>(</w:t>
      </w:r>
      <w:r w:rsidR="00B21FA3">
        <w:rPr>
          <w:lang w:val="en-US"/>
        </w:rPr>
        <w:t>1</w:t>
      </w:r>
      <w:r w:rsidR="007F5525">
        <w:rPr>
          <w:lang w:val="en-US"/>
        </w:rPr>
        <w:t xml:space="preserve">b) </w:t>
      </w:r>
      <w:r>
        <w:rPr>
          <w:lang w:val="en-US"/>
        </w:rPr>
        <w:t xml:space="preserve">and BH-ex </w:t>
      </w:r>
      <w:r w:rsidR="007F5525">
        <w:rPr>
          <w:lang w:val="en-US"/>
        </w:rPr>
        <w:t>(</w:t>
      </w:r>
      <w:r w:rsidR="00B21FA3">
        <w:rPr>
          <w:lang w:val="en-US"/>
        </w:rPr>
        <w:t>1</w:t>
      </w:r>
      <w:r w:rsidR="007F5525">
        <w:rPr>
          <w:lang w:val="en-US"/>
        </w:rPr>
        <w:t xml:space="preserve">c) </w:t>
      </w:r>
      <w:r>
        <w:rPr>
          <w:lang w:val="en-US"/>
        </w:rPr>
        <w:t>similar to Table 2 in the main manuscript.</w:t>
      </w:r>
    </w:p>
    <w:p w14:paraId="119DE8C9" w14:textId="77777777" w:rsidR="00A36C76" w:rsidRDefault="00A36C76" w:rsidP="0001236D">
      <w:pPr>
        <w:rPr>
          <w:lang w:val="en-US"/>
        </w:rPr>
      </w:pPr>
    </w:p>
    <w:tbl>
      <w:tblPr>
        <w:tblW w:w="9361" w:type="dxa"/>
        <w:jc w:val="center"/>
        <w:tblCellMar>
          <w:left w:w="0" w:type="dxa"/>
          <w:right w:w="0" w:type="dxa"/>
        </w:tblCellMar>
        <w:tblLook w:val="04A0" w:firstRow="1" w:lastRow="0" w:firstColumn="1" w:lastColumn="0" w:noHBand="0" w:noVBand="1"/>
      </w:tblPr>
      <w:tblGrid>
        <w:gridCol w:w="848"/>
        <w:gridCol w:w="1059"/>
        <w:gridCol w:w="1058"/>
        <w:gridCol w:w="1058"/>
        <w:gridCol w:w="1082"/>
        <w:gridCol w:w="1058"/>
        <w:gridCol w:w="1058"/>
        <w:gridCol w:w="1058"/>
        <w:gridCol w:w="1082"/>
      </w:tblGrid>
      <w:tr w:rsidR="00150FBF" w:rsidRPr="003021B9" w14:paraId="2B2626EE" w14:textId="77777777" w:rsidTr="004355E9">
        <w:trPr>
          <w:trHeight w:val="397"/>
          <w:jc w:val="center"/>
        </w:trPr>
        <w:tc>
          <w:tcPr>
            <w:tcW w:w="720" w:type="dxa"/>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744A3B74" w14:textId="1E720795"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b/>
                <w:bCs/>
                <w:color w:val="000000"/>
                <w:kern w:val="24"/>
                <w:szCs w:val="24"/>
                <w:lang w:val="en-US"/>
              </w:rPr>
              <w:t> </w:t>
            </w:r>
          </w:p>
        </w:tc>
        <w:tc>
          <w:tcPr>
            <w:tcW w:w="3620" w:type="dxa"/>
            <w:gridSpan w:val="4"/>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5ED7CBCC" w14:textId="77777777"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color w:val="000000"/>
                <w:kern w:val="24"/>
                <w:szCs w:val="24"/>
                <w:lang w:val="en-US"/>
              </w:rPr>
              <w:t xml:space="preserve">Mean |G*| (SD) in Pa </w:t>
            </w:r>
          </w:p>
        </w:tc>
        <w:tc>
          <w:tcPr>
            <w:tcW w:w="3620" w:type="dxa"/>
            <w:gridSpan w:val="4"/>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17B2384A" w14:textId="77777777"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color w:val="000000"/>
                <w:kern w:val="24"/>
                <w:szCs w:val="24"/>
                <w:lang w:val="en-US"/>
              </w:rPr>
              <w:t xml:space="preserve">Mean </w:t>
            </w:r>
            <w:r w:rsidRPr="00150FBF">
              <w:rPr>
                <w:rFonts w:eastAsia="Times New Roman" w:cs="Arial"/>
                <w:color w:val="000000"/>
                <w:kern w:val="24"/>
                <w:szCs w:val="24"/>
                <w:lang w:val="el-GR"/>
              </w:rPr>
              <w:t>φ</w:t>
            </w:r>
            <w:r w:rsidRPr="00150FBF">
              <w:rPr>
                <w:rFonts w:eastAsia="Times New Roman" w:cs="Arial"/>
                <w:color w:val="000000"/>
                <w:kern w:val="24"/>
                <w:szCs w:val="24"/>
                <w:lang w:val="en-US"/>
              </w:rPr>
              <w:t xml:space="preserve"> (SD) in rad </w:t>
            </w:r>
          </w:p>
        </w:tc>
      </w:tr>
      <w:tr w:rsidR="00C8716B" w:rsidRPr="00150FBF" w14:paraId="59E05CCB" w14:textId="77777777" w:rsidTr="004355E9">
        <w:trPr>
          <w:trHeight w:val="397"/>
          <w:jc w:val="center"/>
        </w:trPr>
        <w:tc>
          <w:tcPr>
            <w:tcW w:w="72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71B04D34" w14:textId="1799A018"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b/>
                <w:bCs/>
                <w:color w:val="000000"/>
                <w:kern w:val="24"/>
                <w:szCs w:val="24"/>
                <w:lang w:val="en-US"/>
              </w:rPr>
              <w:t> </w:t>
            </w:r>
            <w:r w:rsidR="001D62E8" w:rsidRPr="00150FBF">
              <w:rPr>
                <w:rFonts w:eastAsia="Times New Roman" w:cs="Arial"/>
                <w:b/>
                <w:bCs/>
                <w:color w:val="000000"/>
                <w:kern w:val="24"/>
                <w:szCs w:val="24"/>
                <w:lang w:val="en-US"/>
              </w:rPr>
              <w:t>ID</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138EAE71" w14:textId="77777777" w:rsidR="00150FBF" w:rsidRPr="00150FBF" w:rsidRDefault="00150FBF" w:rsidP="00150FBF">
            <w:pPr>
              <w:spacing w:after="0" w:line="240" w:lineRule="auto"/>
              <w:jc w:val="center"/>
              <w:rPr>
                <w:rFonts w:eastAsia="Times New Roman" w:cs="Arial"/>
                <w:szCs w:val="24"/>
                <w:lang w:val="en-US"/>
              </w:rPr>
            </w:pPr>
            <w:r w:rsidRPr="00150FBF">
              <w:rPr>
                <w:rFonts w:eastAsia="Times New Roman" w:cs="Arial"/>
                <w:color w:val="000000"/>
                <w:kern w:val="24"/>
                <w:szCs w:val="24"/>
              </w:rPr>
              <w:t>BSL</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63C6E3EA" w14:textId="77777777" w:rsidR="00150FBF" w:rsidRPr="00150FBF" w:rsidRDefault="00150FBF" w:rsidP="00150FBF">
            <w:pPr>
              <w:spacing w:after="0" w:line="240" w:lineRule="auto"/>
              <w:jc w:val="center"/>
              <w:rPr>
                <w:rFonts w:eastAsia="Times New Roman" w:cs="Arial"/>
                <w:szCs w:val="24"/>
                <w:lang w:val="en-US"/>
              </w:rPr>
            </w:pPr>
            <w:r w:rsidRPr="00150FBF">
              <w:rPr>
                <w:rFonts w:eastAsia="Times New Roman" w:cs="Arial"/>
                <w:color w:val="000000"/>
                <w:kern w:val="24"/>
                <w:szCs w:val="24"/>
              </w:rPr>
              <w:t>ESM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6022710E" w14:textId="77777777"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color w:val="000000"/>
                <w:kern w:val="24"/>
                <w:szCs w:val="24"/>
                <w:lang w:val="en-US"/>
              </w:rPr>
              <w:t>LRM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24581941" w14:textId="77777777"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color w:val="000000"/>
                <w:kern w:val="24"/>
                <w:szCs w:val="24"/>
                <w:lang w:val="en-US"/>
              </w:rPr>
              <w:t>REC</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62CD8D0E" w14:textId="77777777"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color w:val="000000"/>
                <w:kern w:val="24"/>
                <w:szCs w:val="24"/>
                <w:lang w:val="en-US"/>
              </w:rPr>
              <w:t>BSL</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02A94601" w14:textId="77777777"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color w:val="000000"/>
                <w:kern w:val="24"/>
                <w:szCs w:val="24"/>
                <w:lang w:val="en-US"/>
              </w:rPr>
              <w:t>ESM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32EF47C4" w14:textId="77777777"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color w:val="000000"/>
                <w:kern w:val="24"/>
                <w:szCs w:val="24"/>
                <w:lang w:val="en-US"/>
              </w:rPr>
              <w:t>LRM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20A0F4E9" w14:textId="77777777" w:rsidR="00150FBF" w:rsidRPr="00150FBF" w:rsidRDefault="00150FBF" w:rsidP="00150FBF">
            <w:pPr>
              <w:spacing w:after="0" w:line="256" w:lineRule="auto"/>
              <w:jc w:val="center"/>
              <w:rPr>
                <w:rFonts w:eastAsia="Times New Roman" w:cs="Arial"/>
                <w:szCs w:val="24"/>
                <w:lang w:val="en-US"/>
              </w:rPr>
            </w:pPr>
            <w:r w:rsidRPr="00150FBF">
              <w:rPr>
                <w:rFonts w:eastAsia="Times New Roman" w:cs="Arial"/>
                <w:color w:val="000000"/>
                <w:kern w:val="24"/>
                <w:szCs w:val="24"/>
                <w:lang w:val="en-US"/>
              </w:rPr>
              <w:t>REC</w:t>
            </w:r>
          </w:p>
        </w:tc>
      </w:tr>
      <w:tr w:rsidR="00C8716B" w:rsidRPr="00150FBF" w14:paraId="3F080987" w14:textId="77777777" w:rsidTr="004355E9">
        <w:trPr>
          <w:trHeight w:val="567"/>
          <w:jc w:val="center"/>
        </w:trPr>
        <w:tc>
          <w:tcPr>
            <w:tcW w:w="720" w:type="dxa"/>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0F54C2E6"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lang w:val="en-US"/>
              </w:rPr>
              <w:t>1</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41C59B4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1947</w:t>
            </w:r>
          </w:p>
          <w:p w14:paraId="54E3466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(7)</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2E10425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1965</w:t>
            </w:r>
          </w:p>
          <w:p w14:paraId="40CEFA6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5F68E44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1997</w:t>
            </w:r>
          </w:p>
          <w:p w14:paraId="5609A39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(8)</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4AD511F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1942</w:t>
            </w:r>
          </w:p>
          <w:p w14:paraId="6B1E5F0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(16)</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07319CB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0.731</w:t>
            </w:r>
            <w:r w:rsidRPr="00150FBF">
              <w:rPr>
                <w:rFonts w:eastAsia="Times New Roman" w:cs="Arial"/>
                <w:color w:val="000000"/>
                <w:kern w:val="24"/>
                <w:sz w:val="20"/>
                <w:szCs w:val="20"/>
                <w:lang w:val="en-US"/>
              </w:rPr>
              <w:br/>
              <w:t>(0.002)</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1556D3D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0.733</w:t>
            </w:r>
            <w:r w:rsidRPr="00150FBF">
              <w:rPr>
                <w:rFonts w:eastAsia="Times New Roman" w:cs="Arial"/>
                <w:color w:val="000000"/>
                <w:kern w:val="24"/>
                <w:sz w:val="20"/>
                <w:szCs w:val="20"/>
                <w:lang w:val="en-US"/>
              </w:rPr>
              <w:br/>
              <w:t>(0.005)</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3F0A4031"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0.738</w:t>
            </w:r>
            <w:r w:rsidRPr="00150FBF">
              <w:rPr>
                <w:rFonts w:eastAsia="Times New Roman" w:cs="Arial"/>
                <w:color w:val="000000"/>
                <w:kern w:val="24"/>
                <w:sz w:val="20"/>
                <w:szCs w:val="20"/>
                <w:lang w:val="en-US"/>
              </w:rPr>
              <w:br/>
              <w:t>(0.002)</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074D642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0.727</w:t>
            </w:r>
            <w:r w:rsidRPr="00150FBF">
              <w:rPr>
                <w:rFonts w:eastAsia="Times New Roman" w:cs="Arial"/>
                <w:color w:val="000000"/>
                <w:kern w:val="24"/>
                <w:sz w:val="20"/>
                <w:szCs w:val="20"/>
                <w:lang w:val="en-US"/>
              </w:rPr>
              <w:br/>
              <w:t>(0.002)</w:t>
            </w:r>
          </w:p>
        </w:tc>
      </w:tr>
      <w:tr w:rsidR="00C8716B" w:rsidRPr="00150FBF" w14:paraId="4A9D2927"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32626652"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lang w:val="en-US"/>
              </w:rPr>
              <w:t>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3FC2F4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1887</w:t>
            </w:r>
          </w:p>
          <w:p w14:paraId="7CAFA32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9138EA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1879</w:t>
            </w:r>
          </w:p>
          <w:p w14:paraId="7E55459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85C4585"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1948</w:t>
            </w:r>
          </w:p>
          <w:p w14:paraId="76E3BCA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9CA565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1812</w:t>
            </w:r>
          </w:p>
          <w:p w14:paraId="025F66F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0FE6C1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0.688</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B84D3E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0.696</w:t>
            </w:r>
            <w:r w:rsidRPr="00150FBF">
              <w:rPr>
                <w:rFonts w:eastAsia="Times New Roman" w:cs="Arial"/>
                <w:color w:val="000000"/>
                <w:kern w:val="24"/>
                <w:sz w:val="20"/>
                <w:szCs w:val="20"/>
                <w:lang w:val="en-US"/>
              </w:rPr>
              <w:br/>
              <w:t>(0.009)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1C2C60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0.679</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832A97D"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0.701</w:t>
            </w:r>
            <w:r w:rsidRPr="00150FBF">
              <w:rPr>
                <w:rFonts w:eastAsia="Times New Roman" w:cs="Arial"/>
                <w:color w:val="000000"/>
                <w:kern w:val="24"/>
                <w:sz w:val="20"/>
                <w:szCs w:val="20"/>
                <w:lang w:val="en-US"/>
              </w:rPr>
              <w:br/>
              <w:t>(0.005)</w:t>
            </w:r>
          </w:p>
        </w:tc>
      </w:tr>
      <w:tr w:rsidR="00C8716B" w:rsidRPr="00150FBF" w14:paraId="17DEA42F"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A40AA0B"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lang w:val="en-US"/>
              </w:rP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DC8188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1933</w:t>
            </w:r>
          </w:p>
          <w:p w14:paraId="3062A7AD"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3C7523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1957</w:t>
            </w:r>
          </w:p>
          <w:p w14:paraId="20A9F4E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32605F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2040</w:t>
            </w:r>
          </w:p>
          <w:p w14:paraId="54C05EE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304986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1895</w:t>
            </w:r>
          </w:p>
          <w:p w14:paraId="1257B03D"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910E1B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0.681</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7AFDCE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0.653</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0B994C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0.675</w:t>
            </w:r>
            <w:r w:rsidRPr="00150FBF">
              <w:rPr>
                <w:rFonts w:eastAsia="Times New Roman" w:cs="Arial"/>
                <w:color w:val="000000"/>
                <w:kern w:val="24"/>
                <w:sz w:val="20"/>
                <w:szCs w:val="20"/>
                <w:lang w:val="en-US"/>
              </w:rPr>
              <w:br/>
              <w:t>(0.007)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A8E805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0.677</w:t>
            </w:r>
            <w:r w:rsidRPr="00150FBF">
              <w:rPr>
                <w:rFonts w:eastAsia="Times New Roman" w:cs="Arial"/>
                <w:color w:val="000000"/>
                <w:kern w:val="24"/>
                <w:sz w:val="20"/>
                <w:szCs w:val="20"/>
                <w:lang w:val="en-US"/>
              </w:rPr>
              <w:br/>
              <w:t>(0.003)</w:t>
            </w:r>
          </w:p>
        </w:tc>
      </w:tr>
      <w:tr w:rsidR="00C8716B" w:rsidRPr="00150FBF" w14:paraId="36A8B315"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534D6E59"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lang w:val="en-US"/>
              </w:rP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C8F2CE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2086</w:t>
            </w:r>
          </w:p>
          <w:p w14:paraId="7BBAEC0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CFD3B9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2171</w:t>
            </w:r>
          </w:p>
          <w:p w14:paraId="29E38CC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(36)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99CC3B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2166</w:t>
            </w:r>
          </w:p>
          <w:p w14:paraId="2E0C8B3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24560A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2118</w:t>
            </w:r>
          </w:p>
          <w:p w14:paraId="2A99857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EA1F2C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0.756</w:t>
            </w:r>
            <w:r w:rsidRPr="00150FBF">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5ECBB1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0.735</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5D2AE5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0.75</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E77D80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0.751</w:t>
            </w:r>
            <w:r w:rsidRPr="00150FBF">
              <w:rPr>
                <w:rFonts w:eastAsia="Times New Roman" w:cs="Arial"/>
                <w:color w:val="000000"/>
                <w:kern w:val="24"/>
                <w:sz w:val="20"/>
                <w:szCs w:val="20"/>
                <w:lang w:val="en-US"/>
              </w:rPr>
              <w:br/>
              <w:t>(0.002)</w:t>
            </w:r>
          </w:p>
        </w:tc>
      </w:tr>
      <w:tr w:rsidR="00C8716B" w:rsidRPr="00150FBF" w14:paraId="47F8237F"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0EAFB3C"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1B4CEA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2125</w:t>
            </w:r>
          </w:p>
          <w:p w14:paraId="20692D7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E0328FD"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2120</w:t>
            </w:r>
          </w:p>
          <w:p w14:paraId="5A48798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(43)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96B278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2293</w:t>
            </w:r>
          </w:p>
          <w:p w14:paraId="0ED9419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(35)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FB4F60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2161</w:t>
            </w:r>
          </w:p>
          <w:p w14:paraId="1C4F0D5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FBE7455"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881922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0.659</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DD1DC7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0.683</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704387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0.674</w:t>
            </w:r>
            <w:r w:rsidRPr="00150FBF">
              <w:rPr>
                <w:rFonts w:eastAsia="Times New Roman" w:cs="Arial"/>
                <w:color w:val="000000"/>
                <w:kern w:val="24"/>
                <w:sz w:val="20"/>
                <w:szCs w:val="20"/>
                <w:lang w:val="en-US"/>
              </w:rPr>
              <w:br/>
              <w:t>(0.001)</w:t>
            </w:r>
          </w:p>
        </w:tc>
      </w:tr>
      <w:tr w:rsidR="00C8716B" w:rsidRPr="00150FBF" w14:paraId="03073FDB"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576A44B"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3898CF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2091</w:t>
            </w:r>
          </w:p>
          <w:p w14:paraId="4EF1B0A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912D71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2161</w:t>
            </w:r>
          </w:p>
          <w:p w14:paraId="52D2D18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CBCA35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2260</w:t>
            </w:r>
          </w:p>
          <w:p w14:paraId="6BD26FF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31EDF4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2094</w:t>
            </w:r>
          </w:p>
          <w:p w14:paraId="5269753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2C1F26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0.675</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57D583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0.662</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4AD5CE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0.678</w:t>
            </w:r>
            <w:r w:rsidRPr="00150FBF">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9D171C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0.672</w:t>
            </w:r>
            <w:r w:rsidRPr="00150FBF">
              <w:rPr>
                <w:rFonts w:eastAsia="Times New Roman" w:cs="Arial"/>
                <w:color w:val="000000"/>
                <w:kern w:val="24"/>
                <w:sz w:val="20"/>
                <w:szCs w:val="20"/>
                <w:lang w:val="en-US"/>
              </w:rPr>
              <w:br/>
              <w:t>(0.002)</w:t>
            </w:r>
          </w:p>
        </w:tc>
      </w:tr>
      <w:tr w:rsidR="00C8716B" w:rsidRPr="00150FBF" w14:paraId="65847708"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4829767F"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9B3B9F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1866</w:t>
            </w:r>
          </w:p>
          <w:p w14:paraId="7EF2CCD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3A93B4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1975</w:t>
            </w:r>
          </w:p>
          <w:p w14:paraId="4E5417A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B1BCA4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2027</w:t>
            </w:r>
          </w:p>
          <w:p w14:paraId="442C5F4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5513F2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1876</w:t>
            </w:r>
          </w:p>
          <w:p w14:paraId="48F092C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03B035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0.705</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2FC7C9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0.688</w:t>
            </w:r>
            <w:r w:rsidRPr="00150FBF">
              <w:rPr>
                <w:rFonts w:eastAsia="Times New Roman" w:cs="Arial"/>
                <w:color w:val="000000"/>
                <w:kern w:val="24"/>
                <w:sz w:val="20"/>
                <w:szCs w:val="20"/>
                <w:lang w:val="en-US"/>
              </w:rPr>
              <w:br/>
              <w:t>(0.008)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B44B87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w:t>
            </w:r>
            <w:r w:rsidRPr="00150FBF">
              <w:rPr>
                <w:rFonts w:eastAsia="Times New Roman" w:cs="Arial"/>
                <w:color w:val="000000"/>
                <w:kern w:val="24"/>
                <w:sz w:val="20"/>
                <w:szCs w:val="20"/>
                <w:lang w:val="en-US"/>
              </w:rPr>
              <w:br/>
              <w:t>(0.006)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664D67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0.699</w:t>
            </w:r>
            <w:r w:rsidRPr="00150FBF">
              <w:rPr>
                <w:rFonts w:eastAsia="Times New Roman" w:cs="Arial"/>
                <w:color w:val="000000"/>
                <w:kern w:val="24"/>
                <w:sz w:val="20"/>
                <w:szCs w:val="20"/>
                <w:lang w:val="en-US"/>
              </w:rPr>
              <w:br/>
              <w:t>(0.003)</w:t>
            </w:r>
          </w:p>
        </w:tc>
      </w:tr>
      <w:tr w:rsidR="00C8716B" w:rsidRPr="00150FBF" w14:paraId="44B24F78"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25D76C03"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4577D7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2139</w:t>
            </w:r>
          </w:p>
          <w:p w14:paraId="3B7517E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6237C7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2140</w:t>
            </w:r>
          </w:p>
          <w:p w14:paraId="6A6AE93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(37)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282238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2449</w:t>
            </w:r>
          </w:p>
          <w:p w14:paraId="759A84A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3DFEFD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2192</w:t>
            </w:r>
          </w:p>
          <w:p w14:paraId="010181B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1D95B0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0.663</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A864C2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0.646</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D243805"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0.662</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185CA65"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0.669</w:t>
            </w:r>
            <w:r w:rsidRPr="00150FBF">
              <w:rPr>
                <w:rFonts w:eastAsia="Times New Roman" w:cs="Arial"/>
                <w:color w:val="000000"/>
                <w:kern w:val="24"/>
                <w:sz w:val="20"/>
                <w:szCs w:val="20"/>
                <w:lang w:val="en-US"/>
              </w:rPr>
              <w:br/>
              <w:t>(0.002)</w:t>
            </w:r>
          </w:p>
        </w:tc>
      </w:tr>
      <w:tr w:rsidR="00C8716B" w:rsidRPr="00150FBF" w14:paraId="5FCDCFAC"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79F9314"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FDA09A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2198</w:t>
            </w:r>
          </w:p>
          <w:p w14:paraId="3AB05B8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AB31A9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2272</w:t>
            </w:r>
          </w:p>
          <w:p w14:paraId="640ED0B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769E47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2303</w:t>
            </w:r>
          </w:p>
          <w:p w14:paraId="246F2105"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6528A9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2212</w:t>
            </w:r>
          </w:p>
          <w:p w14:paraId="379BB18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AF6466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0.688</w:t>
            </w:r>
            <w:r w:rsidRPr="00150FBF">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4F6FC3D"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0.653</w:t>
            </w:r>
            <w:r w:rsidRPr="00150FBF">
              <w:rPr>
                <w:rFonts w:eastAsia="Times New Roman" w:cs="Arial"/>
                <w:color w:val="000000"/>
                <w:kern w:val="24"/>
                <w:sz w:val="20"/>
                <w:szCs w:val="20"/>
                <w:lang w:val="en-US"/>
              </w:rPr>
              <w:br/>
              <w:t>(0.008)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237738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0.667</w:t>
            </w:r>
            <w:r w:rsidRPr="00150FBF">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4579A7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0.678</w:t>
            </w:r>
            <w:r w:rsidRPr="00150FBF">
              <w:rPr>
                <w:rFonts w:eastAsia="Times New Roman" w:cs="Arial"/>
                <w:color w:val="000000"/>
                <w:kern w:val="24"/>
                <w:sz w:val="20"/>
                <w:szCs w:val="20"/>
                <w:lang w:val="en-US"/>
              </w:rPr>
              <w:br/>
              <w:t>(0.004)</w:t>
            </w:r>
          </w:p>
        </w:tc>
      </w:tr>
      <w:tr w:rsidR="00C8716B" w:rsidRPr="00150FBF" w14:paraId="69D8D89A"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75A4F0D8"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lastRenderedPageBreak/>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3B875D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2016</w:t>
            </w:r>
          </w:p>
          <w:p w14:paraId="668EB8F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C5AA41D"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1990</w:t>
            </w:r>
          </w:p>
          <w:p w14:paraId="0C56B1D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4F185F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2105</w:t>
            </w:r>
          </w:p>
          <w:p w14:paraId="70ADD83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84C43F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2003</w:t>
            </w:r>
          </w:p>
          <w:p w14:paraId="00D93FE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975C94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0.657</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6B77765"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0.656</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76C316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0.653</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CB0E89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0.654</w:t>
            </w:r>
            <w:r w:rsidRPr="00150FBF">
              <w:rPr>
                <w:rFonts w:eastAsia="Times New Roman" w:cs="Arial"/>
                <w:color w:val="000000"/>
                <w:kern w:val="24"/>
                <w:sz w:val="20"/>
                <w:szCs w:val="20"/>
                <w:lang w:val="en-US"/>
              </w:rPr>
              <w:br/>
              <w:t>(0.002)</w:t>
            </w:r>
          </w:p>
        </w:tc>
      </w:tr>
      <w:tr w:rsidR="00C8716B" w:rsidRPr="00150FBF" w14:paraId="04E2ED95"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3EFA78AB"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9F4011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1819</w:t>
            </w:r>
          </w:p>
          <w:p w14:paraId="10DB192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06033A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1793</w:t>
            </w:r>
          </w:p>
          <w:p w14:paraId="45A947C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A33A88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1928</w:t>
            </w:r>
          </w:p>
          <w:p w14:paraId="7AD46FC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2D1C68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1829</w:t>
            </w:r>
          </w:p>
          <w:p w14:paraId="04B994E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E91A79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0.693</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4D872D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0.69</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EB9F05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0.687</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E469585"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0.689</w:t>
            </w:r>
            <w:r w:rsidRPr="00150FBF">
              <w:rPr>
                <w:rFonts w:eastAsia="Times New Roman" w:cs="Arial"/>
                <w:color w:val="000000"/>
                <w:kern w:val="24"/>
                <w:sz w:val="20"/>
                <w:szCs w:val="20"/>
                <w:lang w:val="en-US"/>
              </w:rPr>
              <w:br/>
              <w:t>(0.002)</w:t>
            </w:r>
          </w:p>
        </w:tc>
      </w:tr>
      <w:tr w:rsidR="00C8716B" w:rsidRPr="00150FBF" w14:paraId="1D8B325B"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0C10D93"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9328CD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1855</w:t>
            </w:r>
          </w:p>
          <w:p w14:paraId="0351855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975631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1817</w:t>
            </w:r>
          </w:p>
          <w:p w14:paraId="57689A8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2FCAD4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1943</w:t>
            </w:r>
          </w:p>
          <w:p w14:paraId="128FF87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83B191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1859</w:t>
            </w:r>
          </w:p>
          <w:p w14:paraId="4E3E3B81"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47DADE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0.654</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484B821"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w:t>
            </w:r>
            <w:r w:rsidRPr="00150FBF">
              <w:rPr>
                <w:rFonts w:eastAsia="Times New Roman" w:cs="Arial"/>
                <w:color w:val="000000"/>
                <w:kern w:val="24"/>
                <w:sz w:val="20"/>
                <w:szCs w:val="20"/>
                <w:lang w:val="en-US"/>
              </w:rPr>
              <w:br/>
              <w:t>(0.01)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2989B9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0.659</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3959BE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0.646</w:t>
            </w:r>
            <w:r w:rsidRPr="00150FBF">
              <w:rPr>
                <w:rFonts w:eastAsia="Times New Roman" w:cs="Arial"/>
                <w:color w:val="000000"/>
                <w:kern w:val="24"/>
                <w:sz w:val="20"/>
                <w:szCs w:val="20"/>
                <w:lang w:val="en-US"/>
              </w:rPr>
              <w:br/>
              <w:t>(0.003)</w:t>
            </w:r>
          </w:p>
        </w:tc>
      </w:tr>
      <w:tr w:rsidR="00C8716B" w:rsidRPr="00150FBF" w14:paraId="0C9097FC"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0179871"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43FD03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2142</w:t>
            </w:r>
          </w:p>
          <w:p w14:paraId="3F22909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C10C49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2136</w:t>
            </w:r>
          </w:p>
          <w:p w14:paraId="1A52E4B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91D371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2216</w:t>
            </w:r>
          </w:p>
          <w:p w14:paraId="70D75BC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0E9976D"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2128</w:t>
            </w:r>
          </w:p>
          <w:p w14:paraId="6C62DCE1"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7C08AF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0.685</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0A0F171"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0.682</w:t>
            </w:r>
            <w:r w:rsidRPr="00150FBF">
              <w:rPr>
                <w:rFonts w:eastAsia="Times New Roman" w:cs="Arial"/>
                <w:color w:val="000000"/>
                <w:kern w:val="24"/>
                <w:sz w:val="20"/>
                <w:szCs w:val="20"/>
                <w:lang w:val="en-US"/>
              </w:rPr>
              <w:br/>
              <w:t>(0.007)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95B343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0.678</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AF0379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0.673</w:t>
            </w:r>
            <w:r w:rsidRPr="00150FBF">
              <w:rPr>
                <w:rFonts w:eastAsia="Times New Roman" w:cs="Arial"/>
                <w:color w:val="000000"/>
                <w:kern w:val="24"/>
                <w:sz w:val="20"/>
                <w:szCs w:val="20"/>
                <w:lang w:val="en-US"/>
              </w:rPr>
              <w:br/>
              <w:t>(0.003)</w:t>
            </w:r>
          </w:p>
        </w:tc>
      </w:tr>
      <w:tr w:rsidR="00C8716B" w:rsidRPr="00150FBF" w14:paraId="681ECF50"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22235E03"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1DA6D2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1919</w:t>
            </w:r>
          </w:p>
          <w:p w14:paraId="739A901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B96A62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1954</w:t>
            </w:r>
          </w:p>
          <w:p w14:paraId="2D714AA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E491D9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2014</w:t>
            </w:r>
          </w:p>
          <w:p w14:paraId="0601038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FF1D5A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1921</w:t>
            </w:r>
          </w:p>
          <w:p w14:paraId="2B9EE9B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A792791"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0.668</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4EF927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0.655</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5D36A5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AA3C73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0.666</w:t>
            </w:r>
            <w:r w:rsidRPr="00150FBF">
              <w:rPr>
                <w:rFonts w:eastAsia="Times New Roman" w:cs="Arial"/>
                <w:color w:val="000000"/>
                <w:kern w:val="24"/>
                <w:sz w:val="20"/>
                <w:szCs w:val="20"/>
                <w:lang w:val="en-US"/>
              </w:rPr>
              <w:br/>
              <w:t>(0.001)</w:t>
            </w:r>
          </w:p>
        </w:tc>
      </w:tr>
      <w:tr w:rsidR="00C8716B" w:rsidRPr="00150FBF" w14:paraId="4C161F5A"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10428B4"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79A1F71"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1786</w:t>
            </w:r>
          </w:p>
          <w:p w14:paraId="0EB4DF5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BE7B3F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1927</w:t>
            </w:r>
          </w:p>
          <w:p w14:paraId="12EF561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2C6AC9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1928</w:t>
            </w:r>
          </w:p>
          <w:p w14:paraId="1AD7D67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54BD3F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1837</w:t>
            </w:r>
          </w:p>
          <w:p w14:paraId="290EE2A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B19DE2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0.704</w:t>
            </w:r>
            <w:r w:rsidRPr="00150FBF">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A6D8FC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0.675</w:t>
            </w:r>
            <w:r w:rsidRPr="00150FBF">
              <w:rPr>
                <w:rFonts w:eastAsia="Times New Roman" w:cs="Arial"/>
                <w:color w:val="000000"/>
                <w:kern w:val="24"/>
                <w:sz w:val="20"/>
                <w:szCs w:val="20"/>
                <w:lang w:val="en-US"/>
              </w:rPr>
              <w:br/>
              <w:t>(0.006)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831DC4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0.702</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BDC437D"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0.693</w:t>
            </w:r>
            <w:r w:rsidRPr="00150FBF">
              <w:rPr>
                <w:rFonts w:eastAsia="Times New Roman" w:cs="Arial"/>
                <w:color w:val="000000"/>
                <w:kern w:val="24"/>
                <w:sz w:val="20"/>
                <w:szCs w:val="20"/>
                <w:lang w:val="en-US"/>
              </w:rPr>
              <w:br/>
              <w:t>(0.002)</w:t>
            </w:r>
          </w:p>
        </w:tc>
      </w:tr>
      <w:tr w:rsidR="00C8716B" w:rsidRPr="00150FBF" w14:paraId="04B5150C"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7BD8CCD"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DCF446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1901</w:t>
            </w:r>
          </w:p>
          <w:p w14:paraId="6380ED0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41200C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1890</w:t>
            </w:r>
          </w:p>
          <w:p w14:paraId="21B5C1D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4D946B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1988</w:t>
            </w:r>
          </w:p>
          <w:p w14:paraId="2E7BBC5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BF637B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1893</w:t>
            </w:r>
          </w:p>
          <w:p w14:paraId="0FC451F5"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988DBB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0.695</w:t>
            </w:r>
            <w:r w:rsidRPr="00150FB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26333FD"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0.699</w:t>
            </w:r>
            <w:r w:rsidRPr="00150FB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2CE1F4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0.693</w:t>
            </w:r>
            <w:r w:rsidRPr="00150FB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893446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0.697</w:t>
            </w:r>
            <w:r w:rsidRPr="00150FBF">
              <w:rPr>
                <w:rFonts w:eastAsia="Times New Roman" w:cs="Arial"/>
                <w:color w:val="000000"/>
                <w:kern w:val="24"/>
                <w:sz w:val="20"/>
                <w:szCs w:val="20"/>
                <w:lang w:val="en-US"/>
              </w:rPr>
              <w:br/>
              <w:t>(0.004)</w:t>
            </w:r>
          </w:p>
        </w:tc>
      </w:tr>
      <w:tr w:rsidR="00C8716B" w:rsidRPr="00150FBF" w14:paraId="03A293E5" w14:textId="77777777" w:rsidTr="004355E9">
        <w:trPr>
          <w:trHeight w:val="567"/>
          <w:jc w:val="center"/>
        </w:trPr>
        <w:tc>
          <w:tcPr>
            <w:tcW w:w="72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31F512C0"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17</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1DD1BBB"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1488</w:t>
            </w:r>
          </w:p>
          <w:p w14:paraId="3A7D8F7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(6)</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7DF529A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1606</w:t>
            </w:r>
          </w:p>
          <w:p w14:paraId="414C0E0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(15)</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1DC360CA"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1614</w:t>
            </w:r>
          </w:p>
          <w:p w14:paraId="6B64DFF9"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(21)</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17F1554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1559</w:t>
            </w:r>
          </w:p>
          <w:p w14:paraId="2062894C"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(5)</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7F39FB07"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0.643</w:t>
            </w:r>
            <w:r w:rsidRPr="00150FBF">
              <w:rPr>
                <w:rFonts w:eastAsia="Times New Roman" w:cs="Arial"/>
                <w:color w:val="000000"/>
                <w:kern w:val="24"/>
                <w:sz w:val="20"/>
                <w:szCs w:val="20"/>
                <w:lang w:val="en-US"/>
              </w:rPr>
              <w:br/>
              <w:t>(0.004)</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6E60344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0.608</w:t>
            </w:r>
            <w:r w:rsidRPr="00150FBF">
              <w:rPr>
                <w:rFonts w:eastAsia="Times New Roman" w:cs="Arial"/>
                <w:color w:val="000000"/>
                <w:kern w:val="24"/>
                <w:sz w:val="20"/>
                <w:szCs w:val="20"/>
                <w:lang w:val="en-US"/>
              </w:rPr>
              <w:br/>
              <w:t>(0.003)</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7BC16D1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0.627</w:t>
            </w:r>
            <w:r w:rsidRPr="00150FBF">
              <w:rPr>
                <w:rFonts w:eastAsia="Times New Roman" w:cs="Arial"/>
                <w:color w:val="000000"/>
                <w:kern w:val="24"/>
                <w:sz w:val="20"/>
                <w:szCs w:val="20"/>
                <w:lang w:val="en-US"/>
              </w:rPr>
              <w:br/>
              <w:t>(0.004)</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4681FBB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0.646</w:t>
            </w:r>
            <w:r w:rsidRPr="00150FBF">
              <w:rPr>
                <w:rFonts w:eastAsia="Times New Roman" w:cs="Arial"/>
                <w:color w:val="000000"/>
                <w:kern w:val="24"/>
                <w:sz w:val="20"/>
                <w:szCs w:val="20"/>
                <w:lang w:val="en-US"/>
              </w:rPr>
              <w:br/>
              <w:t>(0.003)</w:t>
            </w:r>
          </w:p>
        </w:tc>
      </w:tr>
      <w:tr w:rsidR="00C8716B" w:rsidRPr="00150FBF" w14:paraId="05E68D65" w14:textId="77777777" w:rsidTr="004355E9">
        <w:trPr>
          <w:trHeight w:val="567"/>
          <w:jc w:val="center"/>
        </w:trPr>
        <w:tc>
          <w:tcPr>
            <w:tcW w:w="720" w:type="dxa"/>
            <w:tcBorders>
              <w:top w:val="single" w:sz="8" w:space="0" w:color="000000"/>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0F1067B3"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Calibri" w:cs="Arial"/>
                <w:b/>
                <w:bCs/>
                <w:color w:val="000000"/>
                <w:kern w:val="24"/>
                <w:sz w:val="20"/>
                <w:szCs w:val="20"/>
              </w:rPr>
              <w:t>Mean</w:t>
            </w:r>
          </w:p>
          <w:p w14:paraId="0366F7A7" w14:textId="77777777" w:rsidR="00150FBF" w:rsidRPr="00150FBF" w:rsidRDefault="00150FBF" w:rsidP="00150FBF">
            <w:pPr>
              <w:spacing w:after="0" w:line="256" w:lineRule="auto"/>
              <w:jc w:val="center"/>
              <w:rPr>
                <w:rFonts w:eastAsia="Times New Roman" w:cs="Arial"/>
                <w:sz w:val="20"/>
                <w:szCs w:val="20"/>
                <w:lang w:val="en-US"/>
              </w:rPr>
            </w:pPr>
            <w:r w:rsidRPr="00150FBF">
              <w:rPr>
                <w:rFonts w:eastAsia="Calibri" w:cs="Arial"/>
                <w:b/>
                <w:bCs/>
                <w:color w:val="000000"/>
                <w:kern w:val="24"/>
                <w:sz w:val="20"/>
                <w:szCs w:val="20"/>
              </w:rPr>
              <w:t>(SD)</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03768EF"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1953</w:t>
            </w:r>
          </w:p>
          <w:p w14:paraId="08C1533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(170)</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7BA16BBE"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1986</w:t>
            </w:r>
          </w:p>
          <w:p w14:paraId="7AAF5C45"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(162)</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473B3D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2072</w:t>
            </w:r>
          </w:p>
          <w:p w14:paraId="55C6DA74"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(190)</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48B7797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1961</w:t>
            </w:r>
          </w:p>
          <w:p w14:paraId="41BAD412"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(167)</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7667F38"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0.686</w:t>
            </w:r>
            <w:r w:rsidRPr="00150FBF">
              <w:rPr>
                <w:rFonts w:eastAsia="Times New Roman" w:cs="Arial"/>
                <w:color w:val="000000"/>
                <w:kern w:val="24"/>
                <w:sz w:val="20"/>
                <w:szCs w:val="20"/>
                <w:lang w:val="en-US"/>
              </w:rPr>
              <w:br/>
              <w:t>(0.027)</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722B6886"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0.674</w:t>
            </w:r>
            <w:r w:rsidRPr="00150FBF">
              <w:rPr>
                <w:rFonts w:eastAsia="Times New Roman" w:cs="Arial"/>
                <w:color w:val="000000"/>
                <w:kern w:val="24"/>
                <w:sz w:val="20"/>
                <w:szCs w:val="20"/>
                <w:lang w:val="en-US"/>
              </w:rPr>
              <w:br/>
              <w:t>(0.031)</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0655CD13"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0.682</w:t>
            </w:r>
            <w:r w:rsidRPr="00150FBF">
              <w:rPr>
                <w:rFonts w:eastAsia="Times New Roman" w:cs="Arial"/>
                <w:color w:val="000000"/>
                <w:kern w:val="24"/>
                <w:sz w:val="20"/>
                <w:szCs w:val="20"/>
                <w:lang w:val="en-US"/>
              </w:rPr>
              <w:br/>
              <w:t>(0.028)</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4A91710" w14:textId="77777777" w:rsidR="00150FBF" w:rsidRPr="00150FBF" w:rsidRDefault="00150FBF" w:rsidP="00150FBF">
            <w:pPr>
              <w:spacing w:after="0" w:line="240" w:lineRule="auto"/>
              <w:jc w:val="center"/>
              <w:textAlignment w:val="bottom"/>
              <w:rPr>
                <w:rFonts w:eastAsia="Times New Roman" w:cs="Arial"/>
                <w:sz w:val="20"/>
                <w:szCs w:val="20"/>
                <w:lang w:val="en-US"/>
              </w:rPr>
            </w:pPr>
            <w:r w:rsidRPr="00150FBF">
              <w:rPr>
                <w:rFonts w:eastAsia="Times New Roman" w:cs="Arial"/>
                <w:color w:val="000000"/>
                <w:kern w:val="24"/>
                <w:sz w:val="20"/>
                <w:szCs w:val="20"/>
                <w:lang w:val="en-US"/>
              </w:rPr>
              <w:t>0.683</w:t>
            </w:r>
            <w:r w:rsidRPr="00150FBF">
              <w:rPr>
                <w:rFonts w:eastAsia="Times New Roman" w:cs="Arial"/>
                <w:color w:val="000000"/>
                <w:kern w:val="24"/>
                <w:sz w:val="20"/>
                <w:szCs w:val="20"/>
                <w:lang w:val="en-US"/>
              </w:rPr>
              <w:br/>
              <w:t>(0.026)</w:t>
            </w:r>
          </w:p>
        </w:tc>
      </w:tr>
    </w:tbl>
    <w:p w14:paraId="27670470" w14:textId="4430E9D2" w:rsidR="00B0031D" w:rsidRDefault="00B0031D" w:rsidP="007860E1">
      <w:pPr>
        <w:rPr>
          <w:lang w:val="en-US"/>
        </w:rPr>
      </w:pPr>
    </w:p>
    <w:p w14:paraId="047B709C" w14:textId="58B0427E" w:rsidR="00A36C76" w:rsidRPr="00D54430" w:rsidRDefault="00A36C76" w:rsidP="00A36C76">
      <w:pPr>
        <w:rPr>
          <w:lang w:val="en-US"/>
        </w:rPr>
      </w:pPr>
      <w:bookmarkStart w:id="1" w:name="_Hlk67735615"/>
      <w:r w:rsidRPr="00D54430">
        <w:rPr>
          <w:b/>
          <w:lang w:val="en-US"/>
        </w:rPr>
        <w:t xml:space="preserve">Supplementary table </w:t>
      </w:r>
      <w:r w:rsidR="00F01CEB">
        <w:rPr>
          <w:b/>
          <w:lang w:val="en-US"/>
        </w:rPr>
        <w:t>1</w:t>
      </w:r>
      <w:r w:rsidRPr="00D54430">
        <w:rPr>
          <w:b/>
          <w:lang w:val="en-US"/>
        </w:rPr>
        <w:t>a:</w:t>
      </w:r>
      <w:r>
        <w:rPr>
          <w:b/>
          <w:lang w:val="en-US"/>
        </w:rPr>
        <w:t xml:space="preserve"> </w:t>
      </w:r>
      <w:r w:rsidR="00DF5AF3" w:rsidRPr="00D54430">
        <w:rPr>
          <w:lang w:val="en-US"/>
        </w:rPr>
        <w:t xml:space="preserve">Mean |G*| (SD) in Pa </w:t>
      </w:r>
      <w:r w:rsidR="00DF5AF3">
        <w:rPr>
          <w:lang w:val="en-US"/>
        </w:rPr>
        <w:t xml:space="preserve">and mean </w:t>
      </w:r>
      <w:r w:rsidR="00DF5AF3" w:rsidRPr="00C4216B">
        <w:rPr>
          <w:lang w:val="en-US"/>
        </w:rPr>
        <w:t xml:space="preserve">φ </w:t>
      </w:r>
      <w:r w:rsidR="00DF5AF3">
        <w:rPr>
          <w:lang w:val="en-US"/>
        </w:rPr>
        <w:t>(SD)</w:t>
      </w:r>
      <w:r w:rsidR="00DF5AF3" w:rsidRPr="00C4216B">
        <w:rPr>
          <w:lang w:val="en-US"/>
        </w:rPr>
        <w:t xml:space="preserve"> in rad </w:t>
      </w:r>
      <w:r w:rsidR="00DF5AF3" w:rsidRPr="00D54430">
        <w:rPr>
          <w:lang w:val="en-US"/>
        </w:rPr>
        <w:t>for each phase and participant</w:t>
      </w:r>
      <w:r w:rsidR="00DF5AF3">
        <w:rPr>
          <w:lang w:val="en-US"/>
        </w:rPr>
        <w:t xml:space="preserve"> during the Valsalva experiment using the</w:t>
      </w:r>
      <w:r w:rsidR="00DF5AF3" w:rsidRPr="00C4216B">
        <w:rPr>
          <w:lang w:val="en-US"/>
        </w:rPr>
        <w:t xml:space="preserve"> </w:t>
      </w:r>
      <w:r w:rsidR="00DF5AF3">
        <w:rPr>
          <w:lang w:val="en-US"/>
        </w:rPr>
        <w:t>42-Hz regimen (</w:t>
      </w:r>
      <w:r w:rsidR="00DF5AF3" w:rsidRPr="005C0005">
        <w:rPr>
          <w:rFonts w:cs="Arial"/>
          <w:szCs w:val="24"/>
          <w:lang w:val="en-US"/>
        </w:rPr>
        <w:t>40.77, 41.67, 42.55 Hz</w:t>
      </w:r>
      <w:r w:rsidR="00DF5AF3">
        <w:rPr>
          <w:lang w:val="en-US"/>
        </w:rPr>
        <w:t xml:space="preserve">). </w:t>
      </w:r>
      <w:r w:rsidR="00DF5AF3" w:rsidRPr="00D54430">
        <w:rPr>
          <w:lang w:val="en-US"/>
        </w:rPr>
        <w:t xml:space="preserve">Baseline (BSL), </w:t>
      </w:r>
      <w:r w:rsidR="00DF5AF3">
        <w:rPr>
          <w:lang w:val="en-US"/>
        </w:rPr>
        <w:t>e</w:t>
      </w:r>
      <w:r w:rsidR="00DF5AF3" w:rsidRPr="00D54430">
        <w:rPr>
          <w:lang w:val="en-US"/>
        </w:rPr>
        <w:t xml:space="preserve">stablished maneuver (ESM), late response maneuver (LRM), </w:t>
      </w:r>
      <w:r w:rsidR="00DF5AF3">
        <w:rPr>
          <w:lang w:val="en-US"/>
        </w:rPr>
        <w:t>r</w:t>
      </w:r>
      <w:r w:rsidR="00DF5AF3" w:rsidRPr="00D54430">
        <w:rPr>
          <w:lang w:val="en-US"/>
        </w:rPr>
        <w:t>ecovery (REC).</w:t>
      </w:r>
    </w:p>
    <w:bookmarkEnd w:id="1"/>
    <w:p w14:paraId="75B415C2" w14:textId="28E2F012" w:rsidR="00A36C76" w:rsidRDefault="00A36C76" w:rsidP="00A36C76">
      <w:pPr>
        <w:jc w:val="center"/>
        <w:rPr>
          <w:lang w:val="en-US"/>
        </w:rPr>
      </w:pPr>
    </w:p>
    <w:tbl>
      <w:tblPr>
        <w:tblW w:w="9361" w:type="dxa"/>
        <w:jc w:val="center"/>
        <w:shd w:val="clear" w:color="auto" w:fill="FFFFFF" w:themeFill="background1"/>
        <w:tblCellMar>
          <w:left w:w="0" w:type="dxa"/>
          <w:right w:w="0" w:type="dxa"/>
        </w:tblCellMar>
        <w:tblLook w:val="04A0" w:firstRow="1" w:lastRow="0" w:firstColumn="1" w:lastColumn="0" w:noHBand="0" w:noVBand="1"/>
      </w:tblPr>
      <w:tblGrid>
        <w:gridCol w:w="848"/>
        <w:gridCol w:w="1059"/>
        <w:gridCol w:w="1058"/>
        <w:gridCol w:w="1058"/>
        <w:gridCol w:w="1082"/>
        <w:gridCol w:w="1058"/>
        <w:gridCol w:w="1058"/>
        <w:gridCol w:w="1058"/>
        <w:gridCol w:w="1082"/>
      </w:tblGrid>
      <w:tr w:rsidR="00CB011C" w:rsidRPr="003021B9" w14:paraId="6F009969" w14:textId="77777777" w:rsidTr="004355E9">
        <w:trPr>
          <w:trHeight w:val="397"/>
          <w:jc w:val="center"/>
        </w:trPr>
        <w:tc>
          <w:tcPr>
            <w:tcW w:w="720" w:type="dxa"/>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54665DDD" w14:textId="321F9534"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b/>
                <w:bCs/>
                <w:color w:val="000000"/>
                <w:kern w:val="24"/>
                <w:szCs w:val="24"/>
                <w:lang w:val="en-US"/>
              </w:rPr>
              <w:t> </w:t>
            </w:r>
          </w:p>
        </w:tc>
        <w:tc>
          <w:tcPr>
            <w:tcW w:w="3620" w:type="dxa"/>
            <w:gridSpan w:val="4"/>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762BD2A8" w14:textId="77777777"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color w:val="000000"/>
                <w:kern w:val="24"/>
                <w:szCs w:val="24"/>
                <w:lang w:val="en-US"/>
              </w:rPr>
              <w:t xml:space="preserve">Mean |G*| (SD) in Pa </w:t>
            </w:r>
          </w:p>
        </w:tc>
        <w:tc>
          <w:tcPr>
            <w:tcW w:w="3620" w:type="dxa"/>
            <w:gridSpan w:val="4"/>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0A3D5C0A" w14:textId="77777777"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color w:val="000000"/>
                <w:kern w:val="24"/>
                <w:szCs w:val="24"/>
                <w:lang w:val="en-US"/>
              </w:rPr>
              <w:t xml:space="preserve">Mean </w:t>
            </w:r>
            <w:r w:rsidRPr="00CB011C">
              <w:rPr>
                <w:rFonts w:eastAsia="Times New Roman" w:cs="Arial"/>
                <w:color w:val="000000"/>
                <w:kern w:val="24"/>
                <w:szCs w:val="24"/>
                <w:lang w:val="el-GR"/>
              </w:rPr>
              <w:t>φ</w:t>
            </w:r>
            <w:r w:rsidRPr="00CB011C">
              <w:rPr>
                <w:rFonts w:eastAsia="Times New Roman" w:cs="Arial"/>
                <w:color w:val="000000"/>
                <w:kern w:val="24"/>
                <w:szCs w:val="24"/>
                <w:lang w:val="en-US"/>
              </w:rPr>
              <w:t xml:space="preserve"> (SD) in rad </w:t>
            </w:r>
          </w:p>
        </w:tc>
      </w:tr>
      <w:tr w:rsidR="00CB011C" w:rsidRPr="00CB011C" w14:paraId="4A3AFAE8" w14:textId="77777777" w:rsidTr="004355E9">
        <w:trPr>
          <w:trHeight w:val="397"/>
          <w:jc w:val="center"/>
        </w:trPr>
        <w:tc>
          <w:tcPr>
            <w:tcW w:w="72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050A50AD" w14:textId="00ABAA89"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b/>
                <w:bCs/>
                <w:color w:val="000000"/>
                <w:kern w:val="24"/>
                <w:szCs w:val="24"/>
                <w:lang w:val="en-US"/>
              </w:rPr>
              <w:t> </w:t>
            </w:r>
            <w:r w:rsidR="001D62E8" w:rsidRPr="00CB011C">
              <w:rPr>
                <w:rFonts w:eastAsia="Times New Roman" w:cs="Arial"/>
                <w:b/>
                <w:bCs/>
                <w:color w:val="000000"/>
                <w:kern w:val="24"/>
                <w:szCs w:val="24"/>
                <w:lang w:val="en-US"/>
              </w:rPr>
              <w:t>ID</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77C5B651" w14:textId="77777777" w:rsidR="00CB011C" w:rsidRPr="00CB011C" w:rsidRDefault="00CB011C" w:rsidP="00CB011C">
            <w:pPr>
              <w:spacing w:after="0" w:line="240" w:lineRule="auto"/>
              <w:jc w:val="center"/>
              <w:rPr>
                <w:rFonts w:eastAsia="Times New Roman" w:cs="Arial"/>
                <w:szCs w:val="24"/>
                <w:lang w:val="en-US"/>
              </w:rPr>
            </w:pPr>
            <w:r w:rsidRPr="00CB011C">
              <w:rPr>
                <w:rFonts w:eastAsia="Times New Roman" w:cs="Arial"/>
                <w:color w:val="000000"/>
                <w:kern w:val="24"/>
                <w:szCs w:val="24"/>
              </w:rPr>
              <w:t>BSL</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76F0277A" w14:textId="77777777" w:rsidR="00CB011C" w:rsidRPr="00CB011C" w:rsidRDefault="00CB011C" w:rsidP="00CB011C">
            <w:pPr>
              <w:spacing w:after="0" w:line="240" w:lineRule="auto"/>
              <w:jc w:val="center"/>
              <w:rPr>
                <w:rFonts w:eastAsia="Times New Roman" w:cs="Arial"/>
                <w:szCs w:val="24"/>
                <w:lang w:val="en-US"/>
              </w:rPr>
            </w:pPr>
            <w:r w:rsidRPr="00CB011C">
              <w:rPr>
                <w:rFonts w:eastAsia="Times New Roman" w:cs="Arial"/>
                <w:color w:val="000000"/>
                <w:kern w:val="24"/>
                <w:szCs w:val="24"/>
              </w:rPr>
              <w:t>ESM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76275C71" w14:textId="77777777"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color w:val="000000"/>
                <w:kern w:val="24"/>
                <w:szCs w:val="24"/>
                <w:lang w:val="en-US"/>
              </w:rPr>
              <w:t>LRM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5F125542" w14:textId="77777777"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color w:val="000000"/>
                <w:kern w:val="24"/>
                <w:szCs w:val="24"/>
                <w:lang w:val="en-US"/>
              </w:rPr>
              <w:t>REC</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5D5DA8B4" w14:textId="77777777"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color w:val="000000"/>
                <w:kern w:val="24"/>
                <w:szCs w:val="24"/>
                <w:lang w:val="en-US"/>
              </w:rPr>
              <w:t>BSL</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6D1DF886" w14:textId="77777777"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color w:val="000000"/>
                <w:kern w:val="24"/>
                <w:szCs w:val="24"/>
                <w:lang w:val="en-US"/>
              </w:rPr>
              <w:t>ESM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31D4258A" w14:textId="77777777"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color w:val="000000"/>
                <w:kern w:val="24"/>
                <w:szCs w:val="24"/>
                <w:lang w:val="en-US"/>
              </w:rPr>
              <w:t>LRM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32B0F886" w14:textId="77777777" w:rsidR="00CB011C" w:rsidRPr="00CB011C" w:rsidRDefault="00CB011C" w:rsidP="00CB011C">
            <w:pPr>
              <w:spacing w:after="0" w:line="256" w:lineRule="auto"/>
              <w:jc w:val="center"/>
              <w:rPr>
                <w:rFonts w:eastAsia="Times New Roman" w:cs="Arial"/>
                <w:szCs w:val="24"/>
                <w:lang w:val="en-US"/>
              </w:rPr>
            </w:pPr>
            <w:r w:rsidRPr="00CB011C">
              <w:rPr>
                <w:rFonts w:eastAsia="Times New Roman" w:cs="Arial"/>
                <w:color w:val="000000"/>
                <w:kern w:val="24"/>
                <w:szCs w:val="24"/>
                <w:lang w:val="en-US"/>
              </w:rPr>
              <w:t>REC</w:t>
            </w:r>
          </w:p>
        </w:tc>
      </w:tr>
      <w:tr w:rsidR="00CB011C" w:rsidRPr="00CB011C" w14:paraId="15C43C39" w14:textId="77777777" w:rsidTr="004355E9">
        <w:trPr>
          <w:trHeight w:val="567"/>
          <w:jc w:val="center"/>
        </w:trPr>
        <w:tc>
          <w:tcPr>
            <w:tcW w:w="720" w:type="dxa"/>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53B86208"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lang w:val="en-US"/>
              </w:rPr>
              <w:t>1</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6395BF3F"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1313</w:t>
            </w:r>
            <w:r w:rsidRPr="00CB011C">
              <w:rPr>
                <w:rFonts w:eastAsia="Times New Roman" w:cs="Arial"/>
                <w:color w:val="000000"/>
                <w:kern w:val="24"/>
                <w:sz w:val="20"/>
                <w:szCs w:val="20"/>
                <w:lang w:val="en-US"/>
              </w:rPr>
              <w:br/>
              <w:t>(5)</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02D6B4C6"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1313</w:t>
            </w:r>
            <w:r w:rsidRPr="00CB011C">
              <w:rPr>
                <w:rFonts w:eastAsia="Times New Roman" w:cs="Arial"/>
                <w:color w:val="000000"/>
                <w:kern w:val="24"/>
                <w:sz w:val="20"/>
                <w:szCs w:val="20"/>
                <w:lang w:val="en-US"/>
              </w:rPr>
              <w:br/>
              <w:t>(7)</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01E1BE1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1332</w:t>
            </w:r>
            <w:r w:rsidRPr="00CB011C">
              <w:rPr>
                <w:rFonts w:eastAsia="Times New Roman" w:cs="Arial"/>
                <w:color w:val="000000"/>
                <w:kern w:val="24"/>
                <w:sz w:val="20"/>
                <w:szCs w:val="20"/>
                <w:lang w:val="en-US"/>
              </w:rPr>
              <w:br/>
              <w:t>(1)</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4C4627A3"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1309</w:t>
            </w:r>
            <w:r w:rsidRPr="00CB011C">
              <w:rPr>
                <w:rFonts w:eastAsia="Times New Roman" w:cs="Arial"/>
                <w:color w:val="000000"/>
                <w:kern w:val="24"/>
                <w:sz w:val="20"/>
                <w:szCs w:val="20"/>
                <w:lang w:val="en-US"/>
              </w:rPr>
              <w:br/>
              <w:t>(13)</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3A6B7A4B"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w:t>
            </w:r>
            <w:r w:rsidRPr="00CB011C">
              <w:rPr>
                <w:rFonts w:eastAsia="Times New Roman" w:cs="Arial"/>
                <w:color w:val="000000"/>
                <w:kern w:val="24"/>
                <w:sz w:val="20"/>
                <w:szCs w:val="20"/>
                <w:lang w:val="en-US"/>
              </w:rPr>
              <w:br/>
              <w:t>(0.004)</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483F588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0.795</w:t>
            </w:r>
            <w:r w:rsidRPr="00CB011C">
              <w:rPr>
                <w:rFonts w:eastAsia="Times New Roman" w:cs="Arial"/>
                <w:color w:val="000000"/>
                <w:kern w:val="24"/>
                <w:sz w:val="20"/>
                <w:szCs w:val="20"/>
                <w:lang w:val="en-US"/>
              </w:rPr>
              <w:br/>
              <w:t>(0.002)</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4133FF3F"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0.797</w:t>
            </w:r>
            <w:r w:rsidRPr="00CB011C">
              <w:rPr>
                <w:rFonts w:eastAsia="Times New Roman" w:cs="Arial"/>
                <w:color w:val="000000"/>
                <w:kern w:val="24"/>
                <w:sz w:val="20"/>
                <w:szCs w:val="20"/>
                <w:lang w:val="en-US"/>
              </w:rPr>
              <w:br/>
              <w:t>(0.002)</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02D3E351"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0.806</w:t>
            </w:r>
            <w:r w:rsidRPr="00CB011C">
              <w:rPr>
                <w:rFonts w:eastAsia="Times New Roman" w:cs="Arial"/>
                <w:color w:val="000000"/>
                <w:kern w:val="24"/>
                <w:sz w:val="20"/>
                <w:szCs w:val="20"/>
                <w:lang w:val="en-US"/>
              </w:rPr>
              <w:br/>
              <w:t>(0.001)</w:t>
            </w:r>
          </w:p>
        </w:tc>
      </w:tr>
      <w:tr w:rsidR="00CB011C" w:rsidRPr="00CB011C" w14:paraId="16530A25"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2447071D"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lang w:val="en-US"/>
              </w:rPr>
              <w:t>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3E8BB0D"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1530</w:t>
            </w:r>
            <w:r w:rsidRPr="00CB011C">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25CC18F"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1531</w:t>
            </w:r>
            <w:r w:rsidRPr="00CB011C">
              <w:rPr>
                <w:rFonts w:eastAsia="Times New Roman" w:cs="Arial"/>
                <w:color w:val="000000"/>
                <w:kern w:val="24"/>
                <w:sz w:val="20"/>
                <w:szCs w:val="20"/>
                <w:lang w:val="en-US"/>
              </w:rPr>
              <w:b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B7A4AA3"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1550</w:t>
            </w:r>
            <w:r w:rsidRPr="00CB011C">
              <w:rPr>
                <w:rFonts w:eastAsia="Times New Roman" w:cs="Arial"/>
                <w:color w:val="000000"/>
                <w:kern w:val="24"/>
                <w:sz w:val="20"/>
                <w:szCs w:val="20"/>
                <w:lang w:val="en-US"/>
              </w:rPr>
              <w:br/>
              <w:t>(2)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D8E3830"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1524</w:t>
            </w:r>
            <w:r w:rsidRPr="00CB011C">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40E75A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0.78</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9C3ACC8"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0.762</w:t>
            </w:r>
            <w:r w:rsidRPr="00CB011C">
              <w:rPr>
                <w:rFonts w:eastAsia="Times New Roman" w:cs="Arial"/>
                <w:color w:val="000000"/>
                <w:kern w:val="24"/>
                <w:sz w:val="20"/>
                <w:szCs w:val="20"/>
                <w:lang w:val="en-US"/>
              </w:rPr>
              <w:br/>
              <w:t>(0.005)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2C841D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0.77</w:t>
            </w:r>
            <w:r w:rsidRPr="00CB011C">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79265AB"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0.781</w:t>
            </w:r>
            <w:r w:rsidRPr="00CB011C">
              <w:rPr>
                <w:rFonts w:eastAsia="Times New Roman" w:cs="Arial"/>
                <w:color w:val="000000"/>
                <w:kern w:val="24"/>
                <w:sz w:val="20"/>
                <w:szCs w:val="20"/>
                <w:lang w:val="en-US"/>
              </w:rPr>
              <w:br/>
              <w:t>(0.004)</w:t>
            </w:r>
          </w:p>
        </w:tc>
      </w:tr>
      <w:tr w:rsidR="00CB011C" w:rsidRPr="00CB011C" w14:paraId="36E6A35B"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AB8E9B0"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lang w:val="en-US"/>
              </w:rP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2E9B9E9"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1541</w:t>
            </w:r>
            <w:r w:rsidRPr="00CB011C">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B8E0999"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1551</w:t>
            </w:r>
            <w:r w:rsidRPr="00CB011C">
              <w:rPr>
                <w:rFonts w:eastAsia="Times New Roman" w:cs="Arial"/>
                <w:color w:val="000000"/>
                <w:kern w:val="24"/>
                <w:sz w:val="20"/>
                <w:szCs w:val="20"/>
                <w:lang w:val="en-US"/>
              </w:rPr>
              <w:b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312E010"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1542</w:t>
            </w:r>
            <w:r w:rsidRPr="00CB011C">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62AA97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1503</w:t>
            </w:r>
            <w:r w:rsidRPr="00CB011C">
              <w:rPr>
                <w:rFonts w:eastAsia="Times New Roman" w:cs="Arial"/>
                <w:color w:val="000000"/>
                <w:kern w:val="24"/>
                <w:sz w:val="20"/>
                <w:szCs w:val="20"/>
                <w:lang w:val="en-US"/>
              </w:rPr>
              <w:br/>
              <w:t>(2)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DB42A6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0.801</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3CB61AC"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0.795</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C6EDC6D"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0.794</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40B0C61"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0.804</w:t>
            </w:r>
            <w:r w:rsidRPr="00CB011C">
              <w:rPr>
                <w:rFonts w:eastAsia="Times New Roman" w:cs="Arial"/>
                <w:color w:val="000000"/>
                <w:kern w:val="24"/>
                <w:sz w:val="20"/>
                <w:szCs w:val="20"/>
                <w:lang w:val="en-US"/>
              </w:rPr>
              <w:br/>
              <w:t>(0.002)</w:t>
            </w:r>
          </w:p>
        </w:tc>
      </w:tr>
      <w:tr w:rsidR="00CB011C" w:rsidRPr="00CB011C" w14:paraId="7F859131"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4915A3CA"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lang w:val="en-US"/>
              </w:rP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E394C08"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1396</w:t>
            </w:r>
            <w:r w:rsidRPr="00CB011C">
              <w:rPr>
                <w:rFonts w:eastAsia="Times New Roman" w:cs="Arial"/>
                <w:color w:val="000000"/>
                <w:kern w:val="24"/>
                <w:sz w:val="20"/>
                <w:szCs w:val="20"/>
                <w:lang w:val="en-US"/>
              </w:rPr>
              <w:b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726ABF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1434</w:t>
            </w:r>
            <w:r w:rsidRPr="00CB011C">
              <w:rPr>
                <w:rFonts w:eastAsia="Times New Roman" w:cs="Arial"/>
                <w:color w:val="000000"/>
                <w:kern w:val="24"/>
                <w:sz w:val="20"/>
                <w:szCs w:val="20"/>
                <w:lang w:val="en-US"/>
              </w:rPr>
              <w:b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1A01380"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1431</w:t>
            </w:r>
            <w:r w:rsidRPr="00CB011C">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518D72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1399</w:t>
            </w:r>
            <w:r w:rsidRPr="00CB011C">
              <w:rPr>
                <w:rFonts w:eastAsia="Times New Roman" w:cs="Arial"/>
                <w:color w:val="000000"/>
                <w:kern w:val="24"/>
                <w:sz w:val="20"/>
                <w:szCs w:val="20"/>
                <w:lang w:val="en-US"/>
              </w:rPr>
              <w:b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502380D"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0.767</w:t>
            </w:r>
            <w:r w:rsidRPr="00CB011C">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12D241D"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0.762</w:t>
            </w:r>
            <w:r w:rsidRPr="00CB011C">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BCF3AC3"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0.765</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80E169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0.77</w:t>
            </w:r>
            <w:r w:rsidRPr="00CB011C">
              <w:rPr>
                <w:rFonts w:eastAsia="Times New Roman" w:cs="Arial"/>
                <w:color w:val="000000"/>
                <w:kern w:val="24"/>
                <w:sz w:val="20"/>
                <w:szCs w:val="20"/>
                <w:lang w:val="en-US"/>
              </w:rPr>
              <w:br/>
              <w:t>(0.002)</w:t>
            </w:r>
          </w:p>
        </w:tc>
      </w:tr>
      <w:tr w:rsidR="00CB011C" w:rsidRPr="00CB011C" w14:paraId="7BD80763"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42200C0C"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27AFCF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1237</w:t>
            </w:r>
            <w:r w:rsidRPr="00CB011C">
              <w:rPr>
                <w:rFonts w:eastAsia="Times New Roman" w:cs="Arial"/>
                <w:color w:val="000000"/>
                <w:kern w:val="24"/>
                <w:sz w:val="20"/>
                <w:szCs w:val="20"/>
                <w:lang w:val="en-US"/>
              </w:rPr>
              <w:br/>
              <w:t>(9)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346F941"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1237</w:t>
            </w:r>
            <w:r w:rsidRPr="00CB011C">
              <w:rPr>
                <w:rFonts w:eastAsia="Times New Roman" w:cs="Arial"/>
                <w:color w:val="000000"/>
                <w:kern w:val="24"/>
                <w:sz w:val="20"/>
                <w:szCs w:val="20"/>
                <w:lang w:val="en-US"/>
              </w:rPr>
              <w:br/>
              <w:t>(2)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4D4F991"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1233</w:t>
            </w:r>
            <w:r w:rsidRPr="00CB011C">
              <w:rPr>
                <w:rFonts w:eastAsia="Times New Roman" w:cs="Arial"/>
                <w:color w:val="000000"/>
                <w:kern w:val="24"/>
                <w:sz w:val="20"/>
                <w:szCs w:val="20"/>
                <w:lang w:val="en-US"/>
              </w:rPr>
              <w:br/>
              <w:t>(2)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9773068"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1211</w:t>
            </w:r>
            <w:r w:rsidRPr="00CB011C">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C88BBA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0.806</w:t>
            </w:r>
            <w:r w:rsidRPr="00CB011C">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493E68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0.801</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8FEF83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0.808</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8847061"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0.813</w:t>
            </w:r>
            <w:r w:rsidRPr="00CB011C">
              <w:rPr>
                <w:rFonts w:eastAsia="Times New Roman" w:cs="Arial"/>
                <w:color w:val="000000"/>
                <w:kern w:val="24"/>
                <w:sz w:val="20"/>
                <w:szCs w:val="20"/>
                <w:lang w:val="en-US"/>
              </w:rPr>
              <w:br/>
              <w:t>(0.003)</w:t>
            </w:r>
          </w:p>
        </w:tc>
      </w:tr>
      <w:tr w:rsidR="00CB011C" w:rsidRPr="00CB011C" w14:paraId="2FAEA8AE"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29A04C1D"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594C4C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1299</w:t>
            </w:r>
            <w:r w:rsidRPr="00CB011C">
              <w:rPr>
                <w:rFonts w:eastAsia="Times New Roman" w:cs="Arial"/>
                <w:color w:val="000000"/>
                <w:kern w:val="24"/>
                <w:sz w:val="20"/>
                <w:szCs w:val="20"/>
                <w:lang w:val="en-US"/>
              </w:rPr>
              <w:b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74E1B1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1356</w:t>
            </w:r>
            <w:r w:rsidRPr="00CB011C">
              <w:rPr>
                <w:rFonts w:eastAsia="Times New Roman" w:cs="Arial"/>
                <w:color w:val="000000"/>
                <w:kern w:val="24"/>
                <w:sz w:val="20"/>
                <w:szCs w:val="20"/>
                <w:lang w:val="en-US"/>
              </w:rPr>
              <w:br/>
              <w:t>(13)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A72843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1350</w:t>
            </w:r>
            <w:r w:rsidRPr="00CB011C">
              <w:rPr>
                <w:rFonts w:eastAsia="Times New Roman" w:cs="Arial"/>
                <w:color w:val="000000"/>
                <w:kern w:val="24"/>
                <w:sz w:val="20"/>
                <w:szCs w:val="20"/>
                <w:lang w:val="en-US"/>
              </w:rPr>
              <w:br/>
              <w:t>(1)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6482986"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1270</w:t>
            </w:r>
            <w:r w:rsidRPr="00CB011C">
              <w:rPr>
                <w:rFonts w:eastAsia="Times New Roman" w:cs="Arial"/>
                <w:color w:val="000000"/>
                <w:kern w:val="24"/>
                <w:sz w:val="20"/>
                <w:szCs w:val="20"/>
                <w:lang w:val="en-US"/>
              </w:rPr>
              <w:b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96DBBD8"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0.756</w:t>
            </w:r>
            <w:r w:rsidRPr="00CB011C">
              <w:rPr>
                <w:rFonts w:eastAsia="Times New Roman" w:cs="Arial"/>
                <w:color w:val="000000"/>
                <w:kern w:val="24"/>
                <w:sz w:val="20"/>
                <w:szCs w:val="20"/>
                <w:lang w:val="en-US"/>
              </w:rPr>
              <w:br/>
              <w:t>(0.006)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1CC0FDB"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0.744</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C891BD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0.75</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2FE4520"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0.767</w:t>
            </w:r>
            <w:r w:rsidRPr="00CB011C">
              <w:rPr>
                <w:rFonts w:eastAsia="Times New Roman" w:cs="Arial"/>
                <w:color w:val="000000"/>
                <w:kern w:val="24"/>
                <w:sz w:val="20"/>
                <w:szCs w:val="20"/>
                <w:lang w:val="en-US"/>
              </w:rPr>
              <w:br/>
              <w:t>(0.003)</w:t>
            </w:r>
          </w:p>
        </w:tc>
      </w:tr>
      <w:tr w:rsidR="00CB011C" w:rsidRPr="00CB011C" w14:paraId="29F683D7"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5A89DCB2"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lastRenderedPageBreak/>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5E48F6C"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1528</w:t>
            </w:r>
            <w:r w:rsidRPr="00CB011C">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C5F1E9D"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1545</w:t>
            </w:r>
            <w:r w:rsidRPr="00CB011C">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8265AF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1545</w:t>
            </w:r>
            <w:r w:rsidRPr="00CB011C">
              <w:rPr>
                <w:rFonts w:eastAsia="Times New Roman" w:cs="Arial"/>
                <w:color w:val="000000"/>
                <w:kern w:val="24"/>
                <w:sz w:val="20"/>
                <w:szCs w:val="20"/>
                <w:lang w:val="en-US"/>
              </w:rPr>
              <w:br/>
              <w:t>(1)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27C2E6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1537</w:t>
            </w:r>
            <w:r w:rsidRPr="00CB011C">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10C6D7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0.794</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4CF9453"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0.794</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A79D98B"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0.794</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F9B757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0.791</w:t>
            </w:r>
            <w:r w:rsidRPr="00CB011C">
              <w:rPr>
                <w:rFonts w:eastAsia="Times New Roman" w:cs="Arial"/>
                <w:color w:val="000000"/>
                <w:kern w:val="24"/>
                <w:sz w:val="20"/>
                <w:szCs w:val="20"/>
                <w:lang w:val="en-US"/>
              </w:rPr>
              <w:br/>
              <w:t>(0.001)</w:t>
            </w:r>
          </w:p>
        </w:tc>
      </w:tr>
      <w:tr w:rsidR="00CB011C" w:rsidRPr="00CB011C" w14:paraId="283C7A03"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712CA39F"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88E06C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1223</w:t>
            </w:r>
            <w:r w:rsidRPr="00CB011C">
              <w:rPr>
                <w:rFonts w:eastAsia="Times New Roman" w:cs="Arial"/>
                <w:color w:val="000000"/>
                <w:kern w:val="24"/>
                <w:sz w:val="20"/>
                <w:szCs w:val="20"/>
                <w:lang w:val="en-US"/>
              </w:rPr>
              <w:b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BA67EB8"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1291</w:t>
            </w:r>
            <w:r w:rsidRPr="00CB011C">
              <w:rPr>
                <w:rFonts w:eastAsia="Times New Roman" w:cs="Arial"/>
                <w:color w:val="000000"/>
                <w:kern w:val="24"/>
                <w:sz w:val="20"/>
                <w:szCs w:val="20"/>
                <w:lang w:val="en-US"/>
              </w:rPr>
              <w:b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D5839C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1271</w:t>
            </w:r>
            <w:r w:rsidRPr="00CB011C">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CAE48F5"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1220</w:t>
            </w:r>
            <w:r w:rsidRPr="00CB011C">
              <w:rPr>
                <w:rFonts w:eastAsia="Times New Roman" w:cs="Arial"/>
                <w:color w:val="000000"/>
                <w:kern w:val="24"/>
                <w:sz w:val="20"/>
                <w:szCs w:val="20"/>
                <w:lang w:val="en-US"/>
              </w:rPr>
              <w:b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531D6E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0.815</w:t>
            </w:r>
            <w:r w:rsidRPr="00CB011C">
              <w:rPr>
                <w:rFonts w:eastAsia="Times New Roman" w:cs="Arial"/>
                <w:color w:val="000000"/>
                <w:kern w:val="24"/>
                <w:sz w:val="20"/>
                <w:szCs w:val="20"/>
                <w:lang w:val="en-US"/>
              </w:rPr>
              <w:br/>
              <w:t>(0.006)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40DB449"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0.803</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CCA04A0"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0.812</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D20392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0.816</w:t>
            </w:r>
            <w:r w:rsidRPr="00CB011C">
              <w:rPr>
                <w:rFonts w:eastAsia="Times New Roman" w:cs="Arial"/>
                <w:color w:val="000000"/>
                <w:kern w:val="24"/>
                <w:sz w:val="20"/>
                <w:szCs w:val="20"/>
                <w:lang w:val="en-US"/>
              </w:rPr>
              <w:br/>
              <w:t>(0.001)</w:t>
            </w:r>
          </w:p>
        </w:tc>
      </w:tr>
      <w:tr w:rsidR="00CB011C" w:rsidRPr="00CB011C" w14:paraId="665CD13B"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33218275"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796934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1292</w:t>
            </w:r>
            <w:r w:rsidRPr="00CB011C">
              <w:rPr>
                <w:rFonts w:eastAsia="Times New Roman" w:cs="Arial"/>
                <w:color w:val="000000"/>
                <w:kern w:val="24"/>
                <w:sz w:val="20"/>
                <w:szCs w:val="20"/>
                <w:lang w:val="en-US"/>
              </w:rPr>
              <w:b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69CDD4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1315</w:t>
            </w:r>
            <w:r w:rsidRPr="00CB011C">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AE2393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1314</w:t>
            </w:r>
            <w:r w:rsidRPr="00CB011C">
              <w:rPr>
                <w:rFonts w:eastAsia="Times New Roman" w:cs="Arial"/>
                <w:color w:val="000000"/>
                <w:kern w:val="24"/>
                <w:sz w:val="20"/>
                <w:szCs w:val="20"/>
                <w:lang w:val="en-US"/>
              </w:rPr>
              <w:br/>
              <w:t>(1)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3B920C9"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1296</w:t>
            </w:r>
            <w:r w:rsidRPr="00CB011C">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02B8EE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0.844</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215B2CC"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0.834</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578FA2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0.85</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D216CE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0.849</w:t>
            </w:r>
            <w:r w:rsidRPr="00CB011C">
              <w:rPr>
                <w:rFonts w:eastAsia="Times New Roman" w:cs="Arial"/>
                <w:color w:val="000000"/>
                <w:kern w:val="24"/>
                <w:sz w:val="20"/>
                <w:szCs w:val="20"/>
                <w:lang w:val="en-US"/>
              </w:rPr>
              <w:br/>
              <w:t>(0.001)</w:t>
            </w:r>
          </w:p>
        </w:tc>
      </w:tr>
      <w:tr w:rsidR="00CB011C" w:rsidRPr="00CB011C" w14:paraId="782C7AF9"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1D3BE6C"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33CDDA0"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1353</w:t>
            </w:r>
            <w:r w:rsidRPr="00CB011C">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10EF2E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1396</w:t>
            </w:r>
            <w:r w:rsidRPr="00CB011C">
              <w:rPr>
                <w:rFonts w:eastAsia="Times New Roman" w:cs="Arial"/>
                <w:color w:val="000000"/>
                <w:kern w:val="24"/>
                <w:sz w:val="20"/>
                <w:szCs w:val="20"/>
                <w:lang w:val="en-US"/>
              </w:rPr>
              <w:br/>
              <w:t>(26)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58A69F5"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1379</w:t>
            </w:r>
            <w:r w:rsidRPr="00CB011C">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A0FB025"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1336</w:t>
            </w:r>
            <w:r w:rsidRPr="00CB011C">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6E57AF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0.792</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CAB5BC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0.782</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4ECB97C"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0.791</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8949BD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0.797</w:t>
            </w:r>
            <w:r w:rsidRPr="00CB011C">
              <w:rPr>
                <w:rFonts w:eastAsia="Times New Roman" w:cs="Arial"/>
                <w:color w:val="000000"/>
                <w:kern w:val="24"/>
                <w:sz w:val="20"/>
                <w:szCs w:val="20"/>
                <w:lang w:val="en-US"/>
              </w:rPr>
              <w:br/>
              <w:t>(0.004)</w:t>
            </w:r>
          </w:p>
        </w:tc>
      </w:tr>
      <w:tr w:rsidR="00CB011C" w:rsidRPr="00CB011C" w14:paraId="7C55217B"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5D768EE0"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8542149"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1363</w:t>
            </w:r>
            <w:r w:rsidRPr="00CB011C">
              <w:rPr>
                <w:rFonts w:eastAsia="Times New Roman" w:cs="Arial"/>
                <w:color w:val="000000"/>
                <w:kern w:val="24"/>
                <w:sz w:val="20"/>
                <w:szCs w:val="20"/>
                <w:lang w:val="en-US"/>
              </w:rPr>
              <w:b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E8DB54D"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1389</w:t>
            </w:r>
            <w:r w:rsidRPr="00CB011C">
              <w:rPr>
                <w:rFonts w:eastAsia="Times New Roman" w:cs="Arial"/>
                <w:color w:val="000000"/>
                <w:kern w:val="24"/>
                <w:sz w:val="20"/>
                <w:szCs w:val="20"/>
                <w:lang w:val="en-US"/>
              </w:rPr>
              <w:br/>
              <w:t>(9)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D712543"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1385</w:t>
            </w:r>
            <w:r w:rsidRPr="00CB011C">
              <w:rPr>
                <w:rFonts w:eastAsia="Times New Roman" w:cs="Arial"/>
                <w:color w:val="000000"/>
                <w:kern w:val="24"/>
                <w:sz w:val="20"/>
                <w:szCs w:val="20"/>
                <w:lang w:val="en-US"/>
              </w:rPr>
              <w:br/>
              <w:t>(1)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8AF5075"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1355</w:t>
            </w:r>
            <w:r w:rsidRPr="00CB011C">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8AE7F8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0.789</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95F54E1"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0.781</w:t>
            </w:r>
            <w:r w:rsidRPr="00CB011C">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94818B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0.784</w:t>
            </w:r>
            <w:r w:rsidRPr="00CB011C">
              <w:rPr>
                <w:rFonts w:eastAsia="Times New Roman" w:cs="Arial"/>
                <w:color w:val="000000"/>
                <w:kern w:val="24"/>
                <w:sz w:val="20"/>
                <w:szCs w:val="20"/>
                <w:lang w:val="en-US"/>
              </w:rPr>
              <w:br/>
              <w:t>(0)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DE95B01"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0.784</w:t>
            </w:r>
            <w:r w:rsidRPr="00CB011C">
              <w:rPr>
                <w:rFonts w:eastAsia="Times New Roman" w:cs="Arial"/>
                <w:color w:val="000000"/>
                <w:kern w:val="24"/>
                <w:sz w:val="20"/>
                <w:szCs w:val="20"/>
                <w:lang w:val="en-US"/>
              </w:rPr>
              <w:br/>
              <w:t>(0.001)</w:t>
            </w:r>
          </w:p>
        </w:tc>
      </w:tr>
      <w:tr w:rsidR="00CB011C" w:rsidRPr="00CB011C" w14:paraId="64FE6AEF"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68F27014"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7C2ADF8"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1346</w:t>
            </w:r>
            <w:r w:rsidRPr="00CB011C">
              <w:rPr>
                <w:rFonts w:eastAsia="Times New Roman" w:cs="Arial"/>
                <w:color w:val="000000"/>
                <w:kern w:val="24"/>
                <w:sz w:val="20"/>
                <w:szCs w:val="20"/>
                <w:lang w:val="en-US"/>
              </w:rPr>
              <w:b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298E2D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1352</w:t>
            </w:r>
            <w:r w:rsidRPr="00CB011C">
              <w:rPr>
                <w:rFonts w:eastAsia="Times New Roman" w:cs="Arial"/>
                <w:color w:val="000000"/>
                <w:kern w:val="24"/>
                <w:sz w:val="20"/>
                <w:szCs w:val="20"/>
                <w:lang w:val="en-US"/>
              </w:rPr>
              <w:br/>
              <w:t>(13)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E43A44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1353</w:t>
            </w:r>
            <w:r w:rsidRPr="00CB011C">
              <w:rPr>
                <w:rFonts w:eastAsia="Times New Roman" w:cs="Arial"/>
                <w:color w:val="000000"/>
                <w:kern w:val="24"/>
                <w:sz w:val="20"/>
                <w:szCs w:val="20"/>
                <w:lang w:val="en-US"/>
              </w:rPr>
              <w:b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40224E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1323</w:t>
            </w:r>
            <w:r w:rsidRPr="00CB011C">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14E0449"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0.773</w:t>
            </w:r>
            <w:r w:rsidRPr="00CB011C">
              <w:rPr>
                <w:rFonts w:eastAsia="Times New Roman" w:cs="Arial"/>
                <w:color w:val="000000"/>
                <w:kern w:val="24"/>
                <w:sz w:val="20"/>
                <w:szCs w:val="20"/>
                <w:lang w:val="en-US"/>
              </w:rPr>
              <w:br/>
              <w:t>(0.009)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9074CF9"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0.769</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820A7DF"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0.778</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7D517C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0.776</w:t>
            </w:r>
            <w:r w:rsidRPr="00CB011C">
              <w:rPr>
                <w:rFonts w:eastAsia="Times New Roman" w:cs="Arial"/>
                <w:color w:val="000000"/>
                <w:kern w:val="24"/>
                <w:sz w:val="20"/>
                <w:szCs w:val="20"/>
                <w:lang w:val="en-US"/>
              </w:rPr>
              <w:br/>
              <w:t>(0.003)</w:t>
            </w:r>
          </w:p>
        </w:tc>
      </w:tr>
      <w:tr w:rsidR="00CB011C" w:rsidRPr="00CB011C" w14:paraId="6AF499F6"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F5948C4"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13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F4936E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1318</w:t>
            </w:r>
            <w:r w:rsidRPr="00CB011C">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6CD3D59"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1337</w:t>
            </w:r>
            <w:r w:rsidRPr="00CB011C">
              <w:rPr>
                <w:rFonts w:eastAsia="Times New Roman" w:cs="Arial"/>
                <w:color w:val="000000"/>
                <w:kern w:val="24"/>
                <w:sz w:val="20"/>
                <w:szCs w:val="20"/>
                <w:lang w:val="en-US"/>
              </w:rPr>
              <w:br/>
              <w:t>(9)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AB766F5"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1345</w:t>
            </w:r>
            <w:r w:rsidRPr="00CB011C">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8F5A6DD"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1281</w:t>
            </w:r>
            <w:r w:rsidRPr="00CB011C">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30F284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0.822</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789FEC5"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0.814</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3FF9B8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0.82</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FFDE987"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0.821</w:t>
            </w:r>
            <w:r w:rsidRPr="00CB011C">
              <w:rPr>
                <w:rFonts w:eastAsia="Times New Roman" w:cs="Arial"/>
                <w:color w:val="000000"/>
                <w:kern w:val="24"/>
                <w:sz w:val="20"/>
                <w:szCs w:val="20"/>
                <w:lang w:val="en-US"/>
              </w:rPr>
              <w:br/>
              <w:t>(0.002)</w:t>
            </w:r>
          </w:p>
        </w:tc>
      </w:tr>
      <w:tr w:rsidR="00CB011C" w:rsidRPr="00CB011C" w14:paraId="009934D3"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44C35BDE"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5A823E6"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1164</w:t>
            </w:r>
            <w:r w:rsidRPr="00CB011C">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E75F6A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1186</w:t>
            </w:r>
            <w:r w:rsidRPr="00CB011C">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E839B0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1167</w:t>
            </w:r>
            <w:r w:rsidRPr="00CB011C">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9DEAD29"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1175</w:t>
            </w:r>
            <w:r w:rsidRPr="00CB011C">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EA5ED63"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0.73</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E90D398"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0.732</w:t>
            </w:r>
            <w:r w:rsidRPr="00CB011C">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51245E3"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0.732</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90FDCDF"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0.727</w:t>
            </w:r>
            <w:r w:rsidRPr="00CB011C">
              <w:rPr>
                <w:rFonts w:eastAsia="Times New Roman" w:cs="Arial"/>
                <w:color w:val="000000"/>
                <w:kern w:val="24"/>
                <w:sz w:val="20"/>
                <w:szCs w:val="20"/>
                <w:lang w:val="en-US"/>
              </w:rPr>
              <w:br/>
              <w:t>(0.003)</w:t>
            </w:r>
          </w:p>
        </w:tc>
      </w:tr>
      <w:tr w:rsidR="00CB011C" w:rsidRPr="00CB011C" w14:paraId="746DFF80"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08C4604"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Times New Roman" w:cs="Arial"/>
                <w:b/>
                <w:bCs/>
                <w:color w:val="000000"/>
                <w:kern w:val="24"/>
                <w:sz w:val="20"/>
                <w:szCs w:val="20"/>
              </w:rPr>
              <w:t>15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066C63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1329</w:t>
            </w:r>
            <w:r w:rsidRPr="00CB011C">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1D0261B"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1346</w:t>
            </w:r>
            <w:r w:rsidRPr="00CB011C">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952B97F"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1348</w:t>
            </w:r>
            <w:r w:rsidRPr="00CB011C">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5A2EEE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1334</w:t>
            </w:r>
            <w:r w:rsidRPr="00CB011C">
              <w:rPr>
                <w:rFonts w:eastAsia="Times New Roman" w:cs="Arial"/>
                <w:color w:val="000000"/>
                <w:kern w:val="24"/>
                <w:sz w:val="20"/>
                <w:szCs w:val="20"/>
                <w:lang w:val="en-US"/>
              </w:rPr>
              <w:br/>
              <w:t>(9)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6B36BAF"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0.781</w:t>
            </w:r>
            <w:r w:rsidRPr="00CB011C">
              <w:rPr>
                <w:rFonts w:eastAsia="Times New Roman" w:cs="Arial"/>
                <w:color w:val="000000"/>
                <w:kern w:val="24"/>
                <w:sz w:val="20"/>
                <w:szCs w:val="20"/>
                <w:lang w:val="en-US"/>
              </w:rPr>
              <w:br/>
              <w:t>(0.005)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C36DDA8"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0.774</w:t>
            </w:r>
            <w:r w:rsidRPr="00CB011C">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FE26200"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0.769</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AD69063"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0.772</w:t>
            </w:r>
            <w:r w:rsidRPr="00CB011C">
              <w:rPr>
                <w:rFonts w:eastAsia="Times New Roman" w:cs="Arial"/>
                <w:color w:val="000000"/>
                <w:kern w:val="24"/>
                <w:sz w:val="20"/>
                <w:szCs w:val="20"/>
                <w:lang w:val="en-US"/>
              </w:rPr>
              <w:br/>
              <w:t>(0.001)</w:t>
            </w:r>
          </w:p>
        </w:tc>
      </w:tr>
      <w:tr w:rsidR="00CB011C" w:rsidRPr="00CB011C" w14:paraId="09D54D70" w14:textId="77777777" w:rsidTr="004355E9">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3AEFD407"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Calibri" w:cs="Arial"/>
                <w:b/>
                <w:bCs/>
                <w:color w:val="000000"/>
                <w:kern w:val="24"/>
                <w:sz w:val="20"/>
                <w:szCs w:val="20"/>
              </w:rPr>
              <w:t>16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DA5D435"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1383</w:t>
            </w:r>
            <w:r w:rsidRPr="00CB011C">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DCAA98D"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1442</w:t>
            </w:r>
            <w:r w:rsidRPr="00CB011C">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2D77E2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1482</w:t>
            </w:r>
            <w:r w:rsidRPr="00CB011C">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010A393"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1456</w:t>
            </w:r>
            <w:r w:rsidRPr="00CB011C">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95FF15B"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0.831</w:t>
            </w:r>
            <w:r w:rsidRPr="00CB011C">
              <w:rPr>
                <w:rFonts w:eastAsia="Times New Roman" w:cs="Arial"/>
                <w:color w:val="000000"/>
                <w:kern w:val="24"/>
                <w:sz w:val="20"/>
                <w:szCs w:val="20"/>
                <w:lang w:val="en-US"/>
              </w:rPr>
              <w:br/>
              <w:t>(0.008)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0BAF75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0.793</w:t>
            </w:r>
            <w:r w:rsidRPr="00CB011C">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FAEBBF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0.822</w:t>
            </w:r>
            <w:r w:rsidRPr="00CB011C">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D6D6C0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0.846</w:t>
            </w:r>
            <w:r w:rsidRPr="00CB011C">
              <w:rPr>
                <w:rFonts w:eastAsia="Times New Roman" w:cs="Arial"/>
                <w:color w:val="000000"/>
                <w:kern w:val="24"/>
                <w:sz w:val="20"/>
                <w:szCs w:val="20"/>
                <w:lang w:val="en-US"/>
              </w:rPr>
              <w:br/>
              <w:t>(0.002)</w:t>
            </w:r>
          </w:p>
        </w:tc>
      </w:tr>
      <w:tr w:rsidR="00CB011C" w:rsidRPr="00CB011C" w14:paraId="6669CFE2" w14:textId="77777777" w:rsidTr="004355E9">
        <w:trPr>
          <w:trHeight w:val="567"/>
          <w:jc w:val="center"/>
        </w:trPr>
        <w:tc>
          <w:tcPr>
            <w:tcW w:w="72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57088AD1"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Calibri" w:cs="Arial"/>
                <w:b/>
                <w:bCs/>
                <w:color w:val="000000"/>
                <w:kern w:val="24"/>
                <w:sz w:val="20"/>
                <w:szCs w:val="20"/>
              </w:rPr>
              <w:t>17</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7DC2588D"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1338</w:t>
            </w:r>
            <w:r w:rsidRPr="00CB011C">
              <w:rPr>
                <w:rFonts w:eastAsia="Times New Roman" w:cs="Arial"/>
                <w:color w:val="000000"/>
                <w:kern w:val="24"/>
                <w:sz w:val="20"/>
                <w:szCs w:val="20"/>
                <w:lang w:val="en-US"/>
              </w:rPr>
              <w:br/>
              <w:t>(3)</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3CC1741"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1351</w:t>
            </w:r>
            <w:r w:rsidRPr="00CB011C">
              <w:rPr>
                <w:rFonts w:eastAsia="Times New Roman" w:cs="Arial"/>
                <w:color w:val="000000"/>
                <w:kern w:val="24"/>
                <w:sz w:val="20"/>
                <w:szCs w:val="20"/>
                <w:lang w:val="en-US"/>
              </w:rPr>
              <w:br/>
              <w:t>(6)</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67A4E02B"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1366</w:t>
            </w:r>
            <w:r w:rsidRPr="00CB011C">
              <w:rPr>
                <w:rFonts w:eastAsia="Times New Roman" w:cs="Arial"/>
                <w:color w:val="000000"/>
                <w:kern w:val="24"/>
                <w:sz w:val="20"/>
                <w:szCs w:val="20"/>
                <w:lang w:val="en-US"/>
              </w:rPr>
              <w:br/>
              <w:t>(3)</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B38BD5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1348</w:t>
            </w:r>
            <w:r w:rsidRPr="00CB011C">
              <w:rPr>
                <w:rFonts w:eastAsia="Times New Roman" w:cs="Arial"/>
                <w:color w:val="000000"/>
                <w:kern w:val="24"/>
                <w:sz w:val="20"/>
                <w:szCs w:val="20"/>
                <w:lang w:val="en-US"/>
              </w:rPr>
              <w:br/>
              <w:t>(3)</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0AC5A0A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0.844</w:t>
            </w:r>
            <w:r w:rsidRPr="00CB011C">
              <w:rPr>
                <w:rFonts w:eastAsia="Times New Roman" w:cs="Arial"/>
                <w:color w:val="000000"/>
                <w:kern w:val="24"/>
                <w:sz w:val="20"/>
                <w:szCs w:val="20"/>
                <w:lang w:val="en-US"/>
              </w:rPr>
              <w:br/>
              <w:t>(0.001)</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5AB0266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0.845</w:t>
            </w:r>
            <w:r w:rsidRPr="00CB011C">
              <w:rPr>
                <w:rFonts w:eastAsia="Times New Roman" w:cs="Arial"/>
                <w:color w:val="000000"/>
                <w:kern w:val="24"/>
                <w:sz w:val="20"/>
                <w:szCs w:val="20"/>
                <w:lang w:val="en-US"/>
              </w:rPr>
              <w:br/>
              <w:t>(0.002)</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2BDA55E"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0.83</w:t>
            </w:r>
            <w:r w:rsidRPr="00CB011C">
              <w:rPr>
                <w:rFonts w:eastAsia="Times New Roman" w:cs="Arial"/>
                <w:color w:val="000000"/>
                <w:kern w:val="24"/>
                <w:sz w:val="20"/>
                <w:szCs w:val="20"/>
                <w:lang w:val="en-US"/>
              </w:rPr>
              <w:br/>
              <w:t>(0.002)</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07DD53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0.879</w:t>
            </w:r>
            <w:r w:rsidRPr="00CB011C">
              <w:rPr>
                <w:rFonts w:eastAsia="Times New Roman" w:cs="Arial"/>
                <w:color w:val="000000"/>
                <w:kern w:val="24"/>
                <w:sz w:val="20"/>
                <w:szCs w:val="20"/>
                <w:lang w:val="en-US"/>
              </w:rPr>
              <w:br/>
              <w:t>(0.001)</w:t>
            </w:r>
          </w:p>
        </w:tc>
      </w:tr>
      <w:tr w:rsidR="00CB011C" w:rsidRPr="00CB011C" w14:paraId="3CDD5A5E" w14:textId="77777777" w:rsidTr="004355E9">
        <w:trPr>
          <w:trHeight w:val="567"/>
          <w:jc w:val="center"/>
        </w:trPr>
        <w:tc>
          <w:tcPr>
            <w:tcW w:w="720" w:type="dxa"/>
            <w:tcBorders>
              <w:top w:val="single" w:sz="8" w:space="0" w:color="000000"/>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04590BB0"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Calibri" w:cs="Arial"/>
                <w:b/>
                <w:bCs/>
                <w:color w:val="000000"/>
                <w:kern w:val="24"/>
                <w:sz w:val="20"/>
                <w:szCs w:val="20"/>
              </w:rPr>
              <w:t>Mean</w:t>
            </w:r>
          </w:p>
          <w:p w14:paraId="672218B5" w14:textId="77777777" w:rsidR="00CB011C" w:rsidRPr="00CB011C" w:rsidRDefault="00CB011C" w:rsidP="00CB011C">
            <w:pPr>
              <w:spacing w:after="0" w:line="256" w:lineRule="auto"/>
              <w:jc w:val="center"/>
              <w:rPr>
                <w:rFonts w:eastAsia="Times New Roman" w:cs="Arial"/>
                <w:sz w:val="20"/>
                <w:szCs w:val="20"/>
                <w:lang w:val="en-US"/>
              </w:rPr>
            </w:pPr>
            <w:r w:rsidRPr="00CB011C">
              <w:rPr>
                <w:rFonts w:eastAsia="Calibri" w:cs="Arial"/>
                <w:b/>
                <w:bCs/>
                <w:color w:val="000000"/>
                <w:kern w:val="24"/>
                <w:sz w:val="20"/>
                <w:szCs w:val="20"/>
              </w:rPr>
              <w:t>(SD)</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21AB35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1350</w:t>
            </w:r>
            <w:r w:rsidRPr="00CB011C">
              <w:rPr>
                <w:rFonts w:eastAsia="Times New Roman" w:cs="Arial"/>
                <w:color w:val="000000"/>
                <w:kern w:val="24"/>
                <w:sz w:val="20"/>
                <w:szCs w:val="20"/>
                <w:lang w:val="en-US"/>
              </w:rPr>
              <w:br/>
              <w:t>(102)</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755E02EA"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1375</w:t>
            </w:r>
            <w:r w:rsidRPr="00CB011C">
              <w:rPr>
                <w:rFonts w:eastAsia="Times New Roman" w:cs="Arial"/>
                <w:color w:val="000000"/>
                <w:kern w:val="24"/>
                <w:sz w:val="20"/>
                <w:szCs w:val="20"/>
                <w:lang w:val="en-US"/>
              </w:rPr>
              <w:br/>
              <w:t>(99)</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2A2B8B4"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1376</w:t>
            </w:r>
            <w:r w:rsidRPr="00CB011C">
              <w:rPr>
                <w:rFonts w:eastAsia="Times New Roman" w:cs="Arial"/>
                <w:color w:val="000000"/>
                <w:kern w:val="24"/>
                <w:sz w:val="20"/>
                <w:szCs w:val="20"/>
                <w:lang w:val="en-US"/>
              </w:rPr>
              <w:br/>
              <w:t>(104)</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794A83C"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1345</w:t>
            </w:r>
            <w:r w:rsidRPr="00CB011C">
              <w:rPr>
                <w:rFonts w:eastAsia="Times New Roman" w:cs="Arial"/>
                <w:color w:val="000000"/>
                <w:kern w:val="24"/>
                <w:sz w:val="20"/>
                <w:szCs w:val="20"/>
                <w:lang w:val="en-US"/>
              </w:rPr>
              <w:br/>
              <w:t>(105)</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0D06CD48"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0.796</w:t>
            </w:r>
            <w:r w:rsidRPr="00CB011C">
              <w:rPr>
                <w:rFonts w:eastAsia="Times New Roman" w:cs="Arial"/>
                <w:color w:val="000000"/>
                <w:kern w:val="24"/>
                <w:sz w:val="20"/>
                <w:szCs w:val="20"/>
                <w:lang w:val="en-US"/>
              </w:rPr>
              <w:br/>
              <w:t>(0.03)</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58FE0192"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0.787</w:t>
            </w:r>
            <w:r w:rsidRPr="00CB011C">
              <w:rPr>
                <w:rFonts w:eastAsia="Times New Roman" w:cs="Arial"/>
                <w:color w:val="000000"/>
                <w:kern w:val="24"/>
                <w:sz w:val="20"/>
                <w:szCs w:val="20"/>
                <w:lang w:val="en-US"/>
              </w:rPr>
              <w:br/>
              <w:t>(0.028)</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38F23A5"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0.792</w:t>
            </w:r>
            <w:r w:rsidRPr="00CB011C">
              <w:rPr>
                <w:rFonts w:eastAsia="Times New Roman" w:cs="Arial"/>
                <w:color w:val="000000"/>
                <w:kern w:val="24"/>
                <w:sz w:val="20"/>
                <w:szCs w:val="20"/>
                <w:lang w:val="en-US"/>
              </w:rPr>
              <w:br/>
              <w:t>(0.029)</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4557301B" w14:textId="77777777" w:rsidR="00CB011C" w:rsidRPr="00CB011C" w:rsidRDefault="00CB011C" w:rsidP="00CB011C">
            <w:pPr>
              <w:spacing w:after="0" w:line="240" w:lineRule="auto"/>
              <w:jc w:val="center"/>
              <w:textAlignment w:val="bottom"/>
              <w:rPr>
                <w:rFonts w:eastAsia="Times New Roman" w:cs="Arial"/>
                <w:sz w:val="20"/>
                <w:szCs w:val="20"/>
                <w:lang w:val="en-US"/>
              </w:rPr>
            </w:pPr>
            <w:r w:rsidRPr="00CB011C">
              <w:rPr>
                <w:rFonts w:eastAsia="Times New Roman" w:cs="Arial"/>
                <w:color w:val="000000"/>
                <w:kern w:val="24"/>
                <w:sz w:val="20"/>
                <w:szCs w:val="20"/>
                <w:lang w:val="en-US"/>
              </w:rPr>
              <w:t>0.8</w:t>
            </w:r>
            <w:r w:rsidRPr="00CB011C">
              <w:rPr>
                <w:rFonts w:eastAsia="Times New Roman" w:cs="Arial"/>
                <w:color w:val="000000"/>
                <w:kern w:val="24"/>
                <w:sz w:val="20"/>
                <w:szCs w:val="20"/>
                <w:lang w:val="en-US"/>
              </w:rPr>
              <w:br/>
              <w:t>(0.035)</w:t>
            </w:r>
          </w:p>
        </w:tc>
      </w:tr>
    </w:tbl>
    <w:p w14:paraId="2520A35B" w14:textId="2474683F" w:rsidR="00A36C76" w:rsidRDefault="00A36C76" w:rsidP="007860E1">
      <w:pPr>
        <w:rPr>
          <w:lang w:val="en-US"/>
        </w:rPr>
      </w:pPr>
    </w:p>
    <w:p w14:paraId="5F33712F" w14:textId="2AD1EFF9" w:rsidR="00A36C76" w:rsidRDefault="00A36C76" w:rsidP="00A36C76">
      <w:pPr>
        <w:rPr>
          <w:lang w:val="en-US"/>
        </w:rPr>
      </w:pPr>
      <w:r w:rsidRPr="00D54430">
        <w:rPr>
          <w:b/>
          <w:lang w:val="en-US"/>
        </w:rPr>
        <w:t xml:space="preserve">Supplementary table </w:t>
      </w:r>
      <w:r w:rsidR="00F01CEB">
        <w:rPr>
          <w:b/>
          <w:lang w:val="en-US"/>
        </w:rPr>
        <w:t>1</w:t>
      </w:r>
      <w:r>
        <w:rPr>
          <w:b/>
          <w:lang w:val="en-US"/>
        </w:rPr>
        <w:t>b</w:t>
      </w:r>
      <w:r w:rsidRPr="00D54430">
        <w:rPr>
          <w:b/>
          <w:lang w:val="en-US"/>
        </w:rPr>
        <w:t xml:space="preserve">: </w:t>
      </w:r>
      <w:r w:rsidR="00DF5AF3" w:rsidRPr="00D54430">
        <w:rPr>
          <w:lang w:val="en-US"/>
        </w:rPr>
        <w:t xml:space="preserve">Mean |G*| (SD) in Pa </w:t>
      </w:r>
      <w:r w:rsidR="00DF5AF3">
        <w:rPr>
          <w:lang w:val="en-US"/>
        </w:rPr>
        <w:t xml:space="preserve">and mean </w:t>
      </w:r>
      <w:r w:rsidR="00DF5AF3" w:rsidRPr="00C4216B">
        <w:rPr>
          <w:lang w:val="en-US"/>
        </w:rPr>
        <w:t xml:space="preserve">φ </w:t>
      </w:r>
      <w:r w:rsidR="00DF5AF3">
        <w:rPr>
          <w:lang w:val="en-US"/>
        </w:rPr>
        <w:t>(SD)</w:t>
      </w:r>
      <w:r w:rsidR="00DF5AF3" w:rsidRPr="00C4216B">
        <w:rPr>
          <w:lang w:val="en-US"/>
        </w:rPr>
        <w:t xml:space="preserve"> in rad </w:t>
      </w:r>
      <w:r w:rsidR="00DF5AF3" w:rsidRPr="00D54430">
        <w:rPr>
          <w:lang w:val="en-US"/>
        </w:rPr>
        <w:t xml:space="preserve">for each phase and participant </w:t>
      </w:r>
      <w:r w:rsidR="00DF5AF3">
        <w:rPr>
          <w:lang w:val="en-US"/>
        </w:rPr>
        <w:t>during the BH-in experiment using the</w:t>
      </w:r>
      <w:r w:rsidR="00DF5AF3" w:rsidRPr="00D54430">
        <w:rPr>
          <w:lang w:val="en-US"/>
        </w:rPr>
        <w:t xml:space="preserve"> 31-Hz </w:t>
      </w:r>
      <w:r w:rsidR="00DF5AF3">
        <w:rPr>
          <w:lang w:val="en-US"/>
        </w:rPr>
        <w:t>regimen</w:t>
      </w:r>
      <w:r w:rsidR="00DF5AF3" w:rsidRPr="00D54430">
        <w:rPr>
          <w:lang w:val="en-US"/>
        </w:rPr>
        <w:t xml:space="preserve"> (30.03, 30.91, 31.8 Hz). Baseline (BSL), </w:t>
      </w:r>
      <w:r w:rsidR="00DF5AF3">
        <w:rPr>
          <w:lang w:val="en-US"/>
        </w:rPr>
        <w:t>e</w:t>
      </w:r>
      <w:r w:rsidR="00DF5AF3" w:rsidRPr="00D54430">
        <w:rPr>
          <w:lang w:val="en-US"/>
        </w:rPr>
        <w:t xml:space="preserve">stablished maneuver (ESM), late response maneuver (LRM), </w:t>
      </w:r>
      <w:r w:rsidR="00DF5AF3">
        <w:rPr>
          <w:lang w:val="en-US"/>
        </w:rPr>
        <w:t>r</w:t>
      </w:r>
      <w:r w:rsidR="00DF5AF3" w:rsidRPr="00D54430">
        <w:rPr>
          <w:lang w:val="en-US"/>
        </w:rPr>
        <w:t>ecovery (REC).</w:t>
      </w:r>
    </w:p>
    <w:p w14:paraId="31410AFE" w14:textId="77777777" w:rsidR="007860E1" w:rsidRDefault="007860E1" w:rsidP="00A36C76">
      <w:pPr>
        <w:rPr>
          <w:lang w:val="en-US"/>
        </w:rPr>
      </w:pPr>
    </w:p>
    <w:tbl>
      <w:tblPr>
        <w:tblW w:w="9361" w:type="dxa"/>
        <w:jc w:val="center"/>
        <w:shd w:val="clear" w:color="auto" w:fill="FFFFFF" w:themeFill="background1"/>
        <w:tblCellMar>
          <w:left w:w="0" w:type="dxa"/>
          <w:right w:w="0" w:type="dxa"/>
        </w:tblCellMar>
        <w:tblLook w:val="04A0" w:firstRow="1" w:lastRow="0" w:firstColumn="1" w:lastColumn="0" w:noHBand="0" w:noVBand="1"/>
      </w:tblPr>
      <w:tblGrid>
        <w:gridCol w:w="848"/>
        <w:gridCol w:w="1059"/>
        <w:gridCol w:w="1058"/>
        <w:gridCol w:w="1058"/>
        <w:gridCol w:w="1082"/>
        <w:gridCol w:w="1058"/>
        <w:gridCol w:w="1058"/>
        <w:gridCol w:w="1058"/>
        <w:gridCol w:w="1082"/>
      </w:tblGrid>
      <w:tr w:rsidR="00683B0F" w:rsidRPr="003021B9" w14:paraId="16DE168A" w14:textId="77777777" w:rsidTr="00D31261">
        <w:trPr>
          <w:trHeight w:val="397"/>
          <w:jc w:val="center"/>
        </w:trPr>
        <w:tc>
          <w:tcPr>
            <w:tcW w:w="720" w:type="dxa"/>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28678B5E" w14:textId="1BED821D"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b/>
                <w:bCs/>
                <w:color w:val="000000"/>
                <w:kern w:val="24"/>
                <w:szCs w:val="24"/>
                <w:lang w:val="en-US"/>
              </w:rPr>
              <w:t> </w:t>
            </w:r>
          </w:p>
        </w:tc>
        <w:tc>
          <w:tcPr>
            <w:tcW w:w="3620" w:type="dxa"/>
            <w:gridSpan w:val="4"/>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275A5391" w14:textId="77777777"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color w:val="000000"/>
                <w:kern w:val="24"/>
                <w:szCs w:val="24"/>
                <w:lang w:val="en-US"/>
              </w:rPr>
              <w:t xml:space="preserve">Mean |G*| (SD) in Pa </w:t>
            </w:r>
          </w:p>
        </w:tc>
        <w:tc>
          <w:tcPr>
            <w:tcW w:w="3620" w:type="dxa"/>
            <w:gridSpan w:val="4"/>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4F44A0EA" w14:textId="77777777"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color w:val="000000"/>
                <w:kern w:val="24"/>
                <w:szCs w:val="24"/>
                <w:lang w:val="en-US"/>
              </w:rPr>
              <w:t xml:space="preserve">Mean </w:t>
            </w:r>
            <w:r w:rsidRPr="00683B0F">
              <w:rPr>
                <w:rFonts w:eastAsia="Times New Roman" w:cs="Arial"/>
                <w:color w:val="000000"/>
                <w:kern w:val="24"/>
                <w:szCs w:val="24"/>
                <w:lang w:val="el-GR"/>
              </w:rPr>
              <w:t>φ</w:t>
            </w:r>
            <w:r w:rsidRPr="00683B0F">
              <w:rPr>
                <w:rFonts w:eastAsia="Times New Roman" w:cs="Arial"/>
                <w:color w:val="000000"/>
                <w:kern w:val="24"/>
                <w:szCs w:val="24"/>
                <w:lang w:val="en-US"/>
              </w:rPr>
              <w:t xml:space="preserve"> (SD) in rad </w:t>
            </w:r>
          </w:p>
        </w:tc>
      </w:tr>
      <w:tr w:rsidR="00683B0F" w:rsidRPr="00683B0F" w14:paraId="7523F5CC" w14:textId="77777777" w:rsidTr="00D31261">
        <w:trPr>
          <w:trHeight w:val="397"/>
          <w:jc w:val="center"/>
        </w:trPr>
        <w:tc>
          <w:tcPr>
            <w:tcW w:w="72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61136454" w14:textId="01A562CA"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b/>
                <w:bCs/>
                <w:color w:val="000000"/>
                <w:kern w:val="24"/>
                <w:szCs w:val="24"/>
                <w:lang w:val="en-US"/>
              </w:rPr>
              <w:t> </w:t>
            </w:r>
            <w:r w:rsidR="001D62E8" w:rsidRPr="00683B0F">
              <w:rPr>
                <w:rFonts w:eastAsia="Times New Roman" w:cs="Arial"/>
                <w:b/>
                <w:bCs/>
                <w:color w:val="000000"/>
                <w:kern w:val="24"/>
                <w:szCs w:val="24"/>
                <w:lang w:val="en-US"/>
              </w:rPr>
              <w:t>ID</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3FFCCD32" w14:textId="77777777" w:rsidR="00683B0F" w:rsidRPr="00683B0F" w:rsidRDefault="00683B0F" w:rsidP="00683B0F">
            <w:pPr>
              <w:spacing w:after="0" w:line="240" w:lineRule="auto"/>
              <w:jc w:val="center"/>
              <w:rPr>
                <w:rFonts w:eastAsia="Times New Roman" w:cs="Arial"/>
                <w:szCs w:val="24"/>
                <w:lang w:val="en-US"/>
              </w:rPr>
            </w:pPr>
            <w:r w:rsidRPr="00683B0F">
              <w:rPr>
                <w:rFonts w:eastAsia="Times New Roman" w:cs="Arial"/>
                <w:color w:val="000000"/>
                <w:kern w:val="24"/>
                <w:szCs w:val="24"/>
              </w:rPr>
              <w:t>BSL</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6058D978" w14:textId="77777777" w:rsidR="00683B0F" w:rsidRPr="00683B0F" w:rsidRDefault="00683B0F" w:rsidP="00683B0F">
            <w:pPr>
              <w:spacing w:after="0" w:line="240" w:lineRule="auto"/>
              <w:jc w:val="center"/>
              <w:rPr>
                <w:rFonts w:eastAsia="Times New Roman" w:cs="Arial"/>
                <w:szCs w:val="24"/>
                <w:lang w:val="en-US"/>
              </w:rPr>
            </w:pPr>
            <w:r w:rsidRPr="00683B0F">
              <w:rPr>
                <w:rFonts w:eastAsia="Times New Roman" w:cs="Arial"/>
                <w:color w:val="000000"/>
                <w:kern w:val="24"/>
                <w:szCs w:val="24"/>
              </w:rPr>
              <w:t>ESM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4B9BB66C" w14:textId="77777777"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color w:val="000000"/>
                <w:kern w:val="24"/>
                <w:szCs w:val="24"/>
                <w:lang w:val="en-US"/>
              </w:rPr>
              <w:t>LRM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2FB2214E" w14:textId="77777777"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color w:val="000000"/>
                <w:kern w:val="24"/>
                <w:szCs w:val="24"/>
                <w:lang w:val="en-US"/>
              </w:rPr>
              <w:t>REC</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5FB47F88" w14:textId="77777777"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color w:val="000000"/>
                <w:kern w:val="24"/>
                <w:szCs w:val="24"/>
                <w:lang w:val="en-US"/>
              </w:rPr>
              <w:t>BSL</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2A8D6836" w14:textId="77777777"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color w:val="000000"/>
                <w:kern w:val="24"/>
                <w:szCs w:val="24"/>
                <w:lang w:val="en-US"/>
              </w:rPr>
              <w:t>ESM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0DE3B75D" w14:textId="77777777"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color w:val="000000"/>
                <w:kern w:val="24"/>
                <w:szCs w:val="24"/>
                <w:lang w:val="en-US"/>
              </w:rPr>
              <w:t>LRM</w:t>
            </w:r>
          </w:p>
        </w:tc>
        <w:tc>
          <w:tcPr>
            <w:tcW w:w="90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73FE12CB" w14:textId="77777777" w:rsidR="00683B0F" w:rsidRPr="00683B0F" w:rsidRDefault="00683B0F" w:rsidP="00683B0F">
            <w:pPr>
              <w:spacing w:after="0" w:line="256" w:lineRule="auto"/>
              <w:jc w:val="center"/>
              <w:rPr>
                <w:rFonts w:eastAsia="Times New Roman" w:cs="Arial"/>
                <w:szCs w:val="24"/>
                <w:lang w:val="en-US"/>
              </w:rPr>
            </w:pPr>
            <w:r w:rsidRPr="00683B0F">
              <w:rPr>
                <w:rFonts w:eastAsia="Times New Roman" w:cs="Arial"/>
                <w:color w:val="000000"/>
                <w:kern w:val="24"/>
                <w:szCs w:val="24"/>
                <w:lang w:val="en-US"/>
              </w:rPr>
              <w:t>REC</w:t>
            </w:r>
          </w:p>
        </w:tc>
      </w:tr>
      <w:tr w:rsidR="00683B0F" w:rsidRPr="00683B0F" w14:paraId="079B2219" w14:textId="77777777" w:rsidTr="00D31261">
        <w:trPr>
          <w:trHeight w:val="567"/>
          <w:jc w:val="center"/>
        </w:trPr>
        <w:tc>
          <w:tcPr>
            <w:tcW w:w="720" w:type="dxa"/>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7F997D47"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lang w:val="en-US"/>
              </w:rPr>
              <w:t>1</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3E681BD5"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1306</w:t>
            </w:r>
            <w:r w:rsidRPr="00683B0F">
              <w:rPr>
                <w:rFonts w:eastAsia="Times New Roman" w:cs="Arial"/>
                <w:color w:val="000000"/>
                <w:kern w:val="24"/>
                <w:sz w:val="20"/>
                <w:szCs w:val="20"/>
                <w:lang w:val="en-US"/>
              </w:rPr>
              <w:br/>
              <w:t>(4)</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3B008AC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1302</w:t>
            </w:r>
            <w:r w:rsidRPr="00683B0F">
              <w:rPr>
                <w:rFonts w:eastAsia="Times New Roman" w:cs="Arial"/>
                <w:color w:val="000000"/>
                <w:kern w:val="24"/>
                <w:sz w:val="20"/>
                <w:szCs w:val="20"/>
                <w:lang w:val="en-US"/>
              </w:rPr>
              <w:br/>
              <w:t>(8)</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1ED8CA50"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1317</w:t>
            </w:r>
            <w:r w:rsidRPr="00683B0F">
              <w:rPr>
                <w:rFonts w:eastAsia="Times New Roman" w:cs="Arial"/>
                <w:color w:val="000000"/>
                <w:kern w:val="24"/>
                <w:sz w:val="20"/>
                <w:szCs w:val="20"/>
                <w:lang w:val="en-US"/>
              </w:rPr>
              <w:br/>
              <w:t>(5)</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7DD6269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1313</w:t>
            </w:r>
            <w:r w:rsidRPr="00683B0F">
              <w:rPr>
                <w:rFonts w:eastAsia="Times New Roman" w:cs="Arial"/>
                <w:color w:val="000000"/>
                <w:kern w:val="24"/>
                <w:sz w:val="20"/>
                <w:szCs w:val="20"/>
                <w:lang w:val="en-US"/>
              </w:rPr>
              <w:br/>
              <w:t>(12)</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1B946726"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0.799</w:t>
            </w:r>
            <w:r w:rsidRPr="00683B0F">
              <w:rPr>
                <w:rFonts w:eastAsia="Times New Roman" w:cs="Arial"/>
                <w:color w:val="000000"/>
                <w:kern w:val="24"/>
                <w:sz w:val="20"/>
                <w:szCs w:val="20"/>
                <w:lang w:val="en-US"/>
              </w:rPr>
              <w:br/>
              <w:t>(0.003)</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2745D813"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0.799</w:t>
            </w:r>
            <w:r w:rsidRPr="00683B0F">
              <w:rPr>
                <w:rFonts w:eastAsia="Times New Roman" w:cs="Arial"/>
                <w:color w:val="000000"/>
                <w:kern w:val="24"/>
                <w:sz w:val="20"/>
                <w:szCs w:val="20"/>
                <w:lang w:val="en-US"/>
              </w:rPr>
              <w:br/>
              <w:t>(0.003)</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3D7F1E61"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0.804</w:t>
            </w:r>
            <w:r w:rsidRPr="00683B0F">
              <w:rPr>
                <w:rFonts w:eastAsia="Times New Roman" w:cs="Arial"/>
                <w:color w:val="000000"/>
                <w:kern w:val="24"/>
                <w:sz w:val="20"/>
                <w:szCs w:val="20"/>
                <w:lang w:val="en-US"/>
              </w:rPr>
              <w:br/>
              <w:t>(0.003)</w:t>
            </w:r>
          </w:p>
        </w:tc>
        <w:tc>
          <w:tcPr>
            <w:tcW w:w="900"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50BD4209"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0.821</w:t>
            </w:r>
            <w:r w:rsidRPr="00683B0F">
              <w:rPr>
                <w:rFonts w:eastAsia="Times New Roman" w:cs="Arial"/>
                <w:color w:val="000000"/>
                <w:kern w:val="24"/>
                <w:sz w:val="20"/>
                <w:szCs w:val="20"/>
                <w:lang w:val="en-US"/>
              </w:rPr>
              <w:br/>
              <w:t>(0.005)</w:t>
            </w:r>
          </w:p>
        </w:tc>
      </w:tr>
      <w:tr w:rsidR="00683B0F" w:rsidRPr="00683B0F" w14:paraId="113E436C"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6577CFDA"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lang w:val="en-US"/>
              </w:rPr>
              <w:t>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06DD5E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1536</w:t>
            </w:r>
            <w:r w:rsidRPr="00683B0F">
              <w:rPr>
                <w:rFonts w:eastAsia="Times New Roman" w:cs="Arial"/>
                <w:color w:val="000000"/>
                <w:kern w:val="24"/>
                <w:sz w:val="20"/>
                <w:szCs w:val="20"/>
                <w:lang w:val="en-US"/>
              </w:rPr>
              <w:b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0B4EF5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1541</w:t>
            </w:r>
            <w:r w:rsidRPr="00683B0F">
              <w:rPr>
                <w:rFonts w:eastAsia="Times New Roman" w:cs="Arial"/>
                <w:color w:val="000000"/>
                <w:kern w:val="24"/>
                <w:sz w:val="20"/>
                <w:szCs w:val="20"/>
                <w:lang w:val="en-US"/>
              </w:rPr>
              <w:br/>
              <w:t>(15)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84EBB51"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1568</w:t>
            </w:r>
            <w:r w:rsidRPr="00683B0F">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F74DCA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1538</w:t>
            </w:r>
            <w:r w:rsidRPr="00683B0F">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142D94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0.776</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C963902"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0.773</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A15CEC1"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0.788</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1A99176"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0.779</w:t>
            </w:r>
            <w:r w:rsidRPr="00683B0F">
              <w:rPr>
                <w:rFonts w:eastAsia="Times New Roman" w:cs="Arial"/>
                <w:color w:val="000000"/>
                <w:kern w:val="24"/>
                <w:sz w:val="20"/>
                <w:szCs w:val="20"/>
                <w:lang w:val="en-US"/>
              </w:rPr>
              <w:br/>
              <w:t>(0.002)</w:t>
            </w:r>
          </w:p>
        </w:tc>
      </w:tr>
      <w:tr w:rsidR="00683B0F" w:rsidRPr="00683B0F" w14:paraId="10065A27"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CAD3AE9"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lang w:val="en-US"/>
              </w:rP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CB9CAB8"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1520</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EA2D906"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1533</w:t>
            </w:r>
            <w:r w:rsidRPr="00683B0F">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86C8F6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1522</w:t>
            </w:r>
            <w:r w:rsidRPr="00683B0F">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7C61C30"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1506</w:t>
            </w:r>
            <w:r w:rsidRPr="00683B0F">
              <w:rPr>
                <w:rFonts w:eastAsia="Times New Roman" w:cs="Arial"/>
                <w:color w:val="000000"/>
                <w:kern w:val="24"/>
                <w:sz w:val="20"/>
                <w:szCs w:val="20"/>
                <w:lang w:val="en-US"/>
              </w:rPr>
              <w:b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6343901"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0.805</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C7B8D7D"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0.803</w:t>
            </w:r>
            <w:r w:rsidRPr="00683B0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AEFE21B"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0.805</w:t>
            </w:r>
            <w:r w:rsidRPr="00683B0F">
              <w:rPr>
                <w:rFonts w:eastAsia="Times New Roman" w:cs="Arial"/>
                <w:color w:val="000000"/>
                <w:kern w:val="24"/>
                <w:sz w:val="20"/>
                <w:szCs w:val="20"/>
                <w:lang w:val="en-US"/>
              </w:rPr>
              <w:br/>
              <w:t>(0)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FC1FCA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0.798</w:t>
            </w:r>
            <w:r w:rsidRPr="00683B0F">
              <w:rPr>
                <w:rFonts w:eastAsia="Times New Roman" w:cs="Arial"/>
                <w:color w:val="000000"/>
                <w:kern w:val="24"/>
                <w:sz w:val="20"/>
                <w:szCs w:val="20"/>
                <w:lang w:val="en-US"/>
              </w:rPr>
              <w:br/>
              <w:t>(0.001)</w:t>
            </w:r>
          </w:p>
        </w:tc>
      </w:tr>
      <w:tr w:rsidR="00683B0F" w:rsidRPr="00683B0F" w14:paraId="65F1DB06"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5EBD4895"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lang w:val="en-US"/>
              </w:rPr>
              <w:lastRenderedPageBreak/>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E9661B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1386</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A30287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1422</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48D156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1436</w:t>
            </w:r>
            <w:r w:rsidRPr="00683B0F">
              <w:rPr>
                <w:rFonts w:eastAsia="Times New Roman" w:cs="Arial"/>
                <w:color w:val="000000"/>
                <w:kern w:val="24"/>
                <w:sz w:val="20"/>
                <w:szCs w:val="20"/>
                <w:lang w:val="en-US"/>
              </w:rPr>
              <w:br/>
              <w:t>(1)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37BD94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1428</w:t>
            </w:r>
            <w:r w:rsidRPr="00683B0F">
              <w:rPr>
                <w:rFonts w:eastAsia="Times New Roman" w:cs="Arial"/>
                <w:color w:val="000000"/>
                <w:kern w:val="24"/>
                <w:sz w:val="20"/>
                <w:szCs w:val="20"/>
                <w:lang w:val="en-US"/>
              </w:rPr>
              <w:b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14B5B2D"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0.771</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2F593C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0.757</w:t>
            </w:r>
            <w:r w:rsidRPr="00683B0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2332F9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0.764</w:t>
            </w:r>
            <w:r w:rsidRPr="00683B0F">
              <w:rPr>
                <w:rFonts w:eastAsia="Times New Roman" w:cs="Arial"/>
                <w:color w:val="000000"/>
                <w:kern w:val="24"/>
                <w:sz w:val="20"/>
                <w:szCs w:val="20"/>
                <w:lang w:val="en-US"/>
              </w:rPr>
              <w:br/>
              <w:t>(0)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0B61FE2"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0.758</w:t>
            </w:r>
            <w:r w:rsidRPr="00683B0F">
              <w:rPr>
                <w:rFonts w:eastAsia="Times New Roman" w:cs="Arial"/>
                <w:color w:val="000000"/>
                <w:kern w:val="24"/>
                <w:sz w:val="20"/>
                <w:szCs w:val="20"/>
                <w:lang w:val="en-US"/>
              </w:rPr>
              <w:br/>
              <w:t>(0.001)</w:t>
            </w:r>
          </w:p>
        </w:tc>
      </w:tr>
      <w:tr w:rsidR="00683B0F" w:rsidRPr="00683B0F" w14:paraId="61271564"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A6C4F51"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82B8A7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1234</w:t>
            </w:r>
            <w:r w:rsidRPr="00683B0F">
              <w:rPr>
                <w:rFonts w:eastAsia="Times New Roman" w:cs="Arial"/>
                <w:color w:val="000000"/>
                <w:kern w:val="24"/>
                <w:sz w:val="20"/>
                <w:szCs w:val="20"/>
                <w:lang w:val="en-US"/>
              </w:rPr>
              <w:b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96D338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1251</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D5FAD86"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1249</w:t>
            </w:r>
            <w:r w:rsidRPr="00683B0F">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A90A67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1227</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A4F6406"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0.801</w:t>
            </w:r>
            <w:r w:rsidRPr="00683B0F">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2BCFB84"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0.796</w:t>
            </w:r>
            <w:r w:rsidRPr="00683B0F">
              <w:rPr>
                <w:rFonts w:eastAsia="Times New Roman" w:cs="Arial"/>
                <w:color w:val="000000"/>
                <w:kern w:val="24"/>
                <w:sz w:val="20"/>
                <w:szCs w:val="20"/>
                <w:lang w:val="en-US"/>
              </w:rPr>
              <w:br/>
              <w:t>(0.006)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709DFC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0.805</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0DAB38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0.806</w:t>
            </w:r>
            <w:r w:rsidRPr="00683B0F">
              <w:rPr>
                <w:rFonts w:eastAsia="Times New Roman" w:cs="Arial"/>
                <w:color w:val="000000"/>
                <w:kern w:val="24"/>
                <w:sz w:val="20"/>
                <w:szCs w:val="20"/>
                <w:lang w:val="en-US"/>
              </w:rPr>
              <w:br/>
              <w:t>(0.002)</w:t>
            </w:r>
          </w:p>
        </w:tc>
      </w:tr>
      <w:tr w:rsidR="00683B0F" w:rsidRPr="00683B0F" w14:paraId="7CAE121C"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336C901F"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6E1BEB0"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1292</w:t>
            </w:r>
            <w:r w:rsidRPr="00683B0F">
              <w:rPr>
                <w:rFonts w:eastAsia="Times New Roman" w:cs="Arial"/>
                <w:color w:val="000000"/>
                <w:kern w:val="24"/>
                <w:sz w:val="20"/>
                <w:szCs w:val="20"/>
                <w:lang w:val="en-US"/>
              </w:rPr>
              <w:br/>
              <w:t>(19)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D5D6670"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1327</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32FC43D"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1322</w:t>
            </w:r>
            <w:r w:rsidRPr="00683B0F">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A87FAD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1277</w:t>
            </w:r>
            <w:r w:rsidRPr="00683B0F">
              <w:rPr>
                <w:rFonts w:eastAsia="Times New Roman" w:cs="Arial"/>
                <w:color w:val="000000"/>
                <w:kern w:val="24"/>
                <w:sz w:val="20"/>
                <w:szCs w:val="20"/>
                <w:lang w:val="en-US"/>
              </w:rPr>
              <w:b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DAF5AD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0.763</w:t>
            </w:r>
            <w:r w:rsidRPr="00683B0F">
              <w:rPr>
                <w:rFonts w:eastAsia="Times New Roman" w:cs="Arial"/>
                <w:color w:val="000000"/>
                <w:kern w:val="24"/>
                <w:sz w:val="20"/>
                <w:szCs w:val="20"/>
                <w:lang w:val="en-US"/>
              </w:rPr>
              <w:br/>
              <w:t>(0.007)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B3D7659"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0.759</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FF218A9"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0.761</w:t>
            </w:r>
            <w:r w:rsidRPr="00683B0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5A8ED8D"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0.771</w:t>
            </w:r>
            <w:r w:rsidRPr="00683B0F">
              <w:rPr>
                <w:rFonts w:eastAsia="Times New Roman" w:cs="Arial"/>
                <w:color w:val="000000"/>
                <w:kern w:val="24"/>
                <w:sz w:val="20"/>
                <w:szCs w:val="20"/>
                <w:lang w:val="en-US"/>
              </w:rPr>
              <w:br/>
              <w:t>(0.003)</w:t>
            </w:r>
          </w:p>
        </w:tc>
      </w:tr>
      <w:tr w:rsidR="00683B0F" w:rsidRPr="00683B0F" w14:paraId="0CF06556"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3CF9BED9"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41B5C4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1542</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8AFFAA4"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1557</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22F402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1572</w:t>
            </w:r>
            <w:r w:rsidRPr="00683B0F">
              <w:rPr>
                <w:rFonts w:eastAsia="Times New Roman" w:cs="Arial"/>
                <w:color w:val="000000"/>
                <w:kern w:val="24"/>
                <w:sz w:val="20"/>
                <w:szCs w:val="20"/>
                <w:lang w:val="en-US"/>
              </w:rPr>
              <w:br/>
              <w:t>(1)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9BD7C3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1561</w:t>
            </w:r>
            <w:r w:rsidRPr="00683B0F">
              <w:rPr>
                <w:rFonts w:eastAsia="Times New Roman" w:cs="Arial"/>
                <w:color w:val="000000"/>
                <w:kern w:val="24"/>
                <w:sz w:val="20"/>
                <w:szCs w:val="20"/>
                <w:lang w:val="en-US"/>
              </w:rPr>
              <w:b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55479C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0.782</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4D132CB"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0.785</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8966BB1"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0.789</w:t>
            </w:r>
            <w:r w:rsidRPr="00683B0F">
              <w:rPr>
                <w:rFonts w:eastAsia="Times New Roman" w:cs="Arial"/>
                <w:color w:val="000000"/>
                <w:kern w:val="24"/>
                <w:sz w:val="20"/>
                <w:szCs w:val="20"/>
                <w:lang w:val="en-US"/>
              </w:rPr>
              <w:br/>
              <w:t>(0)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DAE25E4"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0.785</w:t>
            </w:r>
            <w:r w:rsidRPr="00683B0F">
              <w:rPr>
                <w:rFonts w:eastAsia="Times New Roman" w:cs="Arial"/>
                <w:color w:val="000000"/>
                <w:kern w:val="24"/>
                <w:sz w:val="20"/>
                <w:szCs w:val="20"/>
                <w:lang w:val="en-US"/>
              </w:rPr>
              <w:br/>
              <w:t>(0.002)</w:t>
            </w:r>
          </w:p>
        </w:tc>
      </w:tr>
      <w:tr w:rsidR="00683B0F" w:rsidRPr="00683B0F" w14:paraId="6ED8804C"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7D6C4EFC"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F1F02F9"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1232</w:t>
            </w:r>
            <w:r w:rsidRPr="00683B0F">
              <w:rPr>
                <w:rFonts w:eastAsia="Times New Roman" w:cs="Arial"/>
                <w:color w:val="000000"/>
                <w:kern w:val="24"/>
                <w:sz w:val="20"/>
                <w:szCs w:val="20"/>
                <w:lang w:val="en-US"/>
              </w:rPr>
              <w:br/>
              <w:t>(13)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3C1D3D0"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1300</w:t>
            </w:r>
            <w:r w:rsidRPr="00683B0F">
              <w:rPr>
                <w:rFonts w:eastAsia="Times New Roman" w:cs="Arial"/>
                <w:color w:val="000000"/>
                <w:kern w:val="24"/>
                <w:sz w:val="20"/>
                <w:szCs w:val="20"/>
                <w:lang w:val="en-US"/>
              </w:rPr>
              <w:b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DE7A5BB"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1302</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ACDE89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1229</w:t>
            </w:r>
            <w:r w:rsidRPr="00683B0F">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8612479"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0.815</w:t>
            </w:r>
            <w:r w:rsidRPr="00683B0F">
              <w:rPr>
                <w:rFonts w:eastAsia="Times New Roman" w:cs="Arial"/>
                <w:color w:val="000000"/>
                <w:kern w:val="24"/>
                <w:sz w:val="20"/>
                <w:szCs w:val="20"/>
                <w:lang w:val="en-US"/>
              </w:rPr>
              <w:br/>
              <w:t>(0.006)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1C12F90"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0.804</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B4A9FF3"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0.813</w:t>
            </w:r>
            <w:r w:rsidRPr="00683B0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8E6F1D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0.815</w:t>
            </w:r>
            <w:r w:rsidRPr="00683B0F">
              <w:rPr>
                <w:rFonts w:eastAsia="Times New Roman" w:cs="Arial"/>
                <w:color w:val="000000"/>
                <w:kern w:val="24"/>
                <w:sz w:val="20"/>
                <w:szCs w:val="20"/>
                <w:lang w:val="en-US"/>
              </w:rPr>
              <w:br/>
              <w:t>(0.002)</w:t>
            </w:r>
          </w:p>
        </w:tc>
      </w:tr>
      <w:tr w:rsidR="00683B0F" w:rsidRPr="00683B0F" w14:paraId="5C5713F4"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2BED07C"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9</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D50D5A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1293</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1222344"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1331</w:t>
            </w:r>
            <w:r w:rsidRPr="00683B0F">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5AFDB52"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1344</w:t>
            </w:r>
            <w:r w:rsidRPr="00683B0F">
              <w:rPr>
                <w:rFonts w:eastAsia="Times New Roman" w:cs="Arial"/>
                <w:color w:val="000000"/>
                <w:kern w:val="24"/>
                <w:sz w:val="20"/>
                <w:szCs w:val="20"/>
                <w:lang w:val="en-US"/>
              </w:rPr>
              <w:br/>
              <w:t>(1)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67D96A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1307</w:t>
            </w:r>
            <w:r w:rsidRPr="00683B0F">
              <w:rPr>
                <w:rFonts w:eastAsia="Times New Roman" w:cs="Arial"/>
                <w:color w:val="000000"/>
                <w:kern w:val="24"/>
                <w:sz w:val="20"/>
                <w:szCs w:val="20"/>
                <w:lang w:val="en-US"/>
              </w:rPr>
              <w:b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B0A6C65"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0.845</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9ED6111"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0.844</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2B1A51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0.852</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4181E80"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0.842</w:t>
            </w:r>
            <w:r w:rsidRPr="00683B0F">
              <w:rPr>
                <w:rFonts w:eastAsia="Times New Roman" w:cs="Arial"/>
                <w:color w:val="000000"/>
                <w:kern w:val="24"/>
                <w:sz w:val="20"/>
                <w:szCs w:val="20"/>
                <w:lang w:val="en-US"/>
              </w:rPr>
              <w:br/>
              <w:t>(0.001)</w:t>
            </w:r>
          </w:p>
        </w:tc>
      </w:tr>
      <w:tr w:rsidR="00683B0F" w:rsidRPr="00683B0F" w14:paraId="5476608E"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3A5675D"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B7B0798"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1362</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9DF1D85"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1381</w:t>
            </w:r>
            <w:r w:rsidRPr="00683B0F">
              <w:rPr>
                <w:rFonts w:eastAsia="Times New Roman" w:cs="Arial"/>
                <w:color w:val="000000"/>
                <w:kern w:val="24"/>
                <w:sz w:val="20"/>
                <w:szCs w:val="20"/>
                <w:lang w:val="en-US"/>
              </w:rPr>
              <w:br/>
              <w:t>(8)</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F7C663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1359</w:t>
            </w:r>
            <w:r w:rsidRPr="00683B0F">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269F8DD"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1356</w:t>
            </w:r>
            <w:r w:rsidRPr="00683B0F">
              <w:rPr>
                <w:rFonts w:eastAsia="Times New Roman" w:cs="Arial"/>
                <w:color w:val="000000"/>
                <w:kern w:val="24"/>
                <w:sz w:val="20"/>
                <w:szCs w:val="20"/>
                <w:lang w:val="en-US"/>
              </w:rPr>
              <w:b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67D088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0.782</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5BE1A5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0.794</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9060F0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0.806</w:t>
            </w:r>
            <w:r w:rsidRPr="00683B0F">
              <w:rPr>
                <w:rFonts w:eastAsia="Times New Roman" w:cs="Arial"/>
                <w:color w:val="000000"/>
                <w:kern w:val="24"/>
                <w:sz w:val="20"/>
                <w:szCs w:val="20"/>
                <w:lang w:val="en-US"/>
              </w:rPr>
              <w:br/>
              <w:t>(0)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87BE7B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0.781</w:t>
            </w:r>
            <w:r w:rsidRPr="00683B0F">
              <w:rPr>
                <w:rFonts w:eastAsia="Times New Roman" w:cs="Arial"/>
                <w:color w:val="000000"/>
                <w:kern w:val="24"/>
                <w:sz w:val="20"/>
                <w:szCs w:val="20"/>
                <w:lang w:val="en-US"/>
              </w:rPr>
              <w:br/>
              <w:t>(0.001)</w:t>
            </w:r>
          </w:p>
        </w:tc>
      </w:tr>
      <w:tr w:rsidR="00683B0F" w:rsidRPr="00683B0F" w14:paraId="59F16B53"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5C62FD14"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11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C93CBC5"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1360</w:t>
            </w:r>
            <w:r w:rsidRPr="00683B0F">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CFD26CD"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1373</w:t>
            </w:r>
            <w:r w:rsidRPr="00683B0F">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6C63EF9"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1366</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E6A8848"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1368</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7FB2A5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0.788</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99432E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0.79</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572C0C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0.789</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E5B91B4"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0.778</w:t>
            </w:r>
            <w:r w:rsidRPr="00683B0F">
              <w:rPr>
                <w:rFonts w:eastAsia="Times New Roman" w:cs="Arial"/>
                <w:color w:val="000000"/>
                <w:kern w:val="24"/>
                <w:sz w:val="20"/>
                <w:szCs w:val="20"/>
                <w:lang w:val="en-US"/>
              </w:rPr>
              <w:br/>
              <w:t>(0.002)</w:t>
            </w:r>
          </w:p>
        </w:tc>
      </w:tr>
      <w:tr w:rsidR="00683B0F" w:rsidRPr="00683B0F" w14:paraId="147AE366"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DAF2D31"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12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46562B3"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1364</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0886C2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1345</w:t>
            </w:r>
            <w:r w:rsidRPr="00683B0F">
              <w:rPr>
                <w:rFonts w:eastAsia="Times New Roman" w:cs="Arial"/>
                <w:color w:val="000000"/>
                <w:kern w:val="24"/>
                <w:sz w:val="20"/>
                <w:szCs w:val="20"/>
                <w:lang w:val="en-US"/>
              </w:rPr>
              <w:br/>
              <w:t>(2)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CAB03EB"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1366</w:t>
            </w:r>
            <w:r w:rsidRPr="00683B0F">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7C214BB"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1338</w:t>
            </w:r>
            <w:r w:rsidRPr="00683B0F">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BA212E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0.765</w:t>
            </w:r>
            <w:r w:rsidRPr="00683B0F">
              <w:rPr>
                <w:rFonts w:eastAsia="Times New Roman" w:cs="Arial"/>
                <w:color w:val="000000"/>
                <w:kern w:val="24"/>
                <w:sz w:val="20"/>
                <w:szCs w:val="20"/>
                <w:lang w:val="en-US"/>
              </w:rPr>
              <w:br/>
              <w:t>(0.005)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3BC71B4"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0.774</w:t>
            </w:r>
            <w:r w:rsidRPr="00683B0F">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F62BFE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0.775</w:t>
            </w:r>
            <w:r w:rsidRPr="00683B0F">
              <w:rPr>
                <w:rFonts w:eastAsia="Times New Roman" w:cs="Arial"/>
                <w:color w:val="000000"/>
                <w:kern w:val="24"/>
                <w:sz w:val="20"/>
                <w:szCs w:val="20"/>
                <w:lang w:val="en-US"/>
              </w:rPr>
              <w:br/>
              <w:t>(0)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A6A20D8"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0.771</w:t>
            </w:r>
            <w:r w:rsidRPr="00683B0F">
              <w:rPr>
                <w:rFonts w:eastAsia="Times New Roman" w:cs="Arial"/>
                <w:color w:val="000000"/>
                <w:kern w:val="24"/>
                <w:sz w:val="20"/>
                <w:szCs w:val="20"/>
                <w:lang w:val="en-US"/>
              </w:rPr>
              <w:br/>
              <w:t>(0.003)</w:t>
            </w:r>
          </w:p>
        </w:tc>
      </w:tr>
      <w:tr w:rsidR="00683B0F" w:rsidRPr="00683B0F" w14:paraId="61832F3D"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49728D3B"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13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AA0EDB8"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1326</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ACC8B28"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1336</w:t>
            </w:r>
            <w:r w:rsidRPr="00683B0F">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40332C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1318</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9C0E84B"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1287</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89C6ED1"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0.821</w:t>
            </w:r>
            <w:r w:rsidRPr="00683B0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4544595"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0.824</w:t>
            </w:r>
            <w:r w:rsidRPr="00683B0F">
              <w:rPr>
                <w:rFonts w:eastAsia="Times New Roman" w:cs="Arial"/>
                <w:color w:val="000000"/>
                <w:kern w:val="24"/>
                <w:sz w:val="20"/>
                <w:szCs w:val="20"/>
                <w:lang w:val="en-US"/>
              </w:rPr>
              <w:br/>
              <w:t>(0)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FFE3022"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0.832</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5895B5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0.82</w:t>
            </w:r>
            <w:r w:rsidRPr="00683B0F">
              <w:rPr>
                <w:rFonts w:eastAsia="Times New Roman" w:cs="Arial"/>
                <w:color w:val="000000"/>
                <w:kern w:val="24"/>
                <w:sz w:val="20"/>
                <w:szCs w:val="20"/>
                <w:lang w:val="en-US"/>
              </w:rPr>
              <w:br/>
              <w:t>(0.004)</w:t>
            </w:r>
          </w:p>
        </w:tc>
      </w:tr>
      <w:tr w:rsidR="00683B0F" w:rsidRPr="00683B0F" w14:paraId="02F048BA"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00B82E4D"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14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4D4EC1B"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1153</w:t>
            </w:r>
            <w:r w:rsidRPr="00683B0F">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772A11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1153</w:t>
            </w:r>
            <w:r w:rsidRPr="00683B0F">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39C1B62"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1161</w:t>
            </w:r>
            <w:r w:rsidRPr="00683B0F">
              <w:rPr>
                <w:rFonts w:eastAsia="Times New Roman" w:cs="Arial"/>
                <w:color w:val="000000"/>
                <w:kern w:val="24"/>
                <w:sz w:val="20"/>
                <w:szCs w:val="20"/>
                <w:lang w:val="en-US"/>
              </w:rPr>
              <w:br/>
              <w:t>(3)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6D35D2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1165</w:t>
            </w:r>
            <w:r w:rsidRPr="00683B0F">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5A9D092"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0.728</w:t>
            </w:r>
            <w:r w:rsidRPr="00683B0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EB379B6"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0.722</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650FA96"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0.726</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BA9FA33"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0.725</w:t>
            </w:r>
            <w:r w:rsidRPr="00683B0F">
              <w:rPr>
                <w:rFonts w:eastAsia="Times New Roman" w:cs="Arial"/>
                <w:color w:val="000000"/>
                <w:kern w:val="24"/>
                <w:sz w:val="20"/>
                <w:szCs w:val="20"/>
                <w:lang w:val="en-US"/>
              </w:rPr>
              <w:br/>
              <w:t>(0.002)</w:t>
            </w:r>
          </w:p>
        </w:tc>
      </w:tr>
      <w:tr w:rsidR="00683B0F" w:rsidRPr="00683B0F" w14:paraId="402526F6"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5722C503"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Times New Roman" w:cs="Arial"/>
                <w:b/>
                <w:bCs/>
                <w:color w:val="000000"/>
                <w:kern w:val="24"/>
                <w:sz w:val="20"/>
                <w:szCs w:val="20"/>
              </w:rPr>
              <w:t>15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BECDBD5"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1338</w:t>
            </w:r>
            <w:r w:rsidRPr="00683B0F">
              <w:rPr>
                <w:rFonts w:eastAsia="Times New Roman" w:cs="Arial"/>
                <w:color w:val="000000"/>
                <w:kern w:val="24"/>
                <w:sz w:val="20"/>
                <w:szCs w:val="20"/>
                <w:lang w:val="en-US"/>
              </w:rPr>
              <w:br/>
              <w:t>(7)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8BA5FC1"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1342</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0F8662D"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1357</w:t>
            </w:r>
            <w:r w:rsidRPr="00683B0F">
              <w:rPr>
                <w:rFonts w:eastAsia="Times New Roman" w:cs="Arial"/>
                <w:color w:val="000000"/>
                <w:kern w:val="24"/>
                <w:sz w:val="20"/>
                <w:szCs w:val="20"/>
                <w:lang w:val="en-US"/>
              </w:rPr>
              <w:br/>
              <w:t>(1)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47497F3"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1325</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7F629A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0.766</w:t>
            </w:r>
            <w:r w:rsidRPr="00683B0F">
              <w:rPr>
                <w:rFonts w:eastAsia="Times New Roman" w:cs="Arial"/>
                <w:color w:val="000000"/>
                <w:kern w:val="24"/>
                <w:sz w:val="20"/>
                <w:szCs w:val="20"/>
                <w:lang w:val="en-US"/>
              </w:rPr>
              <w:br/>
              <w:t>(0.003)</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9A9E155"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w:t>
            </w:r>
            <w:r w:rsidRPr="00683B0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5367404"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0.764</w:t>
            </w:r>
            <w:r w:rsidRPr="00683B0F">
              <w:rPr>
                <w:rFonts w:eastAsia="Times New Roman" w:cs="Arial"/>
                <w:color w:val="000000"/>
                <w:kern w:val="24"/>
                <w:sz w:val="20"/>
                <w:szCs w:val="20"/>
                <w:lang w:val="en-US"/>
              </w:rPr>
              <w:br/>
              <w:t>(0.001)</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50D73E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0.768</w:t>
            </w:r>
            <w:r w:rsidRPr="00683B0F">
              <w:rPr>
                <w:rFonts w:eastAsia="Times New Roman" w:cs="Arial"/>
                <w:color w:val="000000"/>
                <w:kern w:val="24"/>
                <w:sz w:val="20"/>
                <w:szCs w:val="20"/>
                <w:lang w:val="en-US"/>
              </w:rPr>
              <w:br/>
              <w:t>(0.001)</w:t>
            </w:r>
          </w:p>
        </w:tc>
      </w:tr>
      <w:tr w:rsidR="00683B0F" w:rsidRPr="00683B0F" w14:paraId="09EE6499" w14:textId="77777777" w:rsidTr="00D31261">
        <w:trPr>
          <w:trHeight w:val="567"/>
          <w:jc w:val="center"/>
        </w:trPr>
        <w:tc>
          <w:tcPr>
            <w:tcW w:w="720"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6C54795D"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Calibri" w:cs="Arial"/>
                <w:b/>
                <w:bCs/>
                <w:color w:val="000000"/>
                <w:kern w:val="24"/>
                <w:sz w:val="20"/>
                <w:szCs w:val="20"/>
              </w:rPr>
              <w:t>16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FC0E85B"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1537</w:t>
            </w:r>
            <w:r w:rsidRPr="00683B0F">
              <w:rPr>
                <w:rFonts w:eastAsia="Times New Roman" w:cs="Arial"/>
                <w:color w:val="000000"/>
                <w:kern w:val="24"/>
                <w:sz w:val="20"/>
                <w:szCs w:val="20"/>
                <w:lang w:val="en-US"/>
              </w:rPr>
              <w:br/>
              <w:t>(6)</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69EE9C4"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1533</w:t>
            </w:r>
            <w:r w:rsidRPr="00683B0F">
              <w:rPr>
                <w:rFonts w:eastAsia="Times New Roman" w:cs="Arial"/>
                <w:color w:val="000000"/>
                <w:kern w:val="24"/>
                <w:sz w:val="20"/>
                <w:szCs w:val="20"/>
                <w:lang w:val="en-US"/>
              </w:rPr>
              <w:br/>
              <w:t>(4)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97ABDAD"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1561</w:t>
            </w:r>
            <w:r w:rsidRPr="00683B0F">
              <w:rPr>
                <w:rFonts w:eastAsia="Times New Roman" w:cs="Arial"/>
                <w:color w:val="000000"/>
                <w:kern w:val="24"/>
                <w:sz w:val="20"/>
                <w:szCs w:val="20"/>
                <w:lang w:val="en-US"/>
              </w:rPr>
              <w:br/>
              <w:t>(5)</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4CB558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1559</w:t>
            </w:r>
            <w:r w:rsidRPr="00683B0F">
              <w:rPr>
                <w:rFonts w:eastAsia="Times New Roman" w:cs="Arial"/>
                <w:color w:val="000000"/>
                <w:kern w:val="24"/>
                <w:sz w:val="20"/>
                <w:szCs w:val="20"/>
                <w:lang w:val="en-US"/>
              </w:rPr>
              <w:br/>
              <w:t>(10)</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79D51B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0.754</w:t>
            </w:r>
            <w:r w:rsidRPr="00683B0F">
              <w:rPr>
                <w:rFonts w:eastAsia="Times New Roman" w:cs="Arial"/>
                <w:color w:val="000000"/>
                <w:kern w:val="24"/>
                <w:sz w:val="20"/>
                <w:szCs w:val="20"/>
                <w:lang w:val="en-US"/>
              </w:rPr>
              <w:br/>
              <w:t>(0.007)</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955D238"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0.761</w:t>
            </w:r>
            <w:r w:rsidRPr="00683B0F">
              <w:rPr>
                <w:rFonts w:eastAsia="Times New Roman" w:cs="Arial"/>
                <w:color w:val="000000"/>
                <w:kern w:val="24"/>
                <w:sz w:val="20"/>
                <w:szCs w:val="20"/>
                <w:lang w:val="en-US"/>
              </w:rPr>
              <w:br/>
              <w:t>(0.004)</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C6E9346"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0.76</w:t>
            </w:r>
            <w:r w:rsidRPr="00683B0F">
              <w:rPr>
                <w:rFonts w:eastAsia="Times New Roman" w:cs="Arial"/>
                <w:color w:val="000000"/>
                <w:kern w:val="24"/>
                <w:sz w:val="20"/>
                <w:szCs w:val="20"/>
                <w:lang w:val="en-US"/>
              </w:rPr>
              <w:br/>
              <w:t>(0.002)</w:t>
            </w:r>
          </w:p>
        </w:tc>
        <w:tc>
          <w:tcPr>
            <w:tcW w:w="900"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914B19B"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w:t>
            </w:r>
            <w:r w:rsidRPr="00683B0F">
              <w:rPr>
                <w:rFonts w:eastAsia="Times New Roman" w:cs="Arial"/>
                <w:color w:val="000000"/>
                <w:kern w:val="24"/>
                <w:sz w:val="20"/>
                <w:szCs w:val="20"/>
                <w:lang w:val="en-US"/>
              </w:rPr>
              <w:br/>
              <w:t>(0.004)</w:t>
            </w:r>
          </w:p>
        </w:tc>
      </w:tr>
      <w:tr w:rsidR="00683B0F" w:rsidRPr="00683B0F" w14:paraId="196A33B5" w14:textId="77777777" w:rsidTr="00D31261">
        <w:trPr>
          <w:trHeight w:val="567"/>
          <w:jc w:val="center"/>
        </w:trPr>
        <w:tc>
          <w:tcPr>
            <w:tcW w:w="720"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1995FA88"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Calibri" w:cs="Arial"/>
                <w:b/>
                <w:bCs/>
                <w:color w:val="000000"/>
                <w:kern w:val="24"/>
                <w:sz w:val="20"/>
                <w:szCs w:val="20"/>
              </w:rPr>
              <w:t>17</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9B8E8AF"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1235</w:t>
            </w:r>
            <w:r w:rsidRPr="00683B0F">
              <w:rPr>
                <w:rFonts w:eastAsia="Times New Roman" w:cs="Arial"/>
                <w:color w:val="000000"/>
                <w:kern w:val="24"/>
                <w:sz w:val="20"/>
                <w:szCs w:val="20"/>
                <w:lang w:val="en-US"/>
              </w:rPr>
              <w:br/>
              <w:t>(14)</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5C33AA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1302</w:t>
            </w:r>
            <w:r w:rsidRPr="00683B0F">
              <w:rPr>
                <w:rFonts w:eastAsia="Times New Roman" w:cs="Arial"/>
                <w:color w:val="000000"/>
                <w:kern w:val="24"/>
                <w:sz w:val="20"/>
                <w:szCs w:val="20"/>
                <w:lang w:val="en-US"/>
              </w:rPr>
              <w:br/>
              <w:t>(9)</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1DAE9BB3"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1312</w:t>
            </w:r>
            <w:r w:rsidRPr="00683B0F">
              <w:rPr>
                <w:rFonts w:eastAsia="Times New Roman" w:cs="Arial"/>
                <w:color w:val="000000"/>
                <w:kern w:val="24"/>
                <w:sz w:val="20"/>
                <w:szCs w:val="20"/>
                <w:lang w:val="en-US"/>
              </w:rPr>
              <w:br/>
              <w:t>(6)</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4E97D2E1"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1244</w:t>
            </w:r>
            <w:r w:rsidRPr="00683B0F">
              <w:rPr>
                <w:rFonts w:eastAsia="Times New Roman" w:cs="Arial"/>
                <w:color w:val="000000"/>
                <w:kern w:val="24"/>
                <w:sz w:val="20"/>
                <w:szCs w:val="20"/>
                <w:lang w:val="en-US"/>
              </w:rPr>
              <w:br/>
              <w:t>(6)</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181EC10"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0.772</w:t>
            </w:r>
            <w:r w:rsidRPr="00683B0F">
              <w:rPr>
                <w:rFonts w:eastAsia="Times New Roman" w:cs="Arial"/>
                <w:color w:val="000000"/>
                <w:kern w:val="24"/>
                <w:sz w:val="20"/>
                <w:szCs w:val="20"/>
                <w:lang w:val="en-US"/>
              </w:rPr>
              <w:br/>
              <w:t>(0.005)</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6049F1F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0.784</w:t>
            </w:r>
            <w:r w:rsidRPr="00683B0F">
              <w:rPr>
                <w:rFonts w:eastAsia="Times New Roman" w:cs="Arial"/>
                <w:color w:val="000000"/>
                <w:kern w:val="24"/>
                <w:sz w:val="20"/>
                <w:szCs w:val="20"/>
                <w:lang w:val="en-US"/>
              </w:rPr>
              <w:br/>
              <w:t>(0,001)</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0FD53807"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0.8</w:t>
            </w:r>
            <w:r w:rsidRPr="00683B0F">
              <w:rPr>
                <w:rFonts w:eastAsia="Times New Roman" w:cs="Arial"/>
                <w:color w:val="000000"/>
                <w:kern w:val="24"/>
                <w:sz w:val="20"/>
                <w:szCs w:val="20"/>
                <w:lang w:val="en-US"/>
              </w:rPr>
              <w:br/>
              <w:t>(0.004)</w:t>
            </w:r>
          </w:p>
        </w:tc>
        <w:tc>
          <w:tcPr>
            <w:tcW w:w="900"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01D3121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0.775</w:t>
            </w:r>
            <w:r w:rsidRPr="00683B0F">
              <w:rPr>
                <w:rFonts w:eastAsia="Times New Roman" w:cs="Arial"/>
                <w:color w:val="000000"/>
                <w:kern w:val="24"/>
                <w:sz w:val="20"/>
                <w:szCs w:val="20"/>
                <w:lang w:val="en-US"/>
              </w:rPr>
              <w:br/>
              <w:t>(0.004)</w:t>
            </w:r>
          </w:p>
        </w:tc>
      </w:tr>
      <w:tr w:rsidR="00683B0F" w:rsidRPr="00683B0F" w14:paraId="72F180C9" w14:textId="77777777" w:rsidTr="00D31261">
        <w:trPr>
          <w:trHeight w:val="567"/>
          <w:jc w:val="center"/>
        </w:trPr>
        <w:tc>
          <w:tcPr>
            <w:tcW w:w="720" w:type="dxa"/>
            <w:tcBorders>
              <w:top w:val="single" w:sz="8" w:space="0" w:color="000000"/>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1A4E6C71"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Calibri" w:cs="Arial"/>
                <w:b/>
                <w:bCs/>
                <w:color w:val="000000"/>
                <w:kern w:val="24"/>
                <w:sz w:val="20"/>
                <w:szCs w:val="20"/>
              </w:rPr>
              <w:t>Mean</w:t>
            </w:r>
          </w:p>
          <w:p w14:paraId="4DA2F2AF" w14:textId="77777777" w:rsidR="00683B0F" w:rsidRPr="00683B0F" w:rsidRDefault="00683B0F" w:rsidP="00683B0F">
            <w:pPr>
              <w:spacing w:after="0" w:line="256" w:lineRule="auto"/>
              <w:jc w:val="center"/>
              <w:rPr>
                <w:rFonts w:eastAsia="Times New Roman" w:cs="Arial"/>
                <w:sz w:val="20"/>
                <w:szCs w:val="20"/>
                <w:lang w:val="en-US"/>
              </w:rPr>
            </w:pPr>
            <w:r w:rsidRPr="00683B0F">
              <w:rPr>
                <w:rFonts w:eastAsia="Calibri" w:cs="Arial"/>
                <w:b/>
                <w:bCs/>
                <w:color w:val="000000"/>
                <w:kern w:val="24"/>
                <w:sz w:val="20"/>
                <w:szCs w:val="20"/>
              </w:rPr>
              <w:t>(SD)</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7F44EFEC"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1354</w:t>
            </w:r>
            <w:r w:rsidRPr="00683B0F">
              <w:rPr>
                <w:rFonts w:eastAsia="Times New Roman" w:cs="Arial"/>
                <w:color w:val="000000"/>
                <w:kern w:val="24"/>
                <w:sz w:val="20"/>
                <w:szCs w:val="20"/>
                <w:lang w:val="en-US"/>
              </w:rPr>
              <w:br/>
              <w:t>(115)</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12B53476"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1372</w:t>
            </w:r>
            <w:r w:rsidRPr="00683B0F">
              <w:rPr>
                <w:rFonts w:eastAsia="Times New Roman" w:cs="Arial"/>
                <w:color w:val="000000"/>
                <w:kern w:val="24"/>
                <w:sz w:val="20"/>
                <w:szCs w:val="20"/>
                <w:lang w:val="en-US"/>
              </w:rPr>
              <w:br/>
              <w:t>(109)</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4CAA52EE"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1378</w:t>
            </w:r>
            <w:r w:rsidRPr="00683B0F">
              <w:rPr>
                <w:rFonts w:eastAsia="Times New Roman" w:cs="Arial"/>
                <w:color w:val="000000"/>
                <w:kern w:val="24"/>
                <w:sz w:val="20"/>
                <w:szCs w:val="20"/>
                <w:lang w:val="en-US"/>
              </w:rPr>
              <w:br/>
              <w:t>(113)</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D3C59EA"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1355</w:t>
            </w:r>
            <w:r w:rsidRPr="00683B0F">
              <w:rPr>
                <w:rFonts w:eastAsia="Times New Roman" w:cs="Arial"/>
                <w:color w:val="000000"/>
                <w:kern w:val="24"/>
                <w:sz w:val="20"/>
                <w:szCs w:val="20"/>
                <w:lang w:val="en-US"/>
              </w:rPr>
              <w:br/>
              <w:t>(119)</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4F523D99"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0.784</w:t>
            </w:r>
            <w:r w:rsidRPr="00683B0F">
              <w:rPr>
                <w:rFonts w:eastAsia="Times New Roman" w:cs="Arial"/>
                <w:color w:val="000000"/>
                <w:kern w:val="24"/>
                <w:sz w:val="20"/>
                <w:szCs w:val="20"/>
                <w:lang w:val="en-US"/>
              </w:rPr>
              <w:br/>
              <w:t>(0.027)</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111FD63"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0.785</w:t>
            </w:r>
            <w:r w:rsidRPr="00683B0F">
              <w:rPr>
                <w:rFonts w:eastAsia="Times New Roman" w:cs="Arial"/>
                <w:color w:val="000000"/>
                <w:kern w:val="24"/>
                <w:sz w:val="20"/>
                <w:szCs w:val="20"/>
                <w:lang w:val="en-US"/>
              </w:rPr>
              <w:br/>
              <w:t>(0.027)</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4A327A88"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0.79</w:t>
            </w:r>
            <w:r w:rsidRPr="00683B0F">
              <w:rPr>
                <w:rFonts w:eastAsia="Times New Roman" w:cs="Arial"/>
                <w:color w:val="000000"/>
                <w:kern w:val="24"/>
                <w:sz w:val="20"/>
                <w:szCs w:val="20"/>
                <w:lang w:val="en-US"/>
              </w:rPr>
              <w:br/>
              <w:t>(0.029)</w:t>
            </w:r>
          </w:p>
        </w:tc>
        <w:tc>
          <w:tcPr>
            <w:tcW w:w="900"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0D939CC2" w14:textId="77777777" w:rsidR="00683B0F" w:rsidRPr="00683B0F" w:rsidRDefault="00683B0F" w:rsidP="00683B0F">
            <w:pPr>
              <w:spacing w:after="0" w:line="240" w:lineRule="auto"/>
              <w:jc w:val="center"/>
              <w:textAlignment w:val="bottom"/>
              <w:rPr>
                <w:rFonts w:eastAsia="Times New Roman" w:cs="Arial"/>
                <w:sz w:val="20"/>
                <w:szCs w:val="20"/>
                <w:lang w:val="en-US"/>
              </w:rPr>
            </w:pPr>
            <w:r w:rsidRPr="00683B0F">
              <w:rPr>
                <w:rFonts w:eastAsia="Times New Roman" w:cs="Arial"/>
                <w:color w:val="000000"/>
                <w:kern w:val="24"/>
                <w:sz w:val="20"/>
                <w:szCs w:val="20"/>
                <w:lang w:val="en-US"/>
              </w:rPr>
              <w:t>0.786</w:t>
            </w:r>
            <w:r w:rsidRPr="00683B0F">
              <w:rPr>
                <w:rFonts w:eastAsia="Times New Roman" w:cs="Arial"/>
                <w:color w:val="000000"/>
                <w:kern w:val="24"/>
                <w:sz w:val="20"/>
                <w:szCs w:val="20"/>
                <w:lang w:val="en-US"/>
              </w:rPr>
              <w:br/>
              <w:t>(0.027)</w:t>
            </w:r>
          </w:p>
        </w:tc>
      </w:tr>
    </w:tbl>
    <w:p w14:paraId="1A945D90" w14:textId="2E0D5FBE" w:rsidR="00A36C76" w:rsidRDefault="00A36C76" w:rsidP="007860E1">
      <w:pPr>
        <w:rPr>
          <w:lang w:val="en-US"/>
        </w:rPr>
      </w:pPr>
    </w:p>
    <w:p w14:paraId="0ED40019" w14:textId="2945B529" w:rsidR="00F01CEB" w:rsidRDefault="00A36C76" w:rsidP="003E232C">
      <w:pPr>
        <w:rPr>
          <w:lang w:val="en-US"/>
        </w:rPr>
      </w:pPr>
      <w:r w:rsidRPr="00D54430">
        <w:rPr>
          <w:b/>
          <w:lang w:val="en-US"/>
        </w:rPr>
        <w:t xml:space="preserve">Supplementary table </w:t>
      </w:r>
      <w:r w:rsidR="00F01CEB">
        <w:rPr>
          <w:b/>
          <w:lang w:val="en-US"/>
        </w:rPr>
        <w:t>1</w:t>
      </w:r>
      <w:r>
        <w:rPr>
          <w:b/>
          <w:lang w:val="en-US"/>
        </w:rPr>
        <w:t>c</w:t>
      </w:r>
      <w:r w:rsidRPr="00D54430">
        <w:rPr>
          <w:b/>
          <w:lang w:val="en-US"/>
        </w:rPr>
        <w:t xml:space="preserve">: </w:t>
      </w:r>
      <w:r w:rsidR="00DF5AF3" w:rsidRPr="00D54430">
        <w:rPr>
          <w:lang w:val="en-US"/>
        </w:rPr>
        <w:t xml:space="preserve">Mean |G*| (SD) in Pa </w:t>
      </w:r>
      <w:r w:rsidR="00DF5AF3">
        <w:rPr>
          <w:lang w:val="en-US"/>
        </w:rPr>
        <w:t xml:space="preserve">and mean </w:t>
      </w:r>
      <w:r w:rsidR="00DF5AF3" w:rsidRPr="00D54430">
        <w:rPr>
          <w:lang w:val="en-US"/>
        </w:rPr>
        <w:t xml:space="preserve">φ (SD) in rad for each phase and participant </w:t>
      </w:r>
      <w:r w:rsidR="00DF5AF3">
        <w:rPr>
          <w:lang w:val="en-US"/>
        </w:rPr>
        <w:t>in the BH-ex experiment using the</w:t>
      </w:r>
      <w:r w:rsidR="00DF5AF3" w:rsidRPr="00D54430">
        <w:rPr>
          <w:lang w:val="en-US"/>
        </w:rPr>
        <w:t xml:space="preserve"> 31-Hz </w:t>
      </w:r>
      <w:r w:rsidR="00DF5AF3">
        <w:rPr>
          <w:lang w:val="en-US"/>
        </w:rPr>
        <w:t>regimen</w:t>
      </w:r>
      <w:r w:rsidR="00DF5AF3" w:rsidRPr="00D54430">
        <w:rPr>
          <w:lang w:val="en-US"/>
        </w:rPr>
        <w:t xml:space="preserve"> (30.03, 30.91, 31.8 Hz). Baseline (BSL), established maneuver (ESM), late response maneuver (LRM), recovery (REC).</w:t>
      </w:r>
    </w:p>
    <w:p w14:paraId="0805FA70" w14:textId="77777777" w:rsidR="00F01CEB" w:rsidRDefault="00F01CEB" w:rsidP="003E232C">
      <w:pPr>
        <w:rPr>
          <w:lang w:val="en-US"/>
        </w:rPr>
      </w:pPr>
    </w:p>
    <w:p w14:paraId="68654C5D" w14:textId="707C742F" w:rsidR="00F01CEB" w:rsidRDefault="00F01CEB" w:rsidP="00F01CEB">
      <w:pPr>
        <w:rPr>
          <w:lang w:val="en-US"/>
        </w:rPr>
      </w:pPr>
      <w:r w:rsidRPr="007C49D5">
        <w:rPr>
          <w:lang w:val="en-US"/>
        </w:rPr>
        <w:t xml:space="preserve">Supplementary table </w:t>
      </w:r>
      <w:r>
        <w:rPr>
          <w:lang w:val="en-US"/>
        </w:rPr>
        <w:t xml:space="preserve">2 </w:t>
      </w:r>
      <w:r w:rsidRPr="007C49D5">
        <w:rPr>
          <w:lang w:val="en-US"/>
        </w:rPr>
        <w:t>present</w:t>
      </w:r>
      <w:r>
        <w:rPr>
          <w:lang w:val="en-US"/>
        </w:rPr>
        <w:t>s the n</w:t>
      </w:r>
      <w:r w:rsidRPr="007C49D5">
        <w:rPr>
          <w:lang w:val="en-US"/>
        </w:rPr>
        <w:t xml:space="preserve">umber of CSF associated voxels for the individual phases and each participant for the VM </w:t>
      </w:r>
      <w:r>
        <w:rPr>
          <w:lang w:val="en-US"/>
        </w:rPr>
        <w:t>using</w:t>
      </w:r>
      <w:r w:rsidRPr="007C49D5">
        <w:rPr>
          <w:lang w:val="en-US"/>
        </w:rPr>
        <w:t xml:space="preserve"> the </w:t>
      </w:r>
      <w:r>
        <w:rPr>
          <w:lang w:val="en-US"/>
        </w:rPr>
        <w:t>31</w:t>
      </w:r>
      <w:r w:rsidRPr="007C49D5">
        <w:rPr>
          <w:lang w:val="en-US"/>
        </w:rPr>
        <w:t xml:space="preserve">-Hz regimen </w:t>
      </w:r>
      <w:r>
        <w:rPr>
          <w:lang w:val="en-US"/>
        </w:rPr>
        <w:t>derived from automatic segmented CSF masks as shown in Figure 4 in the main manuscript.</w:t>
      </w:r>
    </w:p>
    <w:tbl>
      <w:tblPr>
        <w:tblW w:w="5105" w:type="dxa"/>
        <w:jc w:val="center"/>
        <w:tblCellMar>
          <w:left w:w="0" w:type="dxa"/>
          <w:right w:w="0" w:type="dxa"/>
        </w:tblCellMar>
        <w:tblLook w:val="04A0" w:firstRow="1" w:lastRow="0" w:firstColumn="1" w:lastColumn="0" w:noHBand="0" w:noVBand="1"/>
      </w:tblPr>
      <w:tblGrid>
        <w:gridCol w:w="848"/>
        <w:gridCol w:w="1059"/>
        <w:gridCol w:w="1058"/>
        <w:gridCol w:w="1058"/>
        <w:gridCol w:w="1082"/>
      </w:tblGrid>
      <w:tr w:rsidR="00F01CEB" w:rsidRPr="003021B9" w14:paraId="1AAF0D8F" w14:textId="77777777" w:rsidTr="00D101C2">
        <w:trPr>
          <w:trHeight w:val="397"/>
          <w:jc w:val="center"/>
        </w:trPr>
        <w:tc>
          <w:tcPr>
            <w:tcW w:w="848" w:type="dxa"/>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112F7609" w14:textId="77777777" w:rsidR="00F01CEB" w:rsidRPr="00150FBF" w:rsidRDefault="00F01CEB" w:rsidP="00D101C2">
            <w:pPr>
              <w:spacing w:after="0" w:line="256" w:lineRule="auto"/>
              <w:jc w:val="center"/>
              <w:rPr>
                <w:rFonts w:eastAsia="Times New Roman" w:cs="Arial"/>
                <w:szCs w:val="24"/>
                <w:lang w:val="en-US"/>
              </w:rPr>
            </w:pPr>
            <w:r w:rsidRPr="00150FBF">
              <w:rPr>
                <w:rFonts w:eastAsia="Times New Roman" w:cs="Arial"/>
                <w:b/>
                <w:bCs/>
                <w:color w:val="000000"/>
                <w:kern w:val="24"/>
                <w:szCs w:val="24"/>
                <w:lang w:val="en-US"/>
              </w:rPr>
              <w:lastRenderedPageBreak/>
              <w:t> </w:t>
            </w:r>
          </w:p>
        </w:tc>
        <w:tc>
          <w:tcPr>
            <w:tcW w:w="4257" w:type="dxa"/>
            <w:gridSpan w:val="4"/>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64D00079" w14:textId="77777777" w:rsidR="00F01CEB" w:rsidRPr="00150FBF" w:rsidRDefault="00F01CEB" w:rsidP="00D101C2">
            <w:pPr>
              <w:spacing w:after="0" w:line="256" w:lineRule="auto"/>
              <w:jc w:val="center"/>
              <w:rPr>
                <w:rFonts w:eastAsia="Times New Roman" w:cs="Arial"/>
                <w:szCs w:val="24"/>
                <w:lang w:val="en-US"/>
              </w:rPr>
            </w:pPr>
            <w:r>
              <w:rPr>
                <w:rFonts w:eastAsia="Times New Roman" w:cs="Arial"/>
                <w:color w:val="000000"/>
                <w:kern w:val="24"/>
                <w:szCs w:val="24"/>
                <w:lang w:val="en-US"/>
              </w:rPr>
              <w:t>Number of CSF associated voxels</w:t>
            </w:r>
          </w:p>
        </w:tc>
      </w:tr>
      <w:tr w:rsidR="00F01CEB" w:rsidRPr="00150FBF" w14:paraId="46B143D9" w14:textId="77777777" w:rsidTr="00D101C2">
        <w:trPr>
          <w:trHeight w:val="397"/>
          <w:jc w:val="center"/>
        </w:trPr>
        <w:tc>
          <w:tcPr>
            <w:tcW w:w="848"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48A7D421" w14:textId="77777777" w:rsidR="00F01CEB" w:rsidRPr="00150FBF" w:rsidRDefault="00F01CEB" w:rsidP="00D101C2">
            <w:pPr>
              <w:spacing w:after="0" w:line="256" w:lineRule="auto"/>
              <w:jc w:val="center"/>
              <w:rPr>
                <w:rFonts w:eastAsia="Times New Roman" w:cs="Arial"/>
                <w:szCs w:val="24"/>
                <w:lang w:val="en-US"/>
              </w:rPr>
            </w:pPr>
            <w:r w:rsidRPr="00150FBF">
              <w:rPr>
                <w:rFonts w:eastAsia="Times New Roman" w:cs="Arial"/>
                <w:b/>
                <w:bCs/>
                <w:color w:val="000000"/>
                <w:kern w:val="24"/>
                <w:szCs w:val="24"/>
                <w:lang w:val="en-US"/>
              </w:rPr>
              <w:t> ID</w:t>
            </w:r>
          </w:p>
        </w:tc>
        <w:tc>
          <w:tcPr>
            <w:tcW w:w="1059"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6981E421" w14:textId="77777777" w:rsidR="00F01CEB" w:rsidRPr="00150FBF" w:rsidRDefault="00F01CEB" w:rsidP="00D101C2">
            <w:pPr>
              <w:spacing w:after="0" w:line="240" w:lineRule="auto"/>
              <w:jc w:val="center"/>
              <w:rPr>
                <w:rFonts w:eastAsia="Times New Roman" w:cs="Arial"/>
                <w:szCs w:val="24"/>
                <w:lang w:val="en-US"/>
              </w:rPr>
            </w:pPr>
            <w:r w:rsidRPr="00150FBF">
              <w:rPr>
                <w:rFonts w:eastAsia="Times New Roman" w:cs="Arial"/>
                <w:color w:val="000000"/>
                <w:kern w:val="24"/>
                <w:szCs w:val="24"/>
              </w:rPr>
              <w:t>BSL</w:t>
            </w:r>
          </w:p>
        </w:tc>
        <w:tc>
          <w:tcPr>
            <w:tcW w:w="1058"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3719C6A4" w14:textId="77777777" w:rsidR="00F01CEB" w:rsidRPr="00150FBF" w:rsidRDefault="00F01CEB" w:rsidP="00D101C2">
            <w:pPr>
              <w:spacing w:after="0" w:line="240" w:lineRule="auto"/>
              <w:jc w:val="center"/>
              <w:rPr>
                <w:rFonts w:eastAsia="Times New Roman" w:cs="Arial"/>
                <w:szCs w:val="24"/>
                <w:lang w:val="en-US"/>
              </w:rPr>
            </w:pPr>
            <w:r w:rsidRPr="00150FBF">
              <w:rPr>
                <w:rFonts w:eastAsia="Times New Roman" w:cs="Arial"/>
                <w:color w:val="000000"/>
                <w:kern w:val="24"/>
                <w:szCs w:val="24"/>
              </w:rPr>
              <w:t>ESM</w:t>
            </w:r>
          </w:p>
        </w:tc>
        <w:tc>
          <w:tcPr>
            <w:tcW w:w="1058"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72E656B2" w14:textId="77777777" w:rsidR="00F01CEB" w:rsidRPr="00150FBF" w:rsidRDefault="00F01CEB" w:rsidP="00D101C2">
            <w:pPr>
              <w:spacing w:after="0" w:line="256" w:lineRule="auto"/>
              <w:jc w:val="center"/>
              <w:rPr>
                <w:rFonts w:eastAsia="Times New Roman" w:cs="Arial"/>
                <w:szCs w:val="24"/>
                <w:lang w:val="en-US"/>
              </w:rPr>
            </w:pPr>
            <w:r w:rsidRPr="00150FBF">
              <w:rPr>
                <w:rFonts w:eastAsia="Times New Roman" w:cs="Arial"/>
                <w:color w:val="000000"/>
                <w:kern w:val="24"/>
                <w:szCs w:val="24"/>
                <w:lang w:val="en-US"/>
              </w:rPr>
              <w:t>LRM</w:t>
            </w:r>
          </w:p>
        </w:tc>
        <w:tc>
          <w:tcPr>
            <w:tcW w:w="1082"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0998D1B2" w14:textId="77777777" w:rsidR="00F01CEB" w:rsidRPr="00150FBF" w:rsidRDefault="00F01CEB" w:rsidP="00D101C2">
            <w:pPr>
              <w:spacing w:after="0" w:line="256" w:lineRule="auto"/>
              <w:jc w:val="center"/>
              <w:rPr>
                <w:rFonts w:eastAsia="Times New Roman" w:cs="Arial"/>
                <w:szCs w:val="24"/>
                <w:lang w:val="en-US"/>
              </w:rPr>
            </w:pPr>
            <w:r w:rsidRPr="00150FBF">
              <w:rPr>
                <w:rFonts w:eastAsia="Times New Roman" w:cs="Arial"/>
                <w:color w:val="000000"/>
                <w:kern w:val="24"/>
                <w:szCs w:val="24"/>
                <w:lang w:val="en-US"/>
              </w:rPr>
              <w:t>REC</w:t>
            </w:r>
          </w:p>
        </w:tc>
      </w:tr>
      <w:tr w:rsidR="00F01CEB" w:rsidRPr="00150FBF" w14:paraId="4777BD9C" w14:textId="77777777" w:rsidTr="00D101C2">
        <w:trPr>
          <w:trHeight w:val="397"/>
          <w:jc w:val="center"/>
        </w:trPr>
        <w:tc>
          <w:tcPr>
            <w:tcW w:w="567" w:type="dxa"/>
            <w:tcBorders>
              <w:top w:val="single" w:sz="8" w:space="0" w:color="000000"/>
              <w:left w:val="nil"/>
              <w:bottom w:val="nil"/>
              <w:right w:val="nil"/>
            </w:tcBorders>
            <w:shd w:val="clear" w:color="auto" w:fill="FFFFFF" w:themeFill="background1"/>
            <w:tcMar>
              <w:top w:w="15" w:type="dxa"/>
              <w:left w:w="102" w:type="dxa"/>
              <w:bottom w:w="0" w:type="dxa"/>
              <w:right w:w="102" w:type="dxa"/>
            </w:tcMar>
            <w:vAlign w:val="center"/>
            <w:hideMark/>
          </w:tcPr>
          <w:p w14:paraId="1984BFCA"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lang w:val="en-US"/>
              </w:rPr>
              <w:t>1</w:t>
            </w:r>
          </w:p>
        </w:tc>
        <w:tc>
          <w:tcPr>
            <w:tcW w:w="567"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14BE67B3"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940</w:t>
            </w:r>
          </w:p>
        </w:tc>
        <w:tc>
          <w:tcPr>
            <w:tcW w:w="567"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679D0428"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889</w:t>
            </w:r>
          </w:p>
        </w:tc>
        <w:tc>
          <w:tcPr>
            <w:tcW w:w="567"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0DB57356"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892</w:t>
            </w:r>
          </w:p>
        </w:tc>
        <w:tc>
          <w:tcPr>
            <w:tcW w:w="567" w:type="dxa"/>
            <w:tcBorders>
              <w:top w:val="single" w:sz="8" w:space="0" w:color="000000"/>
              <w:left w:val="nil"/>
              <w:bottom w:val="nil"/>
              <w:right w:val="nil"/>
            </w:tcBorders>
            <w:shd w:val="clear" w:color="auto" w:fill="FFFFFF" w:themeFill="background1"/>
            <w:tcMar>
              <w:top w:w="15" w:type="dxa"/>
              <w:left w:w="15" w:type="dxa"/>
              <w:bottom w:w="0" w:type="dxa"/>
              <w:right w:w="15" w:type="dxa"/>
            </w:tcMar>
            <w:vAlign w:val="center"/>
            <w:hideMark/>
          </w:tcPr>
          <w:p w14:paraId="051666F0"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876</w:t>
            </w:r>
          </w:p>
        </w:tc>
      </w:tr>
      <w:tr w:rsidR="00F01CEB" w:rsidRPr="00150FBF" w14:paraId="1039BB0B"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57B1DAE5"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lang w:val="en-US"/>
              </w:rPr>
              <w:t>2</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D275922"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1070</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993544E"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1205</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415FDD7"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1040</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AB80236"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1106</w:t>
            </w:r>
          </w:p>
        </w:tc>
      </w:tr>
      <w:tr w:rsidR="00F01CEB" w:rsidRPr="00150FBF" w14:paraId="6D68F6CC"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1C95E47"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lang w:val="en-US"/>
              </w:rPr>
              <w:t>3</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53295FE"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1079</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0B12710"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1128</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73458F9"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1069</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E45F8DC"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1074</w:t>
            </w:r>
          </w:p>
        </w:tc>
      </w:tr>
      <w:tr w:rsidR="00F01CEB" w:rsidRPr="00150FBF" w14:paraId="1ABBF71C"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6ED0D902"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lang w:val="en-US"/>
              </w:rPr>
              <w:t>4</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D2206F4"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1091</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D71A7C3"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1019</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C3DDDFA"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939</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C79764B"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1016</w:t>
            </w:r>
          </w:p>
        </w:tc>
      </w:tr>
      <w:tr w:rsidR="00F01CEB" w:rsidRPr="00150FBF" w14:paraId="5A6093DC"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3803BB2C"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5</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2306433"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1078</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580AA82"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860</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419F6A1"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1170</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31727D9"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1141</w:t>
            </w:r>
          </w:p>
        </w:tc>
      </w:tr>
      <w:tr w:rsidR="00F01CEB" w:rsidRPr="00150FBF" w14:paraId="30E49208"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46154BA5"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6</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A03C1EC"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1030</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D33516D"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1028</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4C7A281"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1067</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9B21BE3"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1102</w:t>
            </w:r>
          </w:p>
        </w:tc>
      </w:tr>
      <w:tr w:rsidR="00F01CEB" w:rsidRPr="00150FBF" w14:paraId="6EFC1CA3"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4BC30A15"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7</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466A4EB"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1079</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0D18451"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1129</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0CDF310"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855</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37F28C46"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1011</w:t>
            </w:r>
          </w:p>
        </w:tc>
      </w:tr>
      <w:tr w:rsidR="00F01CEB" w:rsidRPr="00150FBF" w14:paraId="587A6B56"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58E396CB"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8</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E1CD412"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1284</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30086B7"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935</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63CDB97"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1106</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7C12A23"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1236</w:t>
            </w:r>
          </w:p>
        </w:tc>
      </w:tr>
      <w:tr w:rsidR="00F01CEB" w:rsidRPr="00150FBF" w14:paraId="10DA1CCF"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6B74AE49"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9</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64F23DF"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1001</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5201DDE"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1064</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C26B13A"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907</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369E746"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1201</w:t>
            </w:r>
          </w:p>
        </w:tc>
      </w:tr>
      <w:tr w:rsidR="00F01CEB" w:rsidRPr="00150FBF" w14:paraId="2C4D43C2"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A8FE367"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10</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D13B4B8"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918</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808C991"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894</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4298789"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821</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8414DA9"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910</w:t>
            </w:r>
          </w:p>
        </w:tc>
      </w:tr>
      <w:tr w:rsidR="00F01CEB" w:rsidRPr="00150FBF" w14:paraId="261514BF"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2B2D2A84"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11</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EC4D6E7"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1037</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0754AA9"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1056</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EBE2138"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1023</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F0D236F"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982</w:t>
            </w:r>
          </w:p>
        </w:tc>
      </w:tr>
      <w:tr w:rsidR="00F01CEB" w:rsidRPr="00150FBF" w14:paraId="53ED3C6B"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11C99870"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12</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DE9CB3D"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889</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D26D91A"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1143</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6636A54"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850</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EF2CE9D"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955</w:t>
            </w:r>
          </w:p>
        </w:tc>
      </w:tr>
      <w:tr w:rsidR="00F01CEB" w:rsidRPr="00150FBF" w14:paraId="30F5CF6C"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4F33B77A"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13</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E129EA9"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909</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7B5D7CFA"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1204</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C907CE1"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1012</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E139988"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950</w:t>
            </w:r>
          </w:p>
        </w:tc>
      </w:tr>
      <w:tr w:rsidR="00F01CEB" w:rsidRPr="00150FBF" w14:paraId="47DE4CB3"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612333FB"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14</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E8E048B"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866</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951129A"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1112</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6436A13"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944</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349235C"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1114</w:t>
            </w:r>
          </w:p>
        </w:tc>
      </w:tr>
      <w:tr w:rsidR="00F01CEB" w:rsidRPr="00150FBF" w14:paraId="1D036CD6"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3631456C"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15</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1B410446"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985</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84DA236"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998</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554AE9C"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1151</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5CBB6AF7"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1007</w:t>
            </w:r>
          </w:p>
        </w:tc>
      </w:tr>
      <w:tr w:rsidR="00F01CEB" w:rsidRPr="00150FBF" w14:paraId="58BB84ED" w14:textId="77777777" w:rsidTr="00D101C2">
        <w:trPr>
          <w:trHeight w:val="397"/>
          <w:jc w:val="center"/>
        </w:trPr>
        <w:tc>
          <w:tcPr>
            <w:tcW w:w="567" w:type="dxa"/>
            <w:tcBorders>
              <w:top w:val="nil"/>
              <w:left w:val="nil"/>
              <w:bottom w:val="nil"/>
              <w:right w:val="nil"/>
            </w:tcBorders>
            <w:shd w:val="clear" w:color="auto" w:fill="FFFFFF" w:themeFill="background1"/>
            <w:tcMar>
              <w:top w:w="15" w:type="dxa"/>
              <w:left w:w="102" w:type="dxa"/>
              <w:bottom w:w="0" w:type="dxa"/>
              <w:right w:w="102" w:type="dxa"/>
            </w:tcMar>
            <w:vAlign w:val="center"/>
            <w:hideMark/>
          </w:tcPr>
          <w:p w14:paraId="2772FED2"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16</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01A69728"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985</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6F019D57"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888</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2BFDFB35"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1065</w:t>
            </w:r>
          </w:p>
        </w:tc>
        <w:tc>
          <w:tcPr>
            <w:tcW w:w="567" w:type="dxa"/>
            <w:tcBorders>
              <w:top w:val="nil"/>
              <w:left w:val="nil"/>
              <w:bottom w:val="nil"/>
              <w:right w:val="nil"/>
            </w:tcBorders>
            <w:shd w:val="clear" w:color="auto" w:fill="FFFFFF" w:themeFill="background1"/>
            <w:tcMar>
              <w:top w:w="15" w:type="dxa"/>
              <w:left w:w="15" w:type="dxa"/>
              <w:bottom w:w="0" w:type="dxa"/>
              <w:right w:w="15" w:type="dxa"/>
            </w:tcMar>
            <w:vAlign w:val="center"/>
            <w:hideMark/>
          </w:tcPr>
          <w:p w14:paraId="499AF526"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1104</w:t>
            </w:r>
          </w:p>
        </w:tc>
      </w:tr>
      <w:tr w:rsidR="00F01CEB" w:rsidRPr="00150FBF" w14:paraId="40C98473" w14:textId="77777777" w:rsidTr="00D101C2">
        <w:trPr>
          <w:trHeight w:val="397"/>
          <w:jc w:val="center"/>
        </w:trPr>
        <w:tc>
          <w:tcPr>
            <w:tcW w:w="567" w:type="dxa"/>
            <w:tcBorders>
              <w:top w:val="nil"/>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2CE754EF"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Times New Roman" w:cs="Arial"/>
                <w:b/>
                <w:bCs/>
                <w:color w:val="000000"/>
                <w:kern w:val="24"/>
                <w:sz w:val="20"/>
                <w:szCs w:val="20"/>
              </w:rPr>
              <w:t>17</w:t>
            </w:r>
          </w:p>
        </w:tc>
        <w:tc>
          <w:tcPr>
            <w:tcW w:w="567"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41B230B0"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1178</w:t>
            </w:r>
          </w:p>
        </w:tc>
        <w:tc>
          <w:tcPr>
            <w:tcW w:w="567"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6C029DEF"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1043</w:t>
            </w:r>
          </w:p>
        </w:tc>
        <w:tc>
          <w:tcPr>
            <w:tcW w:w="567"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B71DD66"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1198</w:t>
            </w:r>
          </w:p>
        </w:tc>
        <w:tc>
          <w:tcPr>
            <w:tcW w:w="567" w:type="dxa"/>
            <w:tcBorders>
              <w:top w:val="nil"/>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1A476A66" w14:textId="77777777" w:rsidR="00F01CEB" w:rsidRPr="00373FF1" w:rsidRDefault="00F01CEB" w:rsidP="00D101C2">
            <w:pPr>
              <w:spacing w:after="0" w:line="240" w:lineRule="auto"/>
              <w:jc w:val="center"/>
              <w:textAlignment w:val="bottom"/>
              <w:rPr>
                <w:rFonts w:eastAsia="Times New Roman" w:cs="Arial"/>
                <w:sz w:val="20"/>
                <w:szCs w:val="20"/>
                <w:lang w:val="en-US"/>
              </w:rPr>
            </w:pPr>
            <w:r w:rsidRPr="00373FF1">
              <w:rPr>
                <w:rFonts w:cs="Arial"/>
                <w:sz w:val="20"/>
                <w:szCs w:val="20"/>
              </w:rPr>
              <w:t>1098</w:t>
            </w:r>
          </w:p>
        </w:tc>
      </w:tr>
      <w:tr w:rsidR="00F01CEB" w:rsidRPr="00150FBF" w14:paraId="546BCFFA" w14:textId="77777777" w:rsidTr="00D101C2">
        <w:trPr>
          <w:trHeight w:val="567"/>
          <w:jc w:val="center"/>
        </w:trPr>
        <w:tc>
          <w:tcPr>
            <w:tcW w:w="848" w:type="dxa"/>
            <w:tcBorders>
              <w:top w:val="single" w:sz="8" w:space="0" w:color="000000"/>
              <w:left w:val="nil"/>
              <w:bottom w:val="single" w:sz="8" w:space="0" w:color="000000"/>
              <w:right w:val="nil"/>
            </w:tcBorders>
            <w:shd w:val="clear" w:color="auto" w:fill="FFFFFF" w:themeFill="background1"/>
            <w:tcMar>
              <w:top w:w="15" w:type="dxa"/>
              <w:left w:w="102" w:type="dxa"/>
              <w:bottom w:w="0" w:type="dxa"/>
              <w:right w:w="102" w:type="dxa"/>
            </w:tcMar>
            <w:vAlign w:val="center"/>
            <w:hideMark/>
          </w:tcPr>
          <w:p w14:paraId="0DEB0EDD"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Calibri" w:cs="Arial"/>
                <w:b/>
                <w:bCs/>
                <w:color w:val="000000"/>
                <w:kern w:val="24"/>
                <w:sz w:val="20"/>
                <w:szCs w:val="20"/>
              </w:rPr>
              <w:t>Mean</w:t>
            </w:r>
          </w:p>
          <w:p w14:paraId="0DA5FB05" w14:textId="77777777" w:rsidR="00F01CEB" w:rsidRPr="00150FBF" w:rsidRDefault="00F01CEB" w:rsidP="00D101C2">
            <w:pPr>
              <w:spacing w:after="0" w:line="256" w:lineRule="auto"/>
              <w:jc w:val="center"/>
              <w:rPr>
                <w:rFonts w:eastAsia="Times New Roman" w:cs="Arial"/>
                <w:sz w:val="20"/>
                <w:szCs w:val="20"/>
                <w:lang w:val="en-US"/>
              </w:rPr>
            </w:pPr>
            <w:r w:rsidRPr="00150FBF">
              <w:rPr>
                <w:rFonts w:eastAsia="Calibri" w:cs="Arial"/>
                <w:b/>
                <w:bCs/>
                <w:color w:val="000000"/>
                <w:kern w:val="24"/>
                <w:sz w:val="20"/>
                <w:szCs w:val="20"/>
              </w:rPr>
              <w:t>(SD)</w:t>
            </w:r>
          </w:p>
        </w:tc>
        <w:tc>
          <w:tcPr>
            <w:tcW w:w="1059"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39BB447" w14:textId="77777777" w:rsidR="00F01CEB" w:rsidRDefault="00F01CEB" w:rsidP="00D101C2">
            <w:pPr>
              <w:spacing w:after="0" w:line="240" w:lineRule="auto"/>
              <w:jc w:val="center"/>
              <w:textAlignment w:val="bottom"/>
              <w:rPr>
                <w:rFonts w:eastAsia="Times New Roman" w:cs="Arial"/>
                <w:color w:val="000000"/>
                <w:kern w:val="24"/>
                <w:sz w:val="20"/>
                <w:szCs w:val="20"/>
                <w:lang w:val="en-US"/>
              </w:rPr>
            </w:pPr>
            <w:r>
              <w:rPr>
                <w:rFonts w:eastAsia="Times New Roman" w:cs="Arial"/>
                <w:color w:val="000000"/>
                <w:kern w:val="24"/>
                <w:sz w:val="20"/>
                <w:szCs w:val="20"/>
                <w:lang w:val="en-US"/>
              </w:rPr>
              <w:t>1025</w:t>
            </w:r>
          </w:p>
          <w:p w14:paraId="775FC9E0" w14:textId="77777777" w:rsidR="00F01CEB" w:rsidRPr="00373FF1" w:rsidRDefault="00F01CEB" w:rsidP="00D101C2">
            <w:pPr>
              <w:spacing w:after="0" w:line="240" w:lineRule="auto"/>
              <w:jc w:val="center"/>
              <w:textAlignment w:val="bottom"/>
              <w:rPr>
                <w:rFonts w:eastAsia="Times New Roman" w:cs="Arial"/>
                <w:sz w:val="20"/>
                <w:szCs w:val="20"/>
                <w:lang w:val="en-US"/>
              </w:rPr>
            </w:pPr>
            <w:r>
              <w:rPr>
                <w:rFonts w:eastAsia="Times New Roman" w:cs="Arial"/>
                <w:color w:val="000000"/>
                <w:kern w:val="24"/>
                <w:sz w:val="20"/>
                <w:szCs w:val="20"/>
                <w:lang w:val="en-US"/>
              </w:rPr>
              <w:t>(108)</w:t>
            </w:r>
          </w:p>
        </w:tc>
        <w:tc>
          <w:tcPr>
            <w:tcW w:w="1058"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30D09E85" w14:textId="77777777" w:rsidR="00F01CEB" w:rsidRDefault="00F01CEB" w:rsidP="00D101C2">
            <w:pPr>
              <w:spacing w:after="0" w:line="240" w:lineRule="auto"/>
              <w:jc w:val="center"/>
              <w:textAlignment w:val="bottom"/>
              <w:rPr>
                <w:rFonts w:eastAsia="Times New Roman" w:cs="Arial"/>
                <w:color w:val="000000"/>
                <w:kern w:val="24"/>
                <w:sz w:val="20"/>
                <w:szCs w:val="20"/>
                <w:lang w:val="en-US"/>
              </w:rPr>
            </w:pPr>
            <w:r>
              <w:rPr>
                <w:rFonts w:eastAsia="Times New Roman" w:cs="Arial"/>
                <w:color w:val="000000"/>
                <w:kern w:val="24"/>
                <w:sz w:val="20"/>
                <w:szCs w:val="20"/>
                <w:lang w:val="en-US"/>
              </w:rPr>
              <w:t>1035</w:t>
            </w:r>
          </w:p>
          <w:p w14:paraId="4E5E2FCE" w14:textId="77777777" w:rsidR="00F01CEB" w:rsidRPr="00373FF1" w:rsidRDefault="00F01CEB" w:rsidP="00D101C2">
            <w:pPr>
              <w:spacing w:after="0" w:line="240" w:lineRule="auto"/>
              <w:jc w:val="center"/>
              <w:textAlignment w:val="bottom"/>
              <w:rPr>
                <w:rFonts w:eastAsia="Times New Roman" w:cs="Arial"/>
                <w:sz w:val="20"/>
                <w:szCs w:val="20"/>
                <w:lang w:val="en-US"/>
              </w:rPr>
            </w:pPr>
            <w:r>
              <w:rPr>
                <w:rFonts w:eastAsia="Times New Roman" w:cs="Arial"/>
                <w:sz w:val="20"/>
                <w:szCs w:val="20"/>
                <w:lang w:val="en-US"/>
              </w:rPr>
              <w:t>(112)</w:t>
            </w:r>
          </w:p>
        </w:tc>
        <w:tc>
          <w:tcPr>
            <w:tcW w:w="1058"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0E5CC35C" w14:textId="77777777" w:rsidR="00F01CEB" w:rsidRDefault="00F01CEB" w:rsidP="00D101C2">
            <w:pPr>
              <w:spacing w:after="0" w:line="240" w:lineRule="auto"/>
              <w:jc w:val="center"/>
              <w:textAlignment w:val="bottom"/>
              <w:rPr>
                <w:rFonts w:eastAsia="Times New Roman" w:cs="Arial"/>
                <w:color w:val="000000"/>
                <w:kern w:val="24"/>
                <w:sz w:val="20"/>
                <w:szCs w:val="20"/>
                <w:lang w:val="en-US"/>
              </w:rPr>
            </w:pPr>
            <w:r>
              <w:rPr>
                <w:rFonts w:eastAsia="Times New Roman" w:cs="Arial"/>
                <w:color w:val="000000"/>
                <w:kern w:val="24"/>
                <w:sz w:val="20"/>
                <w:szCs w:val="20"/>
                <w:lang w:val="en-US"/>
              </w:rPr>
              <w:t>1006</w:t>
            </w:r>
          </w:p>
          <w:p w14:paraId="17BF6BE1" w14:textId="77777777" w:rsidR="00F01CEB" w:rsidRPr="00373FF1" w:rsidRDefault="00F01CEB" w:rsidP="00D101C2">
            <w:pPr>
              <w:spacing w:after="0" w:line="240" w:lineRule="auto"/>
              <w:jc w:val="center"/>
              <w:textAlignment w:val="bottom"/>
              <w:rPr>
                <w:rFonts w:eastAsia="Times New Roman" w:cs="Arial"/>
                <w:sz w:val="20"/>
                <w:szCs w:val="20"/>
                <w:lang w:val="en-US"/>
              </w:rPr>
            </w:pPr>
            <w:r>
              <w:rPr>
                <w:rFonts w:eastAsia="Times New Roman" w:cs="Arial"/>
                <w:sz w:val="20"/>
                <w:szCs w:val="20"/>
                <w:lang w:val="en-US"/>
              </w:rPr>
              <w:t>(117)</w:t>
            </w:r>
          </w:p>
        </w:tc>
        <w:tc>
          <w:tcPr>
            <w:tcW w:w="1082" w:type="dxa"/>
            <w:tcBorders>
              <w:top w:val="single" w:sz="8" w:space="0" w:color="000000"/>
              <w:left w:val="nil"/>
              <w:bottom w:val="single" w:sz="8" w:space="0" w:color="000000"/>
              <w:right w:val="nil"/>
            </w:tcBorders>
            <w:shd w:val="clear" w:color="auto" w:fill="FFFFFF" w:themeFill="background1"/>
            <w:tcMar>
              <w:top w:w="15" w:type="dxa"/>
              <w:left w:w="15" w:type="dxa"/>
              <w:bottom w:w="0" w:type="dxa"/>
              <w:right w:w="15" w:type="dxa"/>
            </w:tcMar>
            <w:vAlign w:val="center"/>
            <w:hideMark/>
          </w:tcPr>
          <w:p w14:paraId="259A46D8" w14:textId="77777777" w:rsidR="00F01CEB" w:rsidRDefault="00F01CEB" w:rsidP="00D101C2">
            <w:pPr>
              <w:spacing w:after="0" w:line="240" w:lineRule="auto"/>
              <w:jc w:val="center"/>
              <w:textAlignment w:val="bottom"/>
              <w:rPr>
                <w:rFonts w:eastAsia="Times New Roman" w:cs="Arial"/>
                <w:color w:val="000000"/>
                <w:kern w:val="24"/>
                <w:sz w:val="20"/>
                <w:szCs w:val="20"/>
                <w:lang w:val="en-US"/>
              </w:rPr>
            </w:pPr>
            <w:r>
              <w:rPr>
                <w:rFonts w:eastAsia="Times New Roman" w:cs="Arial"/>
                <w:color w:val="000000"/>
                <w:kern w:val="24"/>
                <w:sz w:val="20"/>
                <w:szCs w:val="20"/>
                <w:lang w:val="en-US"/>
              </w:rPr>
              <w:t>1052</w:t>
            </w:r>
          </w:p>
          <w:p w14:paraId="2A9C9779" w14:textId="77777777" w:rsidR="00F01CEB" w:rsidRPr="00373FF1" w:rsidRDefault="00F01CEB" w:rsidP="00D101C2">
            <w:pPr>
              <w:spacing w:after="0" w:line="240" w:lineRule="auto"/>
              <w:jc w:val="center"/>
              <w:textAlignment w:val="bottom"/>
              <w:rPr>
                <w:rFonts w:eastAsia="Times New Roman" w:cs="Arial"/>
                <w:sz w:val="20"/>
                <w:szCs w:val="20"/>
                <w:lang w:val="en-US"/>
              </w:rPr>
            </w:pPr>
            <w:r>
              <w:rPr>
                <w:rFonts w:eastAsia="Times New Roman" w:cs="Arial"/>
                <w:sz w:val="20"/>
                <w:szCs w:val="20"/>
                <w:lang w:val="en-US"/>
              </w:rPr>
              <w:t>(100)</w:t>
            </w:r>
          </w:p>
        </w:tc>
      </w:tr>
    </w:tbl>
    <w:p w14:paraId="47168D8D" w14:textId="77777777" w:rsidR="00F01CEB" w:rsidRDefault="00F01CEB" w:rsidP="00F01CEB">
      <w:pPr>
        <w:rPr>
          <w:lang w:val="en-US"/>
        </w:rPr>
      </w:pPr>
    </w:p>
    <w:p w14:paraId="47412AFF" w14:textId="741E30AA" w:rsidR="00F01CEB" w:rsidRDefault="00F01CEB" w:rsidP="00F01CEB">
      <w:pPr>
        <w:rPr>
          <w:lang w:val="en-US"/>
        </w:rPr>
      </w:pPr>
      <w:r w:rsidRPr="001D62E8">
        <w:rPr>
          <w:lang w:val="en-US"/>
        </w:rPr>
        <w:t xml:space="preserve">Supplementary table </w:t>
      </w:r>
      <w:r>
        <w:rPr>
          <w:lang w:val="en-US"/>
        </w:rPr>
        <w:t>2</w:t>
      </w:r>
      <w:r w:rsidRPr="001D62E8">
        <w:rPr>
          <w:lang w:val="en-US"/>
        </w:rPr>
        <w:t xml:space="preserve">: </w:t>
      </w:r>
      <w:r>
        <w:rPr>
          <w:lang w:val="en-US"/>
        </w:rPr>
        <w:t xml:space="preserve">Number of CSF associated voxels derived from temporal averaged MRE magnitude images </w:t>
      </w:r>
      <w:r w:rsidRPr="001D62E8">
        <w:rPr>
          <w:lang w:val="en-US"/>
        </w:rPr>
        <w:t xml:space="preserve">for each phase and participant during the Valsalva experiment using the </w:t>
      </w:r>
      <w:r>
        <w:rPr>
          <w:lang w:val="en-US"/>
        </w:rPr>
        <w:t>31</w:t>
      </w:r>
      <w:r w:rsidRPr="001D62E8">
        <w:rPr>
          <w:lang w:val="en-US"/>
        </w:rPr>
        <w:t>-Hz regimen (</w:t>
      </w:r>
      <w:r w:rsidRPr="00D54430">
        <w:rPr>
          <w:lang w:val="en-US"/>
        </w:rPr>
        <w:t>30.03, 30.91, 31.8 Hz</w:t>
      </w:r>
      <w:r w:rsidRPr="001D62E8">
        <w:rPr>
          <w:lang w:val="en-US"/>
        </w:rPr>
        <w:t xml:space="preserve">). </w:t>
      </w:r>
      <w:r>
        <w:rPr>
          <w:lang w:val="en-US"/>
        </w:rPr>
        <w:t xml:space="preserve">Automatic segmentation was done using SPM12. CSF probability maps were thresholded at 0.5 to generate logical CSF masks. </w:t>
      </w:r>
      <w:r w:rsidRPr="002D0FC9">
        <w:rPr>
          <w:lang w:val="en-US"/>
        </w:rPr>
        <w:t>Group statistics</w:t>
      </w:r>
      <w:r>
        <w:rPr>
          <w:lang w:val="en-US"/>
        </w:rPr>
        <w:t xml:space="preserve"> using a linear-mixed model</w:t>
      </w:r>
      <w:r w:rsidRPr="002D0FC9">
        <w:rPr>
          <w:lang w:val="en-US"/>
        </w:rPr>
        <w:t xml:space="preserve"> revealed no significant change of the CSF associated voxels between the different states of the maneuver. </w:t>
      </w:r>
      <w:r w:rsidRPr="001D62E8">
        <w:rPr>
          <w:lang w:val="en-US"/>
        </w:rPr>
        <w:t>Baseline (BSL), established maneuver (ESM), late response maneuver (LRM), recovery (REC).</w:t>
      </w:r>
    </w:p>
    <w:p w14:paraId="2EC7A7B7" w14:textId="761468D0" w:rsidR="009725A1" w:rsidRPr="003E232C" w:rsidRDefault="00B0031D" w:rsidP="003E232C">
      <w:pPr>
        <w:rPr>
          <w:lang w:val="en-US"/>
        </w:rPr>
      </w:pPr>
      <w:r>
        <w:rPr>
          <w:rFonts w:eastAsia="Calibri" w:cs="Arial"/>
          <w:noProof/>
          <w:szCs w:val="24"/>
        </w:rPr>
        <w:fldChar w:fldCharType="begin"/>
      </w:r>
      <w:r w:rsidRPr="003E232C">
        <w:rPr>
          <w:lang w:val="en-US"/>
        </w:rPr>
        <w:instrText xml:space="preserve"> ADDIN EN.REFLIST </w:instrText>
      </w:r>
      <w:r>
        <w:rPr>
          <w:rFonts w:eastAsia="Calibri" w:cs="Arial"/>
          <w:noProof/>
          <w:szCs w:val="24"/>
        </w:rPr>
        <w:fldChar w:fldCharType="end"/>
      </w:r>
    </w:p>
    <w:sectPr w:rsidR="009725A1" w:rsidRPr="003E232C" w:rsidSect="000B64DC">
      <w:footerReference w:type="default" r:id="rId15"/>
      <w:pgSz w:w="12240" w:h="15840" w:code="1"/>
      <w:pgMar w:top="1440" w:right="1467"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35421" w14:textId="77777777" w:rsidR="000A7828" w:rsidRDefault="000A7828" w:rsidP="00F102D0">
      <w:pPr>
        <w:spacing w:after="0" w:line="240" w:lineRule="auto"/>
      </w:pPr>
      <w:r>
        <w:separator/>
      </w:r>
    </w:p>
  </w:endnote>
  <w:endnote w:type="continuationSeparator" w:id="0">
    <w:p w14:paraId="01E32981" w14:textId="77777777" w:rsidR="000A7828" w:rsidRDefault="000A7828" w:rsidP="00F10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674316"/>
      <w:docPartObj>
        <w:docPartGallery w:val="Page Numbers (Bottom of Page)"/>
        <w:docPartUnique/>
      </w:docPartObj>
    </w:sdtPr>
    <w:sdtEndPr/>
    <w:sdtContent>
      <w:p w14:paraId="419362A2" w14:textId="2CBEDD6C" w:rsidR="001D62E8" w:rsidRDefault="001D62E8">
        <w:pPr>
          <w:pStyle w:val="Fuzeile"/>
          <w:jc w:val="center"/>
        </w:pPr>
        <w:r>
          <w:fldChar w:fldCharType="begin"/>
        </w:r>
        <w:r>
          <w:instrText>PAGE   \* MERGEFORMAT</w:instrText>
        </w:r>
        <w:r>
          <w:fldChar w:fldCharType="separate"/>
        </w:r>
        <w:r>
          <w:rPr>
            <w:noProof/>
          </w:rPr>
          <w:t>8</w:t>
        </w:r>
        <w:r>
          <w:rPr>
            <w:noProof/>
          </w:rPr>
          <w:fldChar w:fldCharType="end"/>
        </w:r>
      </w:p>
    </w:sdtContent>
  </w:sdt>
  <w:p w14:paraId="4E3BC2A2" w14:textId="77777777" w:rsidR="001D62E8" w:rsidRDefault="001D62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88049" w14:textId="77777777" w:rsidR="000A7828" w:rsidRDefault="000A7828" w:rsidP="00F102D0">
      <w:pPr>
        <w:spacing w:after="0" w:line="240" w:lineRule="auto"/>
      </w:pPr>
      <w:r>
        <w:separator/>
      </w:r>
    </w:p>
  </w:footnote>
  <w:footnote w:type="continuationSeparator" w:id="0">
    <w:p w14:paraId="67DF433B" w14:textId="77777777" w:rsidR="000A7828" w:rsidRDefault="000A7828" w:rsidP="00F102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323"/>
    <w:multiLevelType w:val="hybridMultilevel"/>
    <w:tmpl w:val="EDE29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FA47DD"/>
    <w:multiLevelType w:val="hybridMultilevel"/>
    <w:tmpl w:val="7B283B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CD1431"/>
    <w:multiLevelType w:val="hybridMultilevel"/>
    <w:tmpl w:val="24C04DAE"/>
    <w:lvl w:ilvl="0" w:tplc="8FA2D314">
      <w:start w:val="1"/>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D62E2B"/>
    <w:multiLevelType w:val="hybridMultilevel"/>
    <w:tmpl w:val="A636D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6A2306"/>
    <w:multiLevelType w:val="hybridMultilevel"/>
    <w:tmpl w:val="31F4AD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307B99"/>
    <w:multiLevelType w:val="hybridMultilevel"/>
    <w:tmpl w:val="DDF0E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6F05A1"/>
    <w:multiLevelType w:val="hybridMultilevel"/>
    <w:tmpl w:val="E97238D6"/>
    <w:lvl w:ilvl="0" w:tplc="C7661BEE">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6228A"/>
    <w:multiLevelType w:val="hybridMultilevel"/>
    <w:tmpl w:val="73B8F72E"/>
    <w:lvl w:ilvl="0" w:tplc="95F8C5A8">
      <w:start w:val="1"/>
      <w:numFmt w:val="lowerRoman"/>
      <w:lvlText w:val="%1)"/>
      <w:lvlJc w:val="left"/>
      <w:pPr>
        <w:ind w:left="1080" w:hanging="72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4A02799"/>
    <w:multiLevelType w:val="hybridMultilevel"/>
    <w:tmpl w:val="BEC06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393630"/>
    <w:multiLevelType w:val="hybridMultilevel"/>
    <w:tmpl w:val="AEB4A688"/>
    <w:lvl w:ilvl="0" w:tplc="1AA6C43C">
      <w:start w:val="1"/>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953495"/>
    <w:multiLevelType w:val="hybridMultilevel"/>
    <w:tmpl w:val="E4D4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054713"/>
    <w:multiLevelType w:val="hybridMultilevel"/>
    <w:tmpl w:val="B438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2107A2"/>
    <w:multiLevelType w:val="hybridMultilevel"/>
    <w:tmpl w:val="EF50686C"/>
    <w:lvl w:ilvl="0" w:tplc="EFE0F4E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4571995"/>
    <w:multiLevelType w:val="hybridMultilevel"/>
    <w:tmpl w:val="23722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BA203A"/>
    <w:multiLevelType w:val="hybridMultilevel"/>
    <w:tmpl w:val="456CAEFC"/>
    <w:lvl w:ilvl="0" w:tplc="A426C3E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D995452"/>
    <w:multiLevelType w:val="hybridMultilevel"/>
    <w:tmpl w:val="F410C562"/>
    <w:lvl w:ilvl="0" w:tplc="3A70636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87D16"/>
    <w:multiLevelType w:val="hybridMultilevel"/>
    <w:tmpl w:val="F9C00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305C20"/>
    <w:multiLevelType w:val="hybridMultilevel"/>
    <w:tmpl w:val="F6583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E85647"/>
    <w:multiLevelType w:val="hybridMultilevel"/>
    <w:tmpl w:val="8B90B53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D130CBC"/>
    <w:multiLevelType w:val="hybridMultilevel"/>
    <w:tmpl w:val="62188EEE"/>
    <w:lvl w:ilvl="0" w:tplc="04070015">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
  </w:num>
  <w:num w:numId="4">
    <w:abstractNumId w:val="0"/>
  </w:num>
  <w:num w:numId="5">
    <w:abstractNumId w:val="4"/>
  </w:num>
  <w:num w:numId="6">
    <w:abstractNumId w:val="16"/>
  </w:num>
  <w:num w:numId="7">
    <w:abstractNumId w:val="13"/>
  </w:num>
  <w:num w:numId="8">
    <w:abstractNumId w:val="8"/>
  </w:num>
  <w:num w:numId="9">
    <w:abstractNumId w:val="3"/>
  </w:num>
  <w:num w:numId="10">
    <w:abstractNumId w:val="5"/>
  </w:num>
  <w:num w:numId="11">
    <w:abstractNumId w:val="17"/>
  </w:num>
  <w:num w:numId="12">
    <w:abstractNumId w:val="14"/>
  </w:num>
  <w:num w:numId="13">
    <w:abstractNumId w:val="11"/>
  </w:num>
  <w:num w:numId="14">
    <w:abstractNumId w:val="10"/>
  </w:num>
  <w:num w:numId="15">
    <w:abstractNumId w:val="6"/>
  </w:num>
  <w:num w:numId="16">
    <w:abstractNumId w:val="12"/>
  </w:num>
  <w:num w:numId="17">
    <w:abstractNumId w:val="7"/>
  </w:num>
  <w:num w:numId="18">
    <w:abstractNumId w:val="18"/>
  </w:num>
  <w:num w:numId="19">
    <w:abstractNumId w:val="1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de-DE" w:vendorID="64" w:dllVersion="6" w:nlCheck="1" w:checkStyle="0"/>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_allAuthors&lt;/Style&gt;&lt;LeftDelim&gt;{&lt;/LeftDelim&gt;&lt;RightDelim&gt;}&lt;/RightDelim&gt;&lt;FontName&gt;Arial&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fezes5wxeepas0ed0abvsea9dddap5dw9ta0&quot;&gt;MRE_ingolf&lt;record-ids&gt;&lt;item&gt;2564&lt;/item&gt;&lt;item&gt;2566&lt;/item&gt;&lt;/record-ids&gt;&lt;/item&gt;&lt;/Libraries&gt;"/>
  </w:docVars>
  <w:rsids>
    <w:rsidRoot w:val="007B2FAF"/>
    <w:rsid w:val="000000B3"/>
    <w:rsid w:val="000007B4"/>
    <w:rsid w:val="00002553"/>
    <w:rsid w:val="0000319C"/>
    <w:rsid w:val="000032AC"/>
    <w:rsid w:val="00003FB4"/>
    <w:rsid w:val="00004051"/>
    <w:rsid w:val="00005046"/>
    <w:rsid w:val="000058BD"/>
    <w:rsid w:val="00005FB6"/>
    <w:rsid w:val="00006E01"/>
    <w:rsid w:val="000072E5"/>
    <w:rsid w:val="00010647"/>
    <w:rsid w:val="0001236D"/>
    <w:rsid w:val="0001303C"/>
    <w:rsid w:val="0001391A"/>
    <w:rsid w:val="000155DB"/>
    <w:rsid w:val="0001705A"/>
    <w:rsid w:val="0002355A"/>
    <w:rsid w:val="000236CA"/>
    <w:rsid w:val="00023FB2"/>
    <w:rsid w:val="00024C49"/>
    <w:rsid w:val="000252D4"/>
    <w:rsid w:val="00025AC5"/>
    <w:rsid w:val="00030AEE"/>
    <w:rsid w:val="00030C2B"/>
    <w:rsid w:val="00031E90"/>
    <w:rsid w:val="000326B5"/>
    <w:rsid w:val="0003336B"/>
    <w:rsid w:val="00034762"/>
    <w:rsid w:val="0003493F"/>
    <w:rsid w:val="000369AC"/>
    <w:rsid w:val="00036A33"/>
    <w:rsid w:val="00037146"/>
    <w:rsid w:val="000418AF"/>
    <w:rsid w:val="0004275F"/>
    <w:rsid w:val="000428D9"/>
    <w:rsid w:val="000437E3"/>
    <w:rsid w:val="000450E9"/>
    <w:rsid w:val="00047C87"/>
    <w:rsid w:val="00052874"/>
    <w:rsid w:val="00053DE9"/>
    <w:rsid w:val="00053E29"/>
    <w:rsid w:val="00054A59"/>
    <w:rsid w:val="0005668B"/>
    <w:rsid w:val="00056F8A"/>
    <w:rsid w:val="000608AA"/>
    <w:rsid w:val="000609EA"/>
    <w:rsid w:val="00062514"/>
    <w:rsid w:val="00062B57"/>
    <w:rsid w:val="00063D9E"/>
    <w:rsid w:val="00065563"/>
    <w:rsid w:val="00066BB1"/>
    <w:rsid w:val="00066F75"/>
    <w:rsid w:val="000702EC"/>
    <w:rsid w:val="0007070F"/>
    <w:rsid w:val="00070CA3"/>
    <w:rsid w:val="00071328"/>
    <w:rsid w:val="0007284A"/>
    <w:rsid w:val="00072F8C"/>
    <w:rsid w:val="00074CFF"/>
    <w:rsid w:val="00074D00"/>
    <w:rsid w:val="00074D8C"/>
    <w:rsid w:val="000768CD"/>
    <w:rsid w:val="000777ED"/>
    <w:rsid w:val="00080C85"/>
    <w:rsid w:val="00083A33"/>
    <w:rsid w:val="000840D6"/>
    <w:rsid w:val="00085C72"/>
    <w:rsid w:val="00087632"/>
    <w:rsid w:val="00087860"/>
    <w:rsid w:val="000879C1"/>
    <w:rsid w:val="00087E1D"/>
    <w:rsid w:val="000903D0"/>
    <w:rsid w:val="0009090A"/>
    <w:rsid w:val="00090BD0"/>
    <w:rsid w:val="00091377"/>
    <w:rsid w:val="00092FD3"/>
    <w:rsid w:val="000938B0"/>
    <w:rsid w:val="00094B28"/>
    <w:rsid w:val="00094D89"/>
    <w:rsid w:val="00095972"/>
    <w:rsid w:val="00095B77"/>
    <w:rsid w:val="0009641F"/>
    <w:rsid w:val="0009645B"/>
    <w:rsid w:val="00096892"/>
    <w:rsid w:val="00097B21"/>
    <w:rsid w:val="000A000A"/>
    <w:rsid w:val="000A0472"/>
    <w:rsid w:val="000A203C"/>
    <w:rsid w:val="000A560B"/>
    <w:rsid w:val="000A7828"/>
    <w:rsid w:val="000B1627"/>
    <w:rsid w:val="000B1C30"/>
    <w:rsid w:val="000B29BA"/>
    <w:rsid w:val="000B3646"/>
    <w:rsid w:val="000B45FA"/>
    <w:rsid w:val="000B64DC"/>
    <w:rsid w:val="000C0E99"/>
    <w:rsid w:val="000C1AD8"/>
    <w:rsid w:val="000C2913"/>
    <w:rsid w:val="000C5898"/>
    <w:rsid w:val="000C5F50"/>
    <w:rsid w:val="000C60F2"/>
    <w:rsid w:val="000C68AE"/>
    <w:rsid w:val="000C69C4"/>
    <w:rsid w:val="000C6A17"/>
    <w:rsid w:val="000D0855"/>
    <w:rsid w:val="000D26B1"/>
    <w:rsid w:val="000D2F84"/>
    <w:rsid w:val="000D4446"/>
    <w:rsid w:val="000D4DAF"/>
    <w:rsid w:val="000D6721"/>
    <w:rsid w:val="000D69F3"/>
    <w:rsid w:val="000D7186"/>
    <w:rsid w:val="000E091D"/>
    <w:rsid w:val="000E0929"/>
    <w:rsid w:val="000E0D22"/>
    <w:rsid w:val="000E0ECF"/>
    <w:rsid w:val="000E373B"/>
    <w:rsid w:val="000E4376"/>
    <w:rsid w:val="000E48ED"/>
    <w:rsid w:val="000E768F"/>
    <w:rsid w:val="000F0124"/>
    <w:rsid w:val="000F2367"/>
    <w:rsid w:val="000F3BDD"/>
    <w:rsid w:val="000F4DE1"/>
    <w:rsid w:val="000F5594"/>
    <w:rsid w:val="000F71F9"/>
    <w:rsid w:val="00100775"/>
    <w:rsid w:val="001019B5"/>
    <w:rsid w:val="001025F8"/>
    <w:rsid w:val="001051D5"/>
    <w:rsid w:val="00105278"/>
    <w:rsid w:val="0010632A"/>
    <w:rsid w:val="00106346"/>
    <w:rsid w:val="001066C7"/>
    <w:rsid w:val="00106C81"/>
    <w:rsid w:val="00113410"/>
    <w:rsid w:val="00113FB6"/>
    <w:rsid w:val="0011710A"/>
    <w:rsid w:val="00121074"/>
    <w:rsid w:val="00124320"/>
    <w:rsid w:val="00125866"/>
    <w:rsid w:val="00130D1D"/>
    <w:rsid w:val="001325CE"/>
    <w:rsid w:val="00132F9B"/>
    <w:rsid w:val="001333A4"/>
    <w:rsid w:val="001366A8"/>
    <w:rsid w:val="001375ED"/>
    <w:rsid w:val="001411E7"/>
    <w:rsid w:val="0014178E"/>
    <w:rsid w:val="00141DB7"/>
    <w:rsid w:val="00141F43"/>
    <w:rsid w:val="00142192"/>
    <w:rsid w:val="00142363"/>
    <w:rsid w:val="0014347A"/>
    <w:rsid w:val="001436DD"/>
    <w:rsid w:val="001437AD"/>
    <w:rsid w:val="00145FC9"/>
    <w:rsid w:val="00146A57"/>
    <w:rsid w:val="00146AC0"/>
    <w:rsid w:val="00147A6A"/>
    <w:rsid w:val="00150BB1"/>
    <w:rsid w:val="00150FBF"/>
    <w:rsid w:val="00151B98"/>
    <w:rsid w:val="001535C2"/>
    <w:rsid w:val="0015547C"/>
    <w:rsid w:val="001560B1"/>
    <w:rsid w:val="001601B9"/>
    <w:rsid w:val="001608B4"/>
    <w:rsid w:val="0016253F"/>
    <w:rsid w:val="00162EDA"/>
    <w:rsid w:val="0016300D"/>
    <w:rsid w:val="00163EA5"/>
    <w:rsid w:val="00164E44"/>
    <w:rsid w:val="00165D2A"/>
    <w:rsid w:val="00166496"/>
    <w:rsid w:val="00170BD7"/>
    <w:rsid w:val="001752E4"/>
    <w:rsid w:val="00177CD5"/>
    <w:rsid w:val="00180004"/>
    <w:rsid w:val="00180F11"/>
    <w:rsid w:val="00182B03"/>
    <w:rsid w:val="00183325"/>
    <w:rsid w:val="001878E9"/>
    <w:rsid w:val="00190D17"/>
    <w:rsid w:val="00191168"/>
    <w:rsid w:val="001920F5"/>
    <w:rsid w:val="001922DC"/>
    <w:rsid w:val="00192425"/>
    <w:rsid w:val="001931B5"/>
    <w:rsid w:val="00194683"/>
    <w:rsid w:val="001950C9"/>
    <w:rsid w:val="0019683A"/>
    <w:rsid w:val="00196FD2"/>
    <w:rsid w:val="001A0414"/>
    <w:rsid w:val="001A311D"/>
    <w:rsid w:val="001A46F8"/>
    <w:rsid w:val="001A47BC"/>
    <w:rsid w:val="001A5A6B"/>
    <w:rsid w:val="001A6D74"/>
    <w:rsid w:val="001A7DAA"/>
    <w:rsid w:val="001A7E78"/>
    <w:rsid w:val="001B1049"/>
    <w:rsid w:val="001B1079"/>
    <w:rsid w:val="001B27FC"/>
    <w:rsid w:val="001B782C"/>
    <w:rsid w:val="001B7F17"/>
    <w:rsid w:val="001C0F22"/>
    <w:rsid w:val="001C1373"/>
    <w:rsid w:val="001C1877"/>
    <w:rsid w:val="001C5337"/>
    <w:rsid w:val="001C643B"/>
    <w:rsid w:val="001C6A42"/>
    <w:rsid w:val="001C6C3B"/>
    <w:rsid w:val="001C7271"/>
    <w:rsid w:val="001C73EF"/>
    <w:rsid w:val="001D0874"/>
    <w:rsid w:val="001D0D0F"/>
    <w:rsid w:val="001D10C9"/>
    <w:rsid w:val="001D1EFA"/>
    <w:rsid w:val="001D20FF"/>
    <w:rsid w:val="001D34BC"/>
    <w:rsid w:val="001D3978"/>
    <w:rsid w:val="001D41CF"/>
    <w:rsid w:val="001D5348"/>
    <w:rsid w:val="001D62E8"/>
    <w:rsid w:val="001D793C"/>
    <w:rsid w:val="001E0E36"/>
    <w:rsid w:val="001E1A2C"/>
    <w:rsid w:val="001E2D19"/>
    <w:rsid w:val="001E322D"/>
    <w:rsid w:val="001E3E35"/>
    <w:rsid w:val="001E4769"/>
    <w:rsid w:val="001E4B9B"/>
    <w:rsid w:val="001E4F51"/>
    <w:rsid w:val="001E56BE"/>
    <w:rsid w:val="001E6962"/>
    <w:rsid w:val="001E7AAF"/>
    <w:rsid w:val="001F0652"/>
    <w:rsid w:val="001F1416"/>
    <w:rsid w:val="001F1D9E"/>
    <w:rsid w:val="001F23A6"/>
    <w:rsid w:val="001F310B"/>
    <w:rsid w:val="001F4321"/>
    <w:rsid w:val="001F4B51"/>
    <w:rsid w:val="001F6652"/>
    <w:rsid w:val="001F6C74"/>
    <w:rsid w:val="001F6DD5"/>
    <w:rsid w:val="00200E93"/>
    <w:rsid w:val="00201BD0"/>
    <w:rsid w:val="002026EC"/>
    <w:rsid w:val="00202A9C"/>
    <w:rsid w:val="0020405E"/>
    <w:rsid w:val="00204583"/>
    <w:rsid w:val="00205279"/>
    <w:rsid w:val="002065FD"/>
    <w:rsid w:val="002071EC"/>
    <w:rsid w:val="00215388"/>
    <w:rsid w:val="00215476"/>
    <w:rsid w:val="00215C24"/>
    <w:rsid w:val="0021614E"/>
    <w:rsid w:val="0021726F"/>
    <w:rsid w:val="002216E4"/>
    <w:rsid w:val="00221FA0"/>
    <w:rsid w:val="00224256"/>
    <w:rsid w:val="00224EB7"/>
    <w:rsid w:val="0023000A"/>
    <w:rsid w:val="002361A3"/>
    <w:rsid w:val="002369B6"/>
    <w:rsid w:val="00236C57"/>
    <w:rsid w:val="00237857"/>
    <w:rsid w:val="00240056"/>
    <w:rsid w:val="00240BA5"/>
    <w:rsid w:val="00242DBA"/>
    <w:rsid w:val="0024341E"/>
    <w:rsid w:val="002437F2"/>
    <w:rsid w:val="002440BD"/>
    <w:rsid w:val="00246ABA"/>
    <w:rsid w:val="00247511"/>
    <w:rsid w:val="00251ACC"/>
    <w:rsid w:val="0025226F"/>
    <w:rsid w:val="00252E2E"/>
    <w:rsid w:val="00253094"/>
    <w:rsid w:val="002533F6"/>
    <w:rsid w:val="0025477A"/>
    <w:rsid w:val="0025558F"/>
    <w:rsid w:val="002555BF"/>
    <w:rsid w:val="002560E2"/>
    <w:rsid w:val="002570E6"/>
    <w:rsid w:val="002638D5"/>
    <w:rsid w:val="002644D2"/>
    <w:rsid w:val="002713E9"/>
    <w:rsid w:val="0027162E"/>
    <w:rsid w:val="00272492"/>
    <w:rsid w:val="00274359"/>
    <w:rsid w:val="00274499"/>
    <w:rsid w:val="0027530D"/>
    <w:rsid w:val="00276E49"/>
    <w:rsid w:val="002811B0"/>
    <w:rsid w:val="002821EF"/>
    <w:rsid w:val="00282B98"/>
    <w:rsid w:val="00287C92"/>
    <w:rsid w:val="00291179"/>
    <w:rsid w:val="00291255"/>
    <w:rsid w:val="00291D74"/>
    <w:rsid w:val="00291F08"/>
    <w:rsid w:val="00292F2A"/>
    <w:rsid w:val="002932DA"/>
    <w:rsid w:val="00294552"/>
    <w:rsid w:val="0029533C"/>
    <w:rsid w:val="00295B2D"/>
    <w:rsid w:val="00297CBC"/>
    <w:rsid w:val="002A0071"/>
    <w:rsid w:val="002A007B"/>
    <w:rsid w:val="002A3BC6"/>
    <w:rsid w:val="002A4BD1"/>
    <w:rsid w:val="002A4E12"/>
    <w:rsid w:val="002A6B26"/>
    <w:rsid w:val="002B096C"/>
    <w:rsid w:val="002B4284"/>
    <w:rsid w:val="002B538A"/>
    <w:rsid w:val="002B6DA3"/>
    <w:rsid w:val="002C1A42"/>
    <w:rsid w:val="002C2720"/>
    <w:rsid w:val="002C28AE"/>
    <w:rsid w:val="002C304A"/>
    <w:rsid w:val="002C422E"/>
    <w:rsid w:val="002C7CA1"/>
    <w:rsid w:val="002D05D1"/>
    <w:rsid w:val="002D0FC9"/>
    <w:rsid w:val="002D162F"/>
    <w:rsid w:val="002D293A"/>
    <w:rsid w:val="002D3C94"/>
    <w:rsid w:val="002D40F6"/>
    <w:rsid w:val="002D490A"/>
    <w:rsid w:val="002D4CE3"/>
    <w:rsid w:val="002D4E5A"/>
    <w:rsid w:val="002D526B"/>
    <w:rsid w:val="002D52DC"/>
    <w:rsid w:val="002D6EEA"/>
    <w:rsid w:val="002E1E0E"/>
    <w:rsid w:val="002E2EF9"/>
    <w:rsid w:val="002E4B7E"/>
    <w:rsid w:val="002E4E3F"/>
    <w:rsid w:val="002E5E39"/>
    <w:rsid w:val="002E5F87"/>
    <w:rsid w:val="002E6229"/>
    <w:rsid w:val="002F0878"/>
    <w:rsid w:val="002F0FF5"/>
    <w:rsid w:val="002F1EF7"/>
    <w:rsid w:val="002F282B"/>
    <w:rsid w:val="002F294C"/>
    <w:rsid w:val="002F30CC"/>
    <w:rsid w:val="002F380A"/>
    <w:rsid w:val="002F5D13"/>
    <w:rsid w:val="00300DA3"/>
    <w:rsid w:val="003021B9"/>
    <w:rsid w:val="00302A42"/>
    <w:rsid w:val="00304273"/>
    <w:rsid w:val="0030484E"/>
    <w:rsid w:val="0030484F"/>
    <w:rsid w:val="003068A4"/>
    <w:rsid w:val="00311C11"/>
    <w:rsid w:val="00312172"/>
    <w:rsid w:val="003128BD"/>
    <w:rsid w:val="003140DD"/>
    <w:rsid w:val="003164BF"/>
    <w:rsid w:val="00316E43"/>
    <w:rsid w:val="00321B49"/>
    <w:rsid w:val="003244B4"/>
    <w:rsid w:val="003253EE"/>
    <w:rsid w:val="003255D1"/>
    <w:rsid w:val="00325E75"/>
    <w:rsid w:val="00325EF7"/>
    <w:rsid w:val="00326965"/>
    <w:rsid w:val="00327C05"/>
    <w:rsid w:val="003300DD"/>
    <w:rsid w:val="0033036F"/>
    <w:rsid w:val="003341B4"/>
    <w:rsid w:val="003357F4"/>
    <w:rsid w:val="00335DD8"/>
    <w:rsid w:val="00340187"/>
    <w:rsid w:val="00340612"/>
    <w:rsid w:val="00342214"/>
    <w:rsid w:val="0034430F"/>
    <w:rsid w:val="00345353"/>
    <w:rsid w:val="003457DB"/>
    <w:rsid w:val="00351ADA"/>
    <w:rsid w:val="0035391E"/>
    <w:rsid w:val="00353AB2"/>
    <w:rsid w:val="00354903"/>
    <w:rsid w:val="00356795"/>
    <w:rsid w:val="00356D16"/>
    <w:rsid w:val="00360142"/>
    <w:rsid w:val="003604E0"/>
    <w:rsid w:val="003607DC"/>
    <w:rsid w:val="00360A2A"/>
    <w:rsid w:val="00363D51"/>
    <w:rsid w:val="0036451C"/>
    <w:rsid w:val="00365005"/>
    <w:rsid w:val="003711F4"/>
    <w:rsid w:val="003715BC"/>
    <w:rsid w:val="00371A22"/>
    <w:rsid w:val="00371A75"/>
    <w:rsid w:val="00373FF1"/>
    <w:rsid w:val="00377426"/>
    <w:rsid w:val="00381296"/>
    <w:rsid w:val="00381742"/>
    <w:rsid w:val="00382280"/>
    <w:rsid w:val="003854CE"/>
    <w:rsid w:val="0038662F"/>
    <w:rsid w:val="00386A28"/>
    <w:rsid w:val="00390D13"/>
    <w:rsid w:val="00393BA5"/>
    <w:rsid w:val="0039477B"/>
    <w:rsid w:val="0039542D"/>
    <w:rsid w:val="003969FF"/>
    <w:rsid w:val="00396D3B"/>
    <w:rsid w:val="003A004A"/>
    <w:rsid w:val="003A512F"/>
    <w:rsid w:val="003A79D8"/>
    <w:rsid w:val="003B0071"/>
    <w:rsid w:val="003B123E"/>
    <w:rsid w:val="003B1364"/>
    <w:rsid w:val="003B2EB3"/>
    <w:rsid w:val="003B2F85"/>
    <w:rsid w:val="003B3EEC"/>
    <w:rsid w:val="003B4941"/>
    <w:rsid w:val="003B72E9"/>
    <w:rsid w:val="003B78F8"/>
    <w:rsid w:val="003C04FF"/>
    <w:rsid w:val="003C0A3E"/>
    <w:rsid w:val="003C0AC8"/>
    <w:rsid w:val="003C4170"/>
    <w:rsid w:val="003C5680"/>
    <w:rsid w:val="003C614B"/>
    <w:rsid w:val="003C7CB2"/>
    <w:rsid w:val="003D0941"/>
    <w:rsid w:val="003D0D42"/>
    <w:rsid w:val="003D1300"/>
    <w:rsid w:val="003D1FDE"/>
    <w:rsid w:val="003D3547"/>
    <w:rsid w:val="003D37B7"/>
    <w:rsid w:val="003D4442"/>
    <w:rsid w:val="003D506D"/>
    <w:rsid w:val="003D68FC"/>
    <w:rsid w:val="003D7F12"/>
    <w:rsid w:val="003E1087"/>
    <w:rsid w:val="003E1766"/>
    <w:rsid w:val="003E217B"/>
    <w:rsid w:val="003E232C"/>
    <w:rsid w:val="003E2393"/>
    <w:rsid w:val="003E24B8"/>
    <w:rsid w:val="003E3F70"/>
    <w:rsid w:val="003E5887"/>
    <w:rsid w:val="003E58D5"/>
    <w:rsid w:val="003E5FB5"/>
    <w:rsid w:val="003E5FEB"/>
    <w:rsid w:val="003E70C7"/>
    <w:rsid w:val="003F1021"/>
    <w:rsid w:val="003F3A72"/>
    <w:rsid w:val="003F3C18"/>
    <w:rsid w:val="003F49EF"/>
    <w:rsid w:val="003F5561"/>
    <w:rsid w:val="003F59D0"/>
    <w:rsid w:val="003F61B0"/>
    <w:rsid w:val="003F6F56"/>
    <w:rsid w:val="003F7B2F"/>
    <w:rsid w:val="00402994"/>
    <w:rsid w:val="00402C6D"/>
    <w:rsid w:val="004036B5"/>
    <w:rsid w:val="00406485"/>
    <w:rsid w:val="00406500"/>
    <w:rsid w:val="00407938"/>
    <w:rsid w:val="004103EF"/>
    <w:rsid w:val="004111CF"/>
    <w:rsid w:val="0041167E"/>
    <w:rsid w:val="004116DD"/>
    <w:rsid w:val="00411747"/>
    <w:rsid w:val="00413F56"/>
    <w:rsid w:val="00414B2E"/>
    <w:rsid w:val="00414FB9"/>
    <w:rsid w:val="00414FFE"/>
    <w:rsid w:val="0041507F"/>
    <w:rsid w:val="00415822"/>
    <w:rsid w:val="00417579"/>
    <w:rsid w:val="004204C8"/>
    <w:rsid w:val="004208FB"/>
    <w:rsid w:val="00420F47"/>
    <w:rsid w:val="004217AA"/>
    <w:rsid w:val="004222B6"/>
    <w:rsid w:val="00422CF3"/>
    <w:rsid w:val="0042323A"/>
    <w:rsid w:val="00423447"/>
    <w:rsid w:val="00424833"/>
    <w:rsid w:val="00424DA2"/>
    <w:rsid w:val="004269A5"/>
    <w:rsid w:val="004273DB"/>
    <w:rsid w:val="004278C3"/>
    <w:rsid w:val="00431E47"/>
    <w:rsid w:val="00432A92"/>
    <w:rsid w:val="00432BBD"/>
    <w:rsid w:val="00434C67"/>
    <w:rsid w:val="00435194"/>
    <w:rsid w:val="004355E9"/>
    <w:rsid w:val="00437191"/>
    <w:rsid w:val="004373AA"/>
    <w:rsid w:val="004416BF"/>
    <w:rsid w:val="00442139"/>
    <w:rsid w:val="004422EF"/>
    <w:rsid w:val="00442D9B"/>
    <w:rsid w:val="00442E1C"/>
    <w:rsid w:val="00442F90"/>
    <w:rsid w:val="00444654"/>
    <w:rsid w:val="00445AE6"/>
    <w:rsid w:val="004473A5"/>
    <w:rsid w:val="00447854"/>
    <w:rsid w:val="00447979"/>
    <w:rsid w:val="0045090D"/>
    <w:rsid w:val="0045163F"/>
    <w:rsid w:val="00452BC9"/>
    <w:rsid w:val="00455608"/>
    <w:rsid w:val="004558EA"/>
    <w:rsid w:val="00457002"/>
    <w:rsid w:val="004602BE"/>
    <w:rsid w:val="00460508"/>
    <w:rsid w:val="004616CE"/>
    <w:rsid w:val="00461B84"/>
    <w:rsid w:val="0046284B"/>
    <w:rsid w:val="00462C4F"/>
    <w:rsid w:val="0046369B"/>
    <w:rsid w:val="004638BF"/>
    <w:rsid w:val="004653FE"/>
    <w:rsid w:val="00466494"/>
    <w:rsid w:val="00470FA1"/>
    <w:rsid w:val="00471400"/>
    <w:rsid w:val="004735F2"/>
    <w:rsid w:val="00474B18"/>
    <w:rsid w:val="00482D50"/>
    <w:rsid w:val="004852F1"/>
    <w:rsid w:val="00487E1E"/>
    <w:rsid w:val="004919AD"/>
    <w:rsid w:val="00491A09"/>
    <w:rsid w:val="0049233F"/>
    <w:rsid w:val="0049387B"/>
    <w:rsid w:val="00494CE4"/>
    <w:rsid w:val="0049592F"/>
    <w:rsid w:val="0049597E"/>
    <w:rsid w:val="004962C3"/>
    <w:rsid w:val="00496EA9"/>
    <w:rsid w:val="004A0A9C"/>
    <w:rsid w:val="004A64D5"/>
    <w:rsid w:val="004B3E30"/>
    <w:rsid w:val="004B48F0"/>
    <w:rsid w:val="004B5290"/>
    <w:rsid w:val="004C0296"/>
    <w:rsid w:val="004C144E"/>
    <w:rsid w:val="004C24C3"/>
    <w:rsid w:val="004C3ED4"/>
    <w:rsid w:val="004C537F"/>
    <w:rsid w:val="004C6D35"/>
    <w:rsid w:val="004D0FB9"/>
    <w:rsid w:val="004D187E"/>
    <w:rsid w:val="004D2A27"/>
    <w:rsid w:val="004D2CAC"/>
    <w:rsid w:val="004D3E93"/>
    <w:rsid w:val="004D5CD3"/>
    <w:rsid w:val="004D7D5A"/>
    <w:rsid w:val="004E0319"/>
    <w:rsid w:val="004E03C5"/>
    <w:rsid w:val="004E0C0C"/>
    <w:rsid w:val="004E0DAE"/>
    <w:rsid w:val="004E172D"/>
    <w:rsid w:val="004E310F"/>
    <w:rsid w:val="004E37A5"/>
    <w:rsid w:val="004E432A"/>
    <w:rsid w:val="004E50C1"/>
    <w:rsid w:val="004E72AB"/>
    <w:rsid w:val="004F0B28"/>
    <w:rsid w:val="004F2C22"/>
    <w:rsid w:val="004F2C4F"/>
    <w:rsid w:val="004F3C36"/>
    <w:rsid w:val="004F3EDF"/>
    <w:rsid w:val="004F6F4C"/>
    <w:rsid w:val="004F77BF"/>
    <w:rsid w:val="004F7891"/>
    <w:rsid w:val="004F78BE"/>
    <w:rsid w:val="00501AEF"/>
    <w:rsid w:val="0050236A"/>
    <w:rsid w:val="00502C41"/>
    <w:rsid w:val="00502F64"/>
    <w:rsid w:val="0050358C"/>
    <w:rsid w:val="005035AD"/>
    <w:rsid w:val="00503677"/>
    <w:rsid w:val="0050512B"/>
    <w:rsid w:val="00506495"/>
    <w:rsid w:val="00506740"/>
    <w:rsid w:val="00506C3D"/>
    <w:rsid w:val="00507B50"/>
    <w:rsid w:val="00507BF4"/>
    <w:rsid w:val="00507F91"/>
    <w:rsid w:val="00510F86"/>
    <w:rsid w:val="00512037"/>
    <w:rsid w:val="00512E18"/>
    <w:rsid w:val="00513117"/>
    <w:rsid w:val="00513636"/>
    <w:rsid w:val="00513D31"/>
    <w:rsid w:val="005149FD"/>
    <w:rsid w:val="0052519F"/>
    <w:rsid w:val="00531770"/>
    <w:rsid w:val="005330B3"/>
    <w:rsid w:val="00533EA1"/>
    <w:rsid w:val="0053446F"/>
    <w:rsid w:val="00535CDC"/>
    <w:rsid w:val="00535D4F"/>
    <w:rsid w:val="00537615"/>
    <w:rsid w:val="0053779D"/>
    <w:rsid w:val="005408C5"/>
    <w:rsid w:val="0054263D"/>
    <w:rsid w:val="005445B6"/>
    <w:rsid w:val="00547695"/>
    <w:rsid w:val="00547CD4"/>
    <w:rsid w:val="00550119"/>
    <w:rsid w:val="00550532"/>
    <w:rsid w:val="005512A2"/>
    <w:rsid w:val="005524EC"/>
    <w:rsid w:val="00553972"/>
    <w:rsid w:val="005556F2"/>
    <w:rsid w:val="005558B5"/>
    <w:rsid w:val="0055624B"/>
    <w:rsid w:val="0056015A"/>
    <w:rsid w:val="00560A22"/>
    <w:rsid w:val="00562444"/>
    <w:rsid w:val="005646ED"/>
    <w:rsid w:val="005655EB"/>
    <w:rsid w:val="00565714"/>
    <w:rsid w:val="00566063"/>
    <w:rsid w:val="00566DBD"/>
    <w:rsid w:val="00567A1B"/>
    <w:rsid w:val="00570AF2"/>
    <w:rsid w:val="00570EFE"/>
    <w:rsid w:val="00570FDE"/>
    <w:rsid w:val="00571E12"/>
    <w:rsid w:val="0057343E"/>
    <w:rsid w:val="00573D39"/>
    <w:rsid w:val="00576F7A"/>
    <w:rsid w:val="005812F5"/>
    <w:rsid w:val="0058275F"/>
    <w:rsid w:val="005832B3"/>
    <w:rsid w:val="00584665"/>
    <w:rsid w:val="005853D8"/>
    <w:rsid w:val="005864EB"/>
    <w:rsid w:val="00587196"/>
    <w:rsid w:val="005901D4"/>
    <w:rsid w:val="00591DFB"/>
    <w:rsid w:val="00593C90"/>
    <w:rsid w:val="00594444"/>
    <w:rsid w:val="0059471F"/>
    <w:rsid w:val="005950EF"/>
    <w:rsid w:val="005968B5"/>
    <w:rsid w:val="00596D7E"/>
    <w:rsid w:val="00596DC9"/>
    <w:rsid w:val="0059779D"/>
    <w:rsid w:val="005A08F5"/>
    <w:rsid w:val="005A246A"/>
    <w:rsid w:val="005A2835"/>
    <w:rsid w:val="005A3179"/>
    <w:rsid w:val="005A32D0"/>
    <w:rsid w:val="005A3792"/>
    <w:rsid w:val="005A580B"/>
    <w:rsid w:val="005A5D2F"/>
    <w:rsid w:val="005A62C9"/>
    <w:rsid w:val="005B2390"/>
    <w:rsid w:val="005B2F76"/>
    <w:rsid w:val="005B37A9"/>
    <w:rsid w:val="005B381E"/>
    <w:rsid w:val="005B454F"/>
    <w:rsid w:val="005B6038"/>
    <w:rsid w:val="005C0005"/>
    <w:rsid w:val="005C0565"/>
    <w:rsid w:val="005C1A7B"/>
    <w:rsid w:val="005C2656"/>
    <w:rsid w:val="005C3425"/>
    <w:rsid w:val="005C3452"/>
    <w:rsid w:val="005C628A"/>
    <w:rsid w:val="005C6FA2"/>
    <w:rsid w:val="005C77CC"/>
    <w:rsid w:val="005D1727"/>
    <w:rsid w:val="005D1D29"/>
    <w:rsid w:val="005D23EB"/>
    <w:rsid w:val="005D2A20"/>
    <w:rsid w:val="005D3D5F"/>
    <w:rsid w:val="005D434F"/>
    <w:rsid w:val="005D5A44"/>
    <w:rsid w:val="005D7336"/>
    <w:rsid w:val="005E0140"/>
    <w:rsid w:val="005E07A8"/>
    <w:rsid w:val="005E2B10"/>
    <w:rsid w:val="005E3AB7"/>
    <w:rsid w:val="005E3FFD"/>
    <w:rsid w:val="005E4454"/>
    <w:rsid w:val="005E7790"/>
    <w:rsid w:val="005F004C"/>
    <w:rsid w:val="005F0424"/>
    <w:rsid w:val="005F1CCB"/>
    <w:rsid w:val="005F2741"/>
    <w:rsid w:val="005F284D"/>
    <w:rsid w:val="005F53CE"/>
    <w:rsid w:val="005F56FC"/>
    <w:rsid w:val="005F6A2B"/>
    <w:rsid w:val="005F7697"/>
    <w:rsid w:val="005F7DCE"/>
    <w:rsid w:val="00600787"/>
    <w:rsid w:val="00600C4A"/>
    <w:rsid w:val="00601C96"/>
    <w:rsid w:val="00601E93"/>
    <w:rsid w:val="0060289F"/>
    <w:rsid w:val="0060783A"/>
    <w:rsid w:val="006100DB"/>
    <w:rsid w:val="006110BC"/>
    <w:rsid w:val="00612553"/>
    <w:rsid w:val="00612CDE"/>
    <w:rsid w:val="0061466E"/>
    <w:rsid w:val="00616DB8"/>
    <w:rsid w:val="00617A7F"/>
    <w:rsid w:val="00620224"/>
    <w:rsid w:val="00623645"/>
    <w:rsid w:val="006238EE"/>
    <w:rsid w:val="00625669"/>
    <w:rsid w:val="00625B7E"/>
    <w:rsid w:val="0063016D"/>
    <w:rsid w:val="00631234"/>
    <w:rsid w:val="006323B8"/>
    <w:rsid w:val="00632D8E"/>
    <w:rsid w:val="00635D76"/>
    <w:rsid w:val="00636A32"/>
    <w:rsid w:val="00637AB7"/>
    <w:rsid w:val="00640F61"/>
    <w:rsid w:val="00641157"/>
    <w:rsid w:val="006411EB"/>
    <w:rsid w:val="00644AC9"/>
    <w:rsid w:val="00645239"/>
    <w:rsid w:val="0064550F"/>
    <w:rsid w:val="006456BD"/>
    <w:rsid w:val="00645833"/>
    <w:rsid w:val="00645AC6"/>
    <w:rsid w:val="00646D86"/>
    <w:rsid w:val="00650A15"/>
    <w:rsid w:val="00650A7C"/>
    <w:rsid w:val="00650FD8"/>
    <w:rsid w:val="0065124D"/>
    <w:rsid w:val="0065144D"/>
    <w:rsid w:val="006530E1"/>
    <w:rsid w:val="00653EA5"/>
    <w:rsid w:val="00654927"/>
    <w:rsid w:val="0065671D"/>
    <w:rsid w:val="00662DEA"/>
    <w:rsid w:val="00663961"/>
    <w:rsid w:val="006663AE"/>
    <w:rsid w:val="006677A6"/>
    <w:rsid w:val="006700C1"/>
    <w:rsid w:val="00670E06"/>
    <w:rsid w:val="00671675"/>
    <w:rsid w:val="0067171E"/>
    <w:rsid w:val="00673FC7"/>
    <w:rsid w:val="0067519A"/>
    <w:rsid w:val="00676852"/>
    <w:rsid w:val="00683B0F"/>
    <w:rsid w:val="0068475A"/>
    <w:rsid w:val="00685255"/>
    <w:rsid w:val="00686D21"/>
    <w:rsid w:val="00686D9C"/>
    <w:rsid w:val="0068700D"/>
    <w:rsid w:val="00687E0D"/>
    <w:rsid w:val="006912D7"/>
    <w:rsid w:val="0069298E"/>
    <w:rsid w:val="00693C94"/>
    <w:rsid w:val="00694E8E"/>
    <w:rsid w:val="006953A7"/>
    <w:rsid w:val="0069625C"/>
    <w:rsid w:val="006979FF"/>
    <w:rsid w:val="00697D2F"/>
    <w:rsid w:val="006A1911"/>
    <w:rsid w:val="006A3DD4"/>
    <w:rsid w:val="006A3EC8"/>
    <w:rsid w:val="006A4B14"/>
    <w:rsid w:val="006A5D63"/>
    <w:rsid w:val="006B094C"/>
    <w:rsid w:val="006B2F6D"/>
    <w:rsid w:val="006B34CA"/>
    <w:rsid w:val="006B380A"/>
    <w:rsid w:val="006B3F4B"/>
    <w:rsid w:val="006B444D"/>
    <w:rsid w:val="006B46F3"/>
    <w:rsid w:val="006B4C95"/>
    <w:rsid w:val="006B5D46"/>
    <w:rsid w:val="006B6A4E"/>
    <w:rsid w:val="006B7035"/>
    <w:rsid w:val="006C380C"/>
    <w:rsid w:val="006C4389"/>
    <w:rsid w:val="006C55E8"/>
    <w:rsid w:val="006C7BB8"/>
    <w:rsid w:val="006D0927"/>
    <w:rsid w:val="006D0A3D"/>
    <w:rsid w:val="006D14E3"/>
    <w:rsid w:val="006D3A93"/>
    <w:rsid w:val="006D4F5F"/>
    <w:rsid w:val="006E10E7"/>
    <w:rsid w:val="006E13D3"/>
    <w:rsid w:val="006E1847"/>
    <w:rsid w:val="006E2A36"/>
    <w:rsid w:val="006E47DD"/>
    <w:rsid w:val="006F04D2"/>
    <w:rsid w:val="006F1198"/>
    <w:rsid w:val="006F194E"/>
    <w:rsid w:val="006F2017"/>
    <w:rsid w:val="006F3E8C"/>
    <w:rsid w:val="006F5C33"/>
    <w:rsid w:val="006F65A9"/>
    <w:rsid w:val="006F6A45"/>
    <w:rsid w:val="006F730E"/>
    <w:rsid w:val="007011C7"/>
    <w:rsid w:val="0070133B"/>
    <w:rsid w:val="00701843"/>
    <w:rsid w:val="007018A7"/>
    <w:rsid w:val="00702D94"/>
    <w:rsid w:val="0070323B"/>
    <w:rsid w:val="00705002"/>
    <w:rsid w:val="007064D8"/>
    <w:rsid w:val="007068AA"/>
    <w:rsid w:val="00706BE6"/>
    <w:rsid w:val="00707018"/>
    <w:rsid w:val="00707486"/>
    <w:rsid w:val="00707567"/>
    <w:rsid w:val="00712275"/>
    <w:rsid w:val="007127F4"/>
    <w:rsid w:val="007128C3"/>
    <w:rsid w:val="00715B9D"/>
    <w:rsid w:val="00717D10"/>
    <w:rsid w:val="007202B9"/>
    <w:rsid w:val="007207FE"/>
    <w:rsid w:val="007211A6"/>
    <w:rsid w:val="00723FEE"/>
    <w:rsid w:val="00724744"/>
    <w:rsid w:val="00726998"/>
    <w:rsid w:val="00726C49"/>
    <w:rsid w:val="007272BD"/>
    <w:rsid w:val="00727A23"/>
    <w:rsid w:val="00727E67"/>
    <w:rsid w:val="00730684"/>
    <w:rsid w:val="0073307A"/>
    <w:rsid w:val="007334DC"/>
    <w:rsid w:val="0073431B"/>
    <w:rsid w:val="00734DE8"/>
    <w:rsid w:val="00734DFF"/>
    <w:rsid w:val="00735FC8"/>
    <w:rsid w:val="00736C51"/>
    <w:rsid w:val="00737163"/>
    <w:rsid w:val="0074026D"/>
    <w:rsid w:val="007402E5"/>
    <w:rsid w:val="0074361E"/>
    <w:rsid w:val="00743B39"/>
    <w:rsid w:val="0074577C"/>
    <w:rsid w:val="00747984"/>
    <w:rsid w:val="00747B57"/>
    <w:rsid w:val="00750539"/>
    <w:rsid w:val="00750DB6"/>
    <w:rsid w:val="0075167E"/>
    <w:rsid w:val="00755F43"/>
    <w:rsid w:val="00756296"/>
    <w:rsid w:val="0076066D"/>
    <w:rsid w:val="00761493"/>
    <w:rsid w:val="0076237A"/>
    <w:rsid w:val="0076351D"/>
    <w:rsid w:val="007652C6"/>
    <w:rsid w:val="00765A5A"/>
    <w:rsid w:val="00765FE5"/>
    <w:rsid w:val="0076636C"/>
    <w:rsid w:val="0076655B"/>
    <w:rsid w:val="0077056B"/>
    <w:rsid w:val="00770B19"/>
    <w:rsid w:val="007723A9"/>
    <w:rsid w:val="007724E4"/>
    <w:rsid w:val="00772B32"/>
    <w:rsid w:val="00776292"/>
    <w:rsid w:val="00777516"/>
    <w:rsid w:val="00782005"/>
    <w:rsid w:val="00783414"/>
    <w:rsid w:val="00783790"/>
    <w:rsid w:val="00783C08"/>
    <w:rsid w:val="007860E1"/>
    <w:rsid w:val="00787B58"/>
    <w:rsid w:val="00791431"/>
    <w:rsid w:val="00791A82"/>
    <w:rsid w:val="00791BEB"/>
    <w:rsid w:val="00793C45"/>
    <w:rsid w:val="00793DDD"/>
    <w:rsid w:val="00794090"/>
    <w:rsid w:val="00795006"/>
    <w:rsid w:val="007959C3"/>
    <w:rsid w:val="00796DED"/>
    <w:rsid w:val="007974B1"/>
    <w:rsid w:val="00797C7A"/>
    <w:rsid w:val="007A0058"/>
    <w:rsid w:val="007A1BD7"/>
    <w:rsid w:val="007A266E"/>
    <w:rsid w:val="007A2D44"/>
    <w:rsid w:val="007A3BFD"/>
    <w:rsid w:val="007A591B"/>
    <w:rsid w:val="007A5FC4"/>
    <w:rsid w:val="007A63C4"/>
    <w:rsid w:val="007A6BC4"/>
    <w:rsid w:val="007B08D9"/>
    <w:rsid w:val="007B233D"/>
    <w:rsid w:val="007B24A6"/>
    <w:rsid w:val="007B2F90"/>
    <w:rsid w:val="007B2FAF"/>
    <w:rsid w:val="007B49D4"/>
    <w:rsid w:val="007B4CDA"/>
    <w:rsid w:val="007B4FDE"/>
    <w:rsid w:val="007B6388"/>
    <w:rsid w:val="007B6D86"/>
    <w:rsid w:val="007B6DC0"/>
    <w:rsid w:val="007C3906"/>
    <w:rsid w:val="007C3C12"/>
    <w:rsid w:val="007C4399"/>
    <w:rsid w:val="007C49D5"/>
    <w:rsid w:val="007C58C2"/>
    <w:rsid w:val="007C5C55"/>
    <w:rsid w:val="007C64CA"/>
    <w:rsid w:val="007D0D37"/>
    <w:rsid w:val="007D1E19"/>
    <w:rsid w:val="007D20F4"/>
    <w:rsid w:val="007D3C85"/>
    <w:rsid w:val="007D3F6D"/>
    <w:rsid w:val="007D62A1"/>
    <w:rsid w:val="007D7CEE"/>
    <w:rsid w:val="007E05A7"/>
    <w:rsid w:val="007E2ADA"/>
    <w:rsid w:val="007E2C46"/>
    <w:rsid w:val="007E3028"/>
    <w:rsid w:val="007E36D5"/>
    <w:rsid w:val="007E4FE5"/>
    <w:rsid w:val="007E5E4F"/>
    <w:rsid w:val="007E5EE6"/>
    <w:rsid w:val="007F19C4"/>
    <w:rsid w:val="007F5525"/>
    <w:rsid w:val="007F5528"/>
    <w:rsid w:val="007F5FB4"/>
    <w:rsid w:val="007F7965"/>
    <w:rsid w:val="008015D6"/>
    <w:rsid w:val="008057E3"/>
    <w:rsid w:val="0080682B"/>
    <w:rsid w:val="00806D62"/>
    <w:rsid w:val="008074F9"/>
    <w:rsid w:val="00811D7B"/>
    <w:rsid w:val="0081340D"/>
    <w:rsid w:val="00813A8E"/>
    <w:rsid w:val="00813BAD"/>
    <w:rsid w:val="00815379"/>
    <w:rsid w:val="00816D1C"/>
    <w:rsid w:val="00817BFD"/>
    <w:rsid w:val="00820D20"/>
    <w:rsid w:val="00823F14"/>
    <w:rsid w:val="00825CB7"/>
    <w:rsid w:val="00826F53"/>
    <w:rsid w:val="00827A95"/>
    <w:rsid w:val="00827D23"/>
    <w:rsid w:val="008314C5"/>
    <w:rsid w:val="00831B83"/>
    <w:rsid w:val="0083205C"/>
    <w:rsid w:val="00832E21"/>
    <w:rsid w:val="00834370"/>
    <w:rsid w:val="00834999"/>
    <w:rsid w:val="00834C38"/>
    <w:rsid w:val="00835121"/>
    <w:rsid w:val="008358AD"/>
    <w:rsid w:val="00840736"/>
    <w:rsid w:val="00841818"/>
    <w:rsid w:val="00841AF5"/>
    <w:rsid w:val="00845B15"/>
    <w:rsid w:val="00845BB6"/>
    <w:rsid w:val="00845C1B"/>
    <w:rsid w:val="008462F3"/>
    <w:rsid w:val="00850BA3"/>
    <w:rsid w:val="008539AD"/>
    <w:rsid w:val="00854D00"/>
    <w:rsid w:val="00855011"/>
    <w:rsid w:val="00856A6F"/>
    <w:rsid w:val="00861A1E"/>
    <w:rsid w:val="008628D9"/>
    <w:rsid w:val="00862E42"/>
    <w:rsid w:val="00865427"/>
    <w:rsid w:val="00870F4A"/>
    <w:rsid w:val="00871F5B"/>
    <w:rsid w:val="008730B4"/>
    <w:rsid w:val="00874243"/>
    <w:rsid w:val="008768A8"/>
    <w:rsid w:val="00877184"/>
    <w:rsid w:val="00877AFB"/>
    <w:rsid w:val="008834C0"/>
    <w:rsid w:val="00885324"/>
    <w:rsid w:val="00890D51"/>
    <w:rsid w:val="00890E87"/>
    <w:rsid w:val="00894844"/>
    <w:rsid w:val="008958E1"/>
    <w:rsid w:val="00895972"/>
    <w:rsid w:val="00896CD3"/>
    <w:rsid w:val="00897944"/>
    <w:rsid w:val="008A021F"/>
    <w:rsid w:val="008A1873"/>
    <w:rsid w:val="008A40C1"/>
    <w:rsid w:val="008A4A08"/>
    <w:rsid w:val="008A4DB9"/>
    <w:rsid w:val="008A4EF6"/>
    <w:rsid w:val="008A55D7"/>
    <w:rsid w:val="008B0315"/>
    <w:rsid w:val="008B03F8"/>
    <w:rsid w:val="008B184C"/>
    <w:rsid w:val="008B1A5B"/>
    <w:rsid w:val="008B463F"/>
    <w:rsid w:val="008B4E81"/>
    <w:rsid w:val="008C1DE1"/>
    <w:rsid w:val="008C3283"/>
    <w:rsid w:val="008C3CAB"/>
    <w:rsid w:val="008C59AA"/>
    <w:rsid w:val="008C6BFB"/>
    <w:rsid w:val="008C7967"/>
    <w:rsid w:val="008C7D35"/>
    <w:rsid w:val="008D0E1A"/>
    <w:rsid w:val="008D284F"/>
    <w:rsid w:val="008D2A86"/>
    <w:rsid w:val="008D2FB4"/>
    <w:rsid w:val="008D356A"/>
    <w:rsid w:val="008D3EE9"/>
    <w:rsid w:val="008D4223"/>
    <w:rsid w:val="008D6DFF"/>
    <w:rsid w:val="008D72DE"/>
    <w:rsid w:val="008E0028"/>
    <w:rsid w:val="008E32E8"/>
    <w:rsid w:val="008E4B05"/>
    <w:rsid w:val="008E5A2C"/>
    <w:rsid w:val="008E7B5B"/>
    <w:rsid w:val="008E7EC6"/>
    <w:rsid w:val="008F03C8"/>
    <w:rsid w:val="008F08C5"/>
    <w:rsid w:val="008F0AF6"/>
    <w:rsid w:val="008F0F34"/>
    <w:rsid w:val="008F11E2"/>
    <w:rsid w:val="008F1621"/>
    <w:rsid w:val="008F1DAC"/>
    <w:rsid w:val="008F374F"/>
    <w:rsid w:val="008F48C3"/>
    <w:rsid w:val="008F4C06"/>
    <w:rsid w:val="008F527E"/>
    <w:rsid w:val="008F57E2"/>
    <w:rsid w:val="008F7417"/>
    <w:rsid w:val="008F76E0"/>
    <w:rsid w:val="00901086"/>
    <w:rsid w:val="009016F9"/>
    <w:rsid w:val="00902972"/>
    <w:rsid w:val="009034E2"/>
    <w:rsid w:val="00903BDD"/>
    <w:rsid w:val="00906828"/>
    <w:rsid w:val="00911815"/>
    <w:rsid w:val="00913F37"/>
    <w:rsid w:val="0091649B"/>
    <w:rsid w:val="00916A8D"/>
    <w:rsid w:val="00920A28"/>
    <w:rsid w:val="009215BB"/>
    <w:rsid w:val="00922E6B"/>
    <w:rsid w:val="00923B72"/>
    <w:rsid w:val="009266E0"/>
    <w:rsid w:val="0093271F"/>
    <w:rsid w:val="00932A27"/>
    <w:rsid w:val="00932C8F"/>
    <w:rsid w:val="00933714"/>
    <w:rsid w:val="009348BF"/>
    <w:rsid w:val="009349AA"/>
    <w:rsid w:val="0093678F"/>
    <w:rsid w:val="0093795C"/>
    <w:rsid w:val="00940580"/>
    <w:rsid w:val="00940751"/>
    <w:rsid w:val="00942212"/>
    <w:rsid w:val="00943794"/>
    <w:rsid w:val="00943847"/>
    <w:rsid w:val="00943B7E"/>
    <w:rsid w:val="00945B9F"/>
    <w:rsid w:val="00946109"/>
    <w:rsid w:val="00946AB5"/>
    <w:rsid w:val="009500F2"/>
    <w:rsid w:val="00950F73"/>
    <w:rsid w:val="009515F8"/>
    <w:rsid w:val="00951C3E"/>
    <w:rsid w:val="00951C47"/>
    <w:rsid w:val="009522FB"/>
    <w:rsid w:val="0095249F"/>
    <w:rsid w:val="0095285B"/>
    <w:rsid w:val="00960792"/>
    <w:rsid w:val="00961995"/>
    <w:rsid w:val="00961F6F"/>
    <w:rsid w:val="00962680"/>
    <w:rsid w:val="0096373C"/>
    <w:rsid w:val="00966702"/>
    <w:rsid w:val="00970C19"/>
    <w:rsid w:val="009725A1"/>
    <w:rsid w:val="00972AE1"/>
    <w:rsid w:val="00973A32"/>
    <w:rsid w:val="00973D74"/>
    <w:rsid w:val="0097582D"/>
    <w:rsid w:val="00975923"/>
    <w:rsid w:val="0097785C"/>
    <w:rsid w:val="00977DE3"/>
    <w:rsid w:val="009806E0"/>
    <w:rsid w:val="00981259"/>
    <w:rsid w:val="00981F83"/>
    <w:rsid w:val="0098201C"/>
    <w:rsid w:val="0098276C"/>
    <w:rsid w:val="00982F06"/>
    <w:rsid w:val="00983790"/>
    <w:rsid w:val="0098735F"/>
    <w:rsid w:val="0099020F"/>
    <w:rsid w:val="00991232"/>
    <w:rsid w:val="009919AB"/>
    <w:rsid w:val="0099700F"/>
    <w:rsid w:val="009A17DB"/>
    <w:rsid w:val="009A1F9F"/>
    <w:rsid w:val="009A224D"/>
    <w:rsid w:val="009A2E8F"/>
    <w:rsid w:val="009A5572"/>
    <w:rsid w:val="009A55BF"/>
    <w:rsid w:val="009A5BED"/>
    <w:rsid w:val="009A62A6"/>
    <w:rsid w:val="009B185F"/>
    <w:rsid w:val="009B26A7"/>
    <w:rsid w:val="009B36DF"/>
    <w:rsid w:val="009B36EC"/>
    <w:rsid w:val="009B374F"/>
    <w:rsid w:val="009B3DC7"/>
    <w:rsid w:val="009B440C"/>
    <w:rsid w:val="009B5B5D"/>
    <w:rsid w:val="009B78A9"/>
    <w:rsid w:val="009C0886"/>
    <w:rsid w:val="009C2721"/>
    <w:rsid w:val="009C5B5C"/>
    <w:rsid w:val="009C69F1"/>
    <w:rsid w:val="009C6D1C"/>
    <w:rsid w:val="009C714B"/>
    <w:rsid w:val="009D38AC"/>
    <w:rsid w:val="009D3989"/>
    <w:rsid w:val="009D4021"/>
    <w:rsid w:val="009D63B5"/>
    <w:rsid w:val="009E0463"/>
    <w:rsid w:val="009E1D1E"/>
    <w:rsid w:val="009E38ED"/>
    <w:rsid w:val="009E436C"/>
    <w:rsid w:val="009E7BB6"/>
    <w:rsid w:val="009F0364"/>
    <w:rsid w:val="009F0D7B"/>
    <w:rsid w:val="009F1FC9"/>
    <w:rsid w:val="009F20E9"/>
    <w:rsid w:val="009F2956"/>
    <w:rsid w:val="009F3D18"/>
    <w:rsid w:val="009F4AA7"/>
    <w:rsid w:val="009F7D00"/>
    <w:rsid w:val="00A004CA"/>
    <w:rsid w:val="00A052E4"/>
    <w:rsid w:val="00A06E17"/>
    <w:rsid w:val="00A0788D"/>
    <w:rsid w:val="00A10465"/>
    <w:rsid w:val="00A10809"/>
    <w:rsid w:val="00A10973"/>
    <w:rsid w:val="00A11A9B"/>
    <w:rsid w:val="00A1268F"/>
    <w:rsid w:val="00A126EF"/>
    <w:rsid w:val="00A12FC7"/>
    <w:rsid w:val="00A13018"/>
    <w:rsid w:val="00A13318"/>
    <w:rsid w:val="00A14138"/>
    <w:rsid w:val="00A14E36"/>
    <w:rsid w:val="00A170B9"/>
    <w:rsid w:val="00A17795"/>
    <w:rsid w:val="00A177FB"/>
    <w:rsid w:val="00A17A31"/>
    <w:rsid w:val="00A20050"/>
    <w:rsid w:val="00A222D6"/>
    <w:rsid w:val="00A23086"/>
    <w:rsid w:val="00A23164"/>
    <w:rsid w:val="00A235D4"/>
    <w:rsid w:val="00A25248"/>
    <w:rsid w:val="00A310DA"/>
    <w:rsid w:val="00A31221"/>
    <w:rsid w:val="00A32235"/>
    <w:rsid w:val="00A33E67"/>
    <w:rsid w:val="00A36697"/>
    <w:rsid w:val="00A36C76"/>
    <w:rsid w:val="00A42632"/>
    <w:rsid w:val="00A4306A"/>
    <w:rsid w:val="00A4336D"/>
    <w:rsid w:val="00A43723"/>
    <w:rsid w:val="00A44816"/>
    <w:rsid w:val="00A4678F"/>
    <w:rsid w:val="00A517A0"/>
    <w:rsid w:val="00A51DC1"/>
    <w:rsid w:val="00A542F8"/>
    <w:rsid w:val="00A544A7"/>
    <w:rsid w:val="00A5592C"/>
    <w:rsid w:val="00A55DA5"/>
    <w:rsid w:val="00A5654B"/>
    <w:rsid w:val="00A56F08"/>
    <w:rsid w:val="00A578C7"/>
    <w:rsid w:val="00A60161"/>
    <w:rsid w:val="00A60424"/>
    <w:rsid w:val="00A613A4"/>
    <w:rsid w:val="00A615FD"/>
    <w:rsid w:val="00A63274"/>
    <w:rsid w:val="00A64764"/>
    <w:rsid w:val="00A67DB3"/>
    <w:rsid w:val="00A67F22"/>
    <w:rsid w:val="00A71568"/>
    <w:rsid w:val="00A727B6"/>
    <w:rsid w:val="00A732AE"/>
    <w:rsid w:val="00A73381"/>
    <w:rsid w:val="00A73865"/>
    <w:rsid w:val="00A75972"/>
    <w:rsid w:val="00A76999"/>
    <w:rsid w:val="00A7782F"/>
    <w:rsid w:val="00A77BDD"/>
    <w:rsid w:val="00A822D2"/>
    <w:rsid w:val="00A8255D"/>
    <w:rsid w:val="00A83461"/>
    <w:rsid w:val="00A839F2"/>
    <w:rsid w:val="00A84924"/>
    <w:rsid w:val="00A857F9"/>
    <w:rsid w:val="00A869F3"/>
    <w:rsid w:val="00A87945"/>
    <w:rsid w:val="00A901C1"/>
    <w:rsid w:val="00A926CA"/>
    <w:rsid w:val="00A9299B"/>
    <w:rsid w:val="00A95003"/>
    <w:rsid w:val="00A95F43"/>
    <w:rsid w:val="00A96196"/>
    <w:rsid w:val="00A978F2"/>
    <w:rsid w:val="00A97C50"/>
    <w:rsid w:val="00AA0563"/>
    <w:rsid w:val="00AA05E9"/>
    <w:rsid w:val="00AA0752"/>
    <w:rsid w:val="00AA1067"/>
    <w:rsid w:val="00AA32E5"/>
    <w:rsid w:val="00AA3B53"/>
    <w:rsid w:val="00AA5309"/>
    <w:rsid w:val="00AA6093"/>
    <w:rsid w:val="00AA639C"/>
    <w:rsid w:val="00AB0A48"/>
    <w:rsid w:val="00AB0FC1"/>
    <w:rsid w:val="00AB2D89"/>
    <w:rsid w:val="00AB32EF"/>
    <w:rsid w:val="00AB42FD"/>
    <w:rsid w:val="00AB4BD7"/>
    <w:rsid w:val="00AB56C9"/>
    <w:rsid w:val="00AB5D68"/>
    <w:rsid w:val="00AB5D84"/>
    <w:rsid w:val="00AB785A"/>
    <w:rsid w:val="00AB7EE6"/>
    <w:rsid w:val="00AC0385"/>
    <w:rsid w:val="00AC043D"/>
    <w:rsid w:val="00AC1C3E"/>
    <w:rsid w:val="00AC2334"/>
    <w:rsid w:val="00AC26AB"/>
    <w:rsid w:val="00AC3317"/>
    <w:rsid w:val="00AC33BA"/>
    <w:rsid w:val="00AC4247"/>
    <w:rsid w:val="00AC46C1"/>
    <w:rsid w:val="00AC4F49"/>
    <w:rsid w:val="00AC6715"/>
    <w:rsid w:val="00AD08C4"/>
    <w:rsid w:val="00AD21CC"/>
    <w:rsid w:val="00AD3025"/>
    <w:rsid w:val="00AD35CC"/>
    <w:rsid w:val="00AD5BE5"/>
    <w:rsid w:val="00AD66B1"/>
    <w:rsid w:val="00AD68B9"/>
    <w:rsid w:val="00AD6C1A"/>
    <w:rsid w:val="00AD7078"/>
    <w:rsid w:val="00AD7559"/>
    <w:rsid w:val="00AD7D45"/>
    <w:rsid w:val="00AE1C6D"/>
    <w:rsid w:val="00AE39B2"/>
    <w:rsid w:val="00AE6176"/>
    <w:rsid w:val="00AE7DE0"/>
    <w:rsid w:val="00AF0B75"/>
    <w:rsid w:val="00AF23C1"/>
    <w:rsid w:val="00AF3111"/>
    <w:rsid w:val="00AF436D"/>
    <w:rsid w:val="00AF4B60"/>
    <w:rsid w:val="00AF7544"/>
    <w:rsid w:val="00AF79F8"/>
    <w:rsid w:val="00B0031D"/>
    <w:rsid w:val="00B008AC"/>
    <w:rsid w:val="00B0191C"/>
    <w:rsid w:val="00B036B7"/>
    <w:rsid w:val="00B046E9"/>
    <w:rsid w:val="00B047EA"/>
    <w:rsid w:val="00B04944"/>
    <w:rsid w:val="00B073CE"/>
    <w:rsid w:val="00B074C1"/>
    <w:rsid w:val="00B077E7"/>
    <w:rsid w:val="00B10CE8"/>
    <w:rsid w:val="00B10E24"/>
    <w:rsid w:val="00B1133A"/>
    <w:rsid w:val="00B13BFA"/>
    <w:rsid w:val="00B14389"/>
    <w:rsid w:val="00B201D8"/>
    <w:rsid w:val="00B207BA"/>
    <w:rsid w:val="00B21A55"/>
    <w:rsid w:val="00B21AFD"/>
    <w:rsid w:val="00B21B0E"/>
    <w:rsid w:val="00B21FA3"/>
    <w:rsid w:val="00B23017"/>
    <w:rsid w:val="00B242CB"/>
    <w:rsid w:val="00B24511"/>
    <w:rsid w:val="00B27C96"/>
    <w:rsid w:val="00B300F0"/>
    <w:rsid w:val="00B31B59"/>
    <w:rsid w:val="00B32426"/>
    <w:rsid w:val="00B35090"/>
    <w:rsid w:val="00B355B4"/>
    <w:rsid w:val="00B35612"/>
    <w:rsid w:val="00B35A79"/>
    <w:rsid w:val="00B37FD4"/>
    <w:rsid w:val="00B41A88"/>
    <w:rsid w:val="00B42796"/>
    <w:rsid w:val="00B43E13"/>
    <w:rsid w:val="00B449F5"/>
    <w:rsid w:val="00B46028"/>
    <w:rsid w:val="00B5032E"/>
    <w:rsid w:val="00B5087D"/>
    <w:rsid w:val="00B53893"/>
    <w:rsid w:val="00B5410F"/>
    <w:rsid w:val="00B54171"/>
    <w:rsid w:val="00B54681"/>
    <w:rsid w:val="00B6074F"/>
    <w:rsid w:val="00B626A2"/>
    <w:rsid w:val="00B627CC"/>
    <w:rsid w:val="00B628E0"/>
    <w:rsid w:val="00B62BE8"/>
    <w:rsid w:val="00B62E74"/>
    <w:rsid w:val="00B63180"/>
    <w:rsid w:val="00B63A74"/>
    <w:rsid w:val="00B64229"/>
    <w:rsid w:val="00B642DB"/>
    <w:rsid w:val="00B649FC"/>
    <w:rsid w:val="00B66175"/>
    <w:rsid w:val="00B6644E"/>
    <w:rsid w:val="00B671D7"/>
    <w:rsid w:val="00B67CC2"/>
    <w:rsid w:val="00B67FB1"/>
    <w:rsid w:val="00B701E7"/>
    <w:rsid w:val="00B7187D"/>
    <w:rsid w:val="00B74926"/>
    <w:rsid w:val="00B756A2"/>
    <w:rsid w:val="00B75E5D"/>
    <w:rsid w:val="00B76C7C"/>
    <w:rsid w:val="00B77C40"/>
    <w:rsid w:val="00B80490"/>
    <w:rsid w:val="00B806D8"/>
    <w:rsid w:val="00B82061"/>
    <w:rsid w:val="00B82208"/>
    <w:rsid w:val="00B82804"/>
    <w:rsid w:val="00B82BF5"/>
    <w:rsid w:val="00B82CEA"/>
    <w:rsid w:val="00B83826"/>
    <w:rsid w:val="00B841F8"/>
    <w:rsid w:val="00B84DE1"/>
    <w:rsid w:val="00B86187"/>
    <w:rsid w:val="00B861E6"/>
    <w:rsid w:val="00B877E4"/>
    <w:rsid w:val="00B87A67"/>
    <w:rsid w:val="00B93507"/>
    <w:rsid w:val="00B9356E"/>
    <w:rsid w:val="00B96D52"/>
    <w:rsid w:val="00BA0C44"/>
    <w:rsid w:val="00BA0CFA"/>
    <w:rsid w:val="00BA2946"/>
    <w:rsid w:val="00BA340B"/>
    <w:rsid w:val="00BA3880"/>
    <w:rsid w:val="00BA53D8"/>
    <w:rsid w:val="00BA54A7"/>
    <w:rsid w:val="00BA6514"/>
    <w:rsid w:val="00BA65A5"/>
    <w:rsid w:val="00BA7A2E"/>
    <w:rsid w:val="00BB08ED"/>
    <w:rsid w:val="00BB1DA1"/>
    <w:rsid w:val="00BB2376"/>
    <w:rsid w:val="00BB2BD1"/>
    <w:rsid w:val="00BB3651"/>
    <w:rsid w:val="00BB5C15"/>
    <w:rsid w:val="00BB6CEC"/>
    <w:rsid w:val="00BB7C10"/>
    <w:rsid w:val="00BB7FB8"/>
    <w:rsid w:val="00BC0AAC"/>
    <w:rsid w:val="00BC1700"/>
    <w:rsid w:val="00BC21A9"/>
    <w:rsid w:val="00BC2DD1"/>
    <w:rsid w:val="00BC54A6"/>
    <w:rsid w:val="00BC6B0E"/>
    <w:rsid w:val="00BD0CFE"/>
    <w:rsid w:val="00BD1280"/>
    <w:rsid w:val="00BD1E84"/>
    <w:rsid w:val="00BD22B6"/>
    <w:rsid w:val="00BD2EBA"/>
    <w:rsid w:val="00BD601C"/>
    <w:rsid w:val="00BD6769"/>
    <w:rsid w:val="00BD7938"/>
    <w:rsid w:val="00BE0E6A"/>
    <w:rsid w:val="00BE3385"/>
    <w:rsid w:val="00BE3F43"/>
    <w:rsid w:val="00BE57BD"/>
    <w:rsid w:val="00BE5A7C"/>
    <w:rsid w:val="00BE6C2D"/>
    <w:rsid w:val="00BE6CB5"/>
    <w:rsid w:val="00BE71CC"/>
    <w:rsid w:val="00BF27C6"/>
    <w:rsid w:val="00BF2D24"/>
    <w:rsid w:val="00BF52E4"/>
    <w:rsid w:val="00BF5B3F"/>
    <w:rsid w:val="00C00C54"/>
    <w:rsid w:val="00C0107B"/>
    <w:rsid w:val="00C01F64"/>
    <w:rsid w:val="00C02444"/>
    <w:rsid w:val="00C0421B"/>
    <w:rsid w:val="00C04408"/>
    <w:rsid w:val="00C109CB"/>
    <w:rsid w:val="00C116F8"/>
    <w:rsid w:val="00C11913"/>
    <w:rsid w:val="00C11A0E"/>
    <w:rsid w:val="00C11B27"/>
    <w:rsid w:val="00C11FDC"/>
    <w:rsid w:val="00C12FF7"/>
    <w:rsid w:val="00C1490A"/>
    <w:rsid w:val="00C16219"/>
    <w:rsid w:val="00C16929"/>
    <w:rsid w:val="00C16C1E"/>
    <w:rsid w:val="00C21174"/>
    <w:rsid w:val="00C21BD1"/>
    <w:rsid w:val="00C21E8C"/>
    <w:rsid w:val="00C232CE"/>
    <w:rsid w:val="00C23539"/>
    <w:rsid w:val="00C26E8F"/>
    <w:rsid w:val="00C27325"/>
    <w:rsid w:val="00C27434"/>
    <w:rsid w:val="00C276D2"/>
    <w:rsid w:val="00C302F4"/>
    <w:rsid w:val="00C30935"/>
    <w:rsid w:val="00C32C4D"/>
    <w:rsid w:val="00C32E54"/>
    <w:rsid w:val="00C33705"/>
    <w:rsid w:val="00C33C0A"/>
    <w:rsid w:val="00C342C9"/>
    <w:rsid w:val="00C35A4E"/>
    <w:rsid w:val="00C4036D"/>
    <w:rsid w:val="00C412FD"/>
    <w:rsid w:val="00C4216B"/>
    <w:rsid w:val="00C42A1E"/>
    <w:rsid w:val="00C44DA4"/>
    <w:rsid w:val="00C458DE"/>
    <w:rsid w:val="00C46B0C"/>
    <w:rsid w:val="00C47B41"/>
    <w:rsid w:val="00C50121"/>
    <w:rsid w:val="00C50C16"/>
    <w:rsid w:val="00C51199"/>
    <w:rsid w:val="00C51D84"/>
    <w:rsid w:val="00C52734"/>
    <w:rsid w:val="00C52747"/>
    <w:rsid w:val="00C5367C"/>
    <w:rsid w:val="00C53720"/>
    <w:rsid w:val="00C5374E"/>
    <w:rsid w:val="00C545A6"/>
    <w:rsid w:val="00C549E0"/>
    <w:rsid w:val="00C57309"/>
    <w:rsid w:val="00C60571"/>
    <w:rsid w:val="00C60DD9"/>
    <w:rsid w:val="00C636ED"/>
    <w:rsid w:val="00C65AFA"/>
    <w:rsid w:val="00C661EC"/>
    <w:rsid w:val="00C67650"/>
    <w:rsid w:val="00C67F66"/>
    <w:rsid w:val="00C70575"/>
    <w:rsid w:val="00C7169C"/>
    <w:rsid w:val="00C7273E"/>
    <w:rsid w:val="00C72856"/>
    <w:rsid w:val="00C72DD9"/>
    <w:rsid w:val="00C72E3C"/>
    <w:rsid w:val="00C7384E"/>
    <w:rsid w:val="00C73B84"/>
    <w:rsid w:val="00C75B1F"/>
    <w:rsid w:val="00C76B26"/>
    <w:rsid w:val="00C77DF3"/>
    <w:rsid w:val="00C86001"/>
    <w:rsid w:val="00C86B29"/>
    <w:rsid w:val="00C8716B"/>
    <w:rsid w:val="00C906DA"/>
    <w:rsid w:val="00C919BD"/>
    <w:rsid w:val="00C97671"/>
    <w:rsid w:val="00CA077C"/>
    <w:rsid w:val="00CA0E19"/>
    <w:rsid w:val="00CA1C2B"/>
    <w:rsid w:val="00CA271D"/>
    <w:rsid w:val="00CA6B26"/>
    <w:rsid w:val="00CB011C"/>
    <w:rsid w:val="00CB05B6"/>
    <w:rsid w:val="00CB0956"/>
    <w:rsid w:val="00CB0D0E"/>
    <w:rsid w:val="00CB51F2"/>
    <w:rsid w:val="00CB6D2F"/>
    <w:rsid w:val="00CC03B1"/>
    <w:rsid w:val="00CC03FC"/>
    <w:rsid w:val="00CC187F"/>
    <w:rsid w:val="00CC2A03"/>
    <w:rsid w:val="00CC2C30"/>
    <w:rsid w:val="00CC7567"/>
    <w:rsid w:val="00CD1E69"/>
    <w:rsid w:val="00CD21A1"/>
    <w:rsid w:val="00CD3752"/>
    <w:rsid w:val="00CD4781"/>
    <w:rsid w:val="00CD4EF9"/>
    <w:rsid w:val="00CD51BB"/>
    <w:rsid w:val="00CD569D"/>
    <w:rsid w:val="00CD7921"/>
    <w:rsid w:val="00CE378D"/>
    <w:rsid w:val="00CE4A29"/>
    <w:rsid w:val="00CE58D4"/>
    <w:rsid w:val="00CE68DB"/>
    <w:rsid w:val="00CE700B"/>
    <w:rsid w:val="00CF1CC5"/>
    <w:rsid w:val="00CF3A92"/>
    <w:rsid w:val="00CF3EF1"/>
    <w:rsid w:val="00CF44D7"/>
    <w:rsid w:val="00CF5439"/>
    <w:rsid w:val="00CF5767"/>
    <w:rsid w:val="00CF734A"/>
    <w:rsid w:val="00D013ED"/>
    <w:rsid w:val="00D01A67"/>
    <w:rsid w:val="00D0208C"/>
    <w:rsid w:val="00D020F7"/>
    <w:rsid w:val="00D024D3"/>
    <w:rsid w:val="00D028C1"/>
    <w:rsid w:val="00D02D74"/>
    <w:rsid w:val="00D04F00"/>
    <w:rsid w:val="00D04F5D"/>
    <w:rsid w:val="00D05078"/>
    <w:rsid w:val="00D05ED9"/>
    <w:rsid w:val="00D0600F"/>
    <w:rsid w:val="00D073D6"/>
    <w:rsid w:val="00D10A10"/>
    <w:rsid w:val="00D12625"/>
    <w:rsid w:val="00D12D3A"/>
    <w:rsid w:val="00D13585"/>
    <w:rsid w:val="00D145B2"/>
    <w:rsid w:val="00D16426"/>
    <w:rsid w:val="00D1782F"/>
    <w:rsid w:val="00D20D17"/>
    <w:rsid w:val="00D23222"/>
    <w:rsid w:val="00D2521E"/>
    <w:rsid w:val="00D26928"/>
    <w:rsid w:val="00D26ED3"/>
    <w:rsid w:val="00D2745A"/>
    <w:rsid w:val="00D307B0"/>
    <w:rsid w:val="00D31261"/>
    <w:rsid w:val="00D312D3"/>
    <w:rsid w:val="00D323E6"/>
    <w:rsid w:val="00D324E7"/>
    <w:rsid w:val="00D32D3B"/>
    <w:rsid w:val="00D37D11"/>
    <w:rsid w:val="00D40CF4"/>
    <w:rsid w:val="00D42C12"/>
    <w:rsid w:val="00D43B77"/>
    <w:rsid w:val="00D44C12"/>
    <w:rsid w:val="00D45524"/>
    <w:rsid w:val="00D4625C"/>
    <w:rsid w:val="00D478E3"/>
    <w:rsid w:val="00D47915"/>
    <w:rsid w:val="00D50A23"/>
    <w:rsid w:val="00D51D78"/>
    <w:rsid w:val="00D52962"/>
    <w:rsid w:val="00D529A6"/>
    <w:rsid w:val="00D52CFF"/>
    <w:rsid w:val="00D54430"/>
    <w:rsid w:val="00D54456"/>
    <w:rsid w:val="00D56131"/>
    <w:rsid w:val="00D57AF2"/>
    <w:rsid w:val="00D57FC4"/>
    <w:rsid w:val="00D60E43"/>
    <w:rsid w:val="00D610B6"/>
    <w:rsid w:val="00D63FD0"/>
    <w:rsid w:val="00D65096"/>
    <w:rsid w:val="00D6786F"/>
    <w:rsid w:val="00D70AF0"/>
    <w:rsid w:val="00D71562"/>
    <w:rsid w:val="00D724EA"/>
    <w:rsid w:val="00D74C86"/>
    <w:rsid w:val="00D753AF"/>
    <w:rsid w:val="00D776F2"/>
    <w:rsid w:val="00D77A82"/>
    <w:rsid w:val="00D77E7D"/>
    <w:rsid w:val="00D80F9B"/>
    <w:rsid w:val="00D810B6"/>
    <w:rsid w:val="00D81B1D"/>
    <w:rsid w:val="00D82158"/>
    <w:rsid w:val="00D821AB"/>
    <w:rsid w:val="00D82963"/>
    <w:rsid w:val="00D8410D"/>
    <w:rsid w:val="00D8418B"/>
    <w:rsid w:val="00D86405"/>
    <w:rsid w:val="00D869CE"/>
    <w:rsid w:val="00D86E7F"/>
    <w:rsid w:val="00D878AC"/>
    <w:rsid w:val="00D913AE"/>
    <w:rsid w:val="00D96A3C"/>
    <w:rsid w:val="00D96D2A"/>
    <w:rsid w:val="00DA1A13"/>
    <w:rsid w:val="00DA2C99"/>
    <w:rsid w:val="00DA304E"/>
    <w:rsid w:val="00DA59F7"/>
    <w:rsid w:val="00DA5ABF"/>
    <w:rsid w:val="00DA7142"/>
    <w:rsid w:val="00DA7FC2"/>
    <w:rsid w:val="00DB2D67"/>
    <w:rsid w:val="00DB2FE0"/>
    <w:rsid w:val="00DB5657"/>
    <w:rsid w:val="00DB6295"/>
    <w:rsid w:val="00DB65F9"/>
    <w:rsid w:val="00DB696B"/>
    <w:rsid w:val="00DB71D1"/>
    <w:rsid w:val="00DB795A"/>
    <w:rsid w:val="00DC0B31"/>
    <w:rsid w:val="00DC434C"/>
    <w:rsid w:val="00DC57D2"/>
    <w:rsid w:val="00DD00D8"/>
    <w:rsid w:val="00DD04E7"/>
    <w:rsid w:val="00DD1AD2"/>
    <w:rsid w:val="00DD246E"/>
    <w:rsid w:val="00DD352D"/>
    <w:rsid w:val="00DD4EE0"/>
    <w:rsid w:val="00DD6127"/>
    <w:rsid w:val="00DD6C30"/>
    <w:rsid w:val="00DE0F2C"/>
    <w:rsid w:val="00DE26F5"/>
    <w:rsid w:val="00DE2741"/>
    <w:rsid w:val="00DE2995"/>
    <w:rsid w:val="00DE5880"/>
    <w:rsid w:val="00DE5AF2"/>
    <w:rsid w:val="00DF0CF8"/>
    <w:rsid w:val="00DF2502"/>
    <w:rsid w:val="00DF2CCB"/>
    <w:rsid w:val="00DF40D3"/>
    <w:rsid w:val="00DF4FBE"/>
    <w:rsid w:val="00DF5383"/>
    <w:rsid w:val="00DF5AF3"/>
    <w:rsid w:val="00DF6D1D"/>
    <w:rsid w:val="00DF7144"/>
    <w:rsid w:val="00E00036"/>
    <w:rsid w:val="00E003FD"/>
    <w:rsid w:val="00E02D82"/>
    <w:rsid w:val="00E02F89"/>
    <w:rsid w:val="00E03279"/>
    <w:rsid w:val="00E03569"/>
    <w:rsid w:val="00E0405C"/>
    <w:rsid w:val="00E04478"/>
    <w:rsid w:val="00E05057"/>
    <w:rsid w:val="00E07B1B"/>
    <w:rsid w:val="00E10C98"/>
    <w:rsid w:val="00E11712"/>
    <w:rsid w:val="00E12FEB"/>
    <w:rsid w:val="00E133CC"/>
    <w:rsid w:val="00E138EF"/>
    <w:rsid w:val="00E1409C"/>
    <w:rsid w:val="00E1426E"/>
    <w:rsid w:val="00E14934"/>
    <w:rsid w:val="00E14AA2"/>
    <w:rsid w:val="00E14EC6"/>
    <w:rsid w:val="00E14F44"/>
    <w:rsid w:val="00E162E6"/>
    <w:rsid w:val="00E2046C"/>
    <w:rsid w:val="00E21826"/>
    <w:rsid w:val="00E234F1"/>
    <w:rsid w:val="00E237A2"/>
    <w:rsid w:val="00E24806"/>
    <w:rsid w:val="00E25E38"/>
    <w:rsid w:val="00E25FE1"/>
    <w:rsid w:val="00E269DC"/>
    <w:rsid w:val="00E26C3F"/>
    <w:rsid w:val="00E306CE"/>
    <w:rsid w:val="00E316C4"/>
    <w:rsid w:val="00E31E88"/>
    <w:rsid w:val="00E32933"/>
    <w:rsid w:val="00E33F3C"/>
    <w:rsid w:val="00E340C7"/>
    <w:rsid w:val="00E375E8"/>
    <w:rsid w:val="00E37E2E"/>
    <w:rsid w:val="00E410FB"/>
    <w:rsid w:val="00E41E33"/>
    <w:rsid w:val="00E4636E"/>
    <w:rsid w:val="00E52C41"/>
    <w:rsid w:val="00E53A41"/>
    <w:rsid w:val="00E53AEF"/>
    <w:rsid w:val="00E54DD2"/>
    <w:rsid w:val="00E54FBA"/>
    <w:rsid w:val="00E55EA6"/>
    <w:rsid w:val="00E55F4F"/>
    <w:rsid w:val="00E5761C"/>
    <w:rsid w:val="00E57947"/>
    <w:rsid w:val="00E611F9"/>
    <w:rsid w:val="00E624CA"/>
    <w:rsid w:val="00E624E5"/>
    <w:rsid w:val="00E6287F"/>
    <w:rsid w:val="00E62C4C"/>
    <w:rsid w:val="00E62E61"/>
    <w:rsid w:val="00E639D5"/>
    <w:rsid w:val="00E6491A"/>
    <w:rsid w:val="00E64FF8"/>
    <w:rsid w:val="00E65D5F"/>
    <w:rsid w:val="00E66A02"/>
    <w:rsid w:val="00E66E0A"/>
    <w:rsid w:val="00E6777C"/>
    <w:rsid w:val="00E679F3"/>
    <w:rsid w:val="00E710DE"/>
    <w:rsid w:val="00E71EEB"/>
    <w:rsid w:val="00E72544"/>
    <w:rsid w:val="00E72F98"/>
    <w:rsid w:val="00E7373A"/>
    <w:rsid w:val="00E7403B"/>
    <w:rsid w:val="00E74AD2"/>
    <w:rsid w:val="00E75C0C"/>
    <w:rsid w:val="00E76C32"/>
    <w:rsid w:val="00E7770A"/>
    <w:rsid w:val="00E77F87"/>
    <w:rsid w:val="00E809DB"/>
    <w:rsid w:val="00E815F1"/>
    <w:rsid w:val="00E821F7"/>
    <w:rsid w:val="00E841B4"/>
    <w:rsid w:val="00E8530E"/>
    <w:rsid w:val="00E85892"/>
    <w:rsid w:val="00E85985"/>
    <w:rsid w:val="00E863EB"/>
    <w:rsid w:val="00E87188"/>
    <w:rsid w:val="00E87A26"/>
    <w:rsid w:val="00E90C2C"/>
    <w:rsid w:val="00E91296"/>
    <w:rsid w:val="00E9140F"/>
    <w:rsid w:val="00E9202E"/>
    <w:rsid w:val="00E935F6"/>
    <w:rsid w:val="00E96D62"/>
    <w:rsid w:val="00EA0211"/>
    <w:rsid w:val="00EA0686"/>
    <w:rsid w:val="00EA08A9"/>
    <w:rsid w:val="00EA0EFA"/>
    <w:rsid w:val="00EA17DB"/>
    <w:rsid w:val="00EA1A9E"/>
    <w:rsid w:val="00EA230F"/>
    <w:rsid w:val="00EA2C0E"/>
    <w:rsid w:val="00EA69B5"/>
    <w:rsid w:val="00EA7005"/>
    <w:rsid w:val="00EA7C5E"/>
    <w:rsid w:val="00EB64AB"/>
    <w:rsid w:val="00EB6802"/>
    <w:rsid w:val="00EC00A4"/>
    <w:rsid w:val="00EC07F2"/>
    <w:rsid w:val="00EC0DE5"/>
    <w:rsid w:val="00EC1A66"/>
    <w:rsid w:val="00EC6161"/>
    <w:rsid w:val="00EC6CFD"/>
    <w:rsid w:val="00ED2F64"/>
    <w:rsid w:val="00ED34F7"/>
    <w:rsid w:val="00ED3561"/>
    <w:rsid w:val="00ED6F5D"/>
    <w:rsid w:val="00EE2B93"/>
    <w:rsid w:val="00EE4D32"/>
    <w:rsid w:val="00EE52EC"/>
    <w:rsid w:val="00EF0938"/>
    <w:rsid w:val="00EF0B43"/>
    <w:rsid w:val="00EF0E6B"/>
    <w:rsid w:val="00EF11E7"/>
    <w:rsid w:val="00EF1CCB"/>
    <w:rsid w:val="00EF2FED"/>
    <w:rsid w:val="00EF3237"/>
    <w:rsid w:val="00EF39DC"/>
    <w:rsid w:val="00EF540A"/>
    <w:rsid w:val="00EF588B"/>
    <w:rsid w:val="00EF763F"/>
    <w:rsid w:val="00F00C43"/>
    <w:rsid w:val="00F01621"/>
    <w:rsid w:val="00F01CEB"/>
    <w:rsid w:val="00F026AA"/>
    <w:rsid w:val="00F02DD3"/>
    <w:rsid w:val="00F04829"/>
    <w:rsid w:val="00F05174"/>
    <w:rsid w:val="00F056C3"/>
    <w:rsid w:val="00F079DA"/>
    <w:rsid w:val="00F102D0"/>
    <w:rsid w:val="00F11030"/>
    <w:rsid w:val="00F11D6F"/>
    <w:rsid w:val="00F124E7"/>
    <w:rsid w:val="00F12CAA"/>
    <w:rsid w:val="00F1371E"/>
    <w:rsid w:val="00F13D0A"/>
    <w:rsid w:val="00F13E18"/>
    <w:rsid w:val="00F144E3"/>
    <w:rsid w:val="00F16AC6"/>
    <w:rsid w:val="00F1755A"/>
    <w:rsid w:val="00F20B02"/>
    <w:rsid w:val="00F2172F"/>
    <w:rsid w:val="00F21C2E"/>
    <w:rsid w:val="00F22CC5"/>
    <w:rsid w:val="00F24A8E"/>
    <w:rsid w:val="00F30172"/>
    <w:rsid w:val="00F31644"/>
    <w:rsid w:val="00F34825"/>
    <w:rsid w:val="00F35520"/>
    <w:rsid w:val="00F3615A"/>
    <w:rsid w:val="00F36EB5"/>
    <w:rsid w:val="00F374D6"/>
    <w:rsid w:val="00F379A0"/>
    <w:rsid w:val="00F41C5F"/>
    <w:rsid w:val="00F42468"/>
    <w:rsid w:val="00F434D5"/>
    <w:rsid w:val="00F444A0"/>
    <w:rsid w:val="00F4544A"/>
    <w:rsid w:val="00F45478"/>
    <w:rsid w:val="00F45591"/>
    <w:rsid w:val="00F46491"/>
    <w:rsid w:val="00F5042B"/>
    <w:rsid w:val="00F50722"/>
    <w:rsid w:val="00F50826"/>
    <w:rsid w:val="00F51C11"/>
    <w:rsid w:val="00F530B4"/>
    <w:rsid w:val="00F53208"/>
    <w:rsid w:val="00F54935"/>
    <w:rsid w:val="00F54DE6"/>
    <w:rsid w:val="00F56BD3"/>
    <w:rsid w:val="00F5777C"/>
    <w:rsid w:val="00F57CFC"/>
    <w:rsid w:val="00F6033C"/>
    <w:rsid w:val="00F60BC1"/>
    <w:rsid w:val="00F61F62"/>
    <w:rsid w:val="00F622BC"/>
    <w:rsid w:val="00F646E2"/>
    <w:rsid w:val="00F66CAC"/>
    <w:rsid w:val="00F67EC4"/>
    <w:rsid w:val="00F72DA0"/>
    <w:rsid w:val="00F735A6"/>
    <w:rsid w:val="00F7361C"/>
    <w:rsid w:val="00F737FB"/>
    <w:rsid w:val="00F75E8C"/>
    <w:rsid w:val="00F76CC2"/>
    <w:rsid w:val="00F83FB7"/>
    <w:rsid w:val="00F848DD"/>
    <w:rsid w:val="00F84DCE"/>
    <w:rsid w:val="00F8516F"/>
    <w:rsid w:val="00F8579F"/>
    <w:rsid w:val="00F862D3"/>
    <w:rsid w:val="00F865A6"/>
    <w:rsid w:val="00F96F8E"/>
    <w:rsid w:val="00FA0210"/>
    <w:rsid w:val="00FA25AA"/>
    <w:rsid w:val="00FA338B"/>
    <w:rsid w:val="00FA3981"/>
    <w:rsid w:val="00FA3A0F"/>
    <w:rsid w:val="00FB03D9"/>
    <w:rsid w:val="00FB08AC"/>
    <w:rsid w:val="00FB0A6C"/>
    <w:rsid w:val="00FB47BD"/>
    <w:rsid w:val="00FB74B3"/>
    <w:rsid w:val="00FC03E8"/>
    <w:rsid w:val="00FC0F78"/>
    <w:rsid w:val="00FC16C7"/>
    <w:rsid w:val="00FC1E95"/>
    <w:rsid w:val="00FC489D"/>
    <w:rsid w:val="00FC7B1A"/>
    <w:rsid w:val="00FD01E0"/>
    <w:rsid w:val="00FD0F7C"/>
    <w:rsid w:val="00FD13EE"/>
    <w:rsid w:val="00FD4E32"/>
    <w:rsid w:val="00FD55E0"/>
    <w:rsid w:val="00FD5969"/>
    <w:rsid w:val="00FD639F"/>
    <w:rsid w:val="00FE1375"/>
    <w:rsid w:val="00FE1D0E"/>
    <w:rsid w:val="00FE258A"/>
    <w:rsid w:val="00FE3475"/>
    <w:rsid w:val="00FE366F"/>
    <w:rsid w:val="00FE47E5"/>
    <w:rsid w:val="00FE4982"/>
    <w:rsid w:val="00FE5AA8"/>
    <w:rsid w:val="00FE64C8"/>
    <w:rsid w:val="00FE69D5"/>
    <w:rsid w:val="00FF1F12"/>
    <w:rsid w:val="00FF327D"/>
    <w:rsid w:val="00FF32AA"/>
    <w:rsid w:val="00FF3309"/>
    <w:rsid w:val="00FF3A24"/>
    <w:rsid w:val="00FF4210"/>
    <w:rsid w:val="00FF4672"/>
    <w:rsid w:val="00FF5180"/>
    <w:rsid w:val="00FF585C"/>
    <w:rsid w:val="00FF5E1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E1D52"/>
  <w15:docId w15:val="{F8A4A635-2052-418D-805D-5626CA0E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697"/>
    <w:pPr>
      <w:spacing w:line="360" w:lineRule="auto"/>
      <w:jc w:val="both"/>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102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02D0"/>
  </w:style>
  <w:style w:type="paragraph" w:styleId="Fuzeile">
    <w:name w:val="footer"/>
    <w:basedOn w:val="Standard"/>
    <w:link w:val="FuzeileZchn"/>
    <w:uiPriority w:val="99"/>
    <w:unhideWhenUsed/>
    <w:rsid w:val="00F102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02D0"/>
  </w:style>
  <w:style w:type="paragraph" w:customStyle="1" w:styleId="EndNoteBibliography">
    <w:name w:val="EndNote Bibliography"/>
    <w:basedOn w:val="Standard"/>
    <w:link w:val="EndNoteBibliographyZchn"/>
    <w:rsid w:val="008A021F"/>
    <w:pPr>
      <w:spacing w:after="0"/>
    </w:pPr>
    <w:rPr>
      <w:rFonts w:eastAsia="Calibri" w:cs="Arial"/>
      <w:noProof/>
      <w:szCs w:val="24"/>
      <w:lang w:val="en-US"/>
    </w:rPr>
  </w:style>
  <w:style w:type="character" w:customStyle="1" w:styleId="EndNoteBibliographyZchn">
    <w:name w:val="EndNote Bibliography Zchn"/>
    <w:basedOn w:val="Absatz-Standardschriftart"/>
    <w:link w:val="EndNoteBibliography"/>
    <w:rsid w:val="008A021F"/>
    <w:rPr>
      <w:rFonts w:ascii="Arial" w:eastAsia="Calibri" w:hAnsi="Arial" w:cs="Arial"/>
      <w:noProof/>
      <w:sz w:val="24"/>
      <w:szCs w:val="24"/>
      <w:lang w:val="en-US"/>
    </w:rPr>
  </w:style>
  <w:style w:type="character" w:styleId="Hyperlink">
    <w:name w:val="Hyperlink"/>
    <w:basedOn w:val="Absatz-Standardschriftart"/>
    <w:uiPriority w:val="99"/>
    <w:unhideWhenUsed/>
    <w:rsid w:val="00252E2E"/>
    <w:rPr>
      <w:color w:val="0563C1" w:themeColor="hyperlink"/>
      <w:u w:val="single"/>
    </w:rPr>
  </w:style>
  <w:style w:type="paragraph" w:styleId="StandardWeb">
    <w:name w:val="Normal (Web)"/>
    <w:basedOn w:val="Standard"/>
    <w:uiPriority w:val="99"/>
    <w:unhideWhenUsed/>
    <w:rsid w:val="000840D6"/>
    <w:pPr>
      <w:spacing w:before="100" w:beforeAutospacing="1" w:after="100" w:afterAutospacing="1" w:line="240" w:lineRule="auto"/>
    </w:pPr>
    <w:rPr>
      <w:rFonts w:ascii="Times New Roman" w:hAnsi="Times New Roman" w:cs="Times New Roman"/>
      <w:szCs w:val="24"/>
      <w:lang w:eastAsia="de-DE"/>
    </w:rPr>
  </w:style>
  <w:style w:type="paragraph" w:styleId="Listenabsatz">
    <w:name w:val="List Paragraph"/>
    <w:basedOn w:val="Standard"/>
    <w:uiPriority w:val="34"/>
    <w:qFormat/>
    <w:rsid w:val="006F6A45"/>
    <w:pPr>
      <w:ind w:left="720"/>
      <w:contextualSpacing/>
    </w:pPr>
  </w:style>
  <w:style w:type="paragraph" w:customStyle="1" w:styleId="EndNoteBibliographyTitle">
    <w:name w:val="EndNote Bibliography Title"/>
    <w:basedOn w:val="Standard"/>
    <w:link w:val="EndNoteBibliographyTitleZchn"/>
    <w:rsid w:val="004D7D5A"/>
    <w:pPr>
      <w:spacing w:after="0"/>
      <w:jc w:val="center"/>
    </w:pPr>
    <w:rPr>
      <w:rFonts w:cs="Arial"/>
      <w:noProof/>
      <w:lang w:val="en-US"/>
    </w:rPr>
  </w:style>
  <w:style w:type="character" w:customStyle="1" w:styleId="EndNoteBibliographyTitleZchn">
    <w:name w:val="EndNote Bibliography Title Zchn"/>
    <w:basedOn w:val="Absatz-Standardschriftart"/>
    <w:link w:val="EndNoteBibliographyTitle"/>
    <w:rsid w:val="004D7D5A"/>
    <w:rPr>
      <w:rFonts w:ascii="Arial" w:hAnsi="Arial" w:cs="Arial"/>
      <w:noProof/>
      <w:sz w:val="24"/>
      <w:lang w:val="en-US"/>
    </w:rPr>
  </w:style>
  <w:style w:type="character" w:styleId="Platzhaltertext">
    <w:name w:val="Placeholder Text"/>
    <w:basedOn w:val="Absatz-Standardschriftart"/>
    <w:uiPriority w:val="99"/>
    <w:semiHidden/>
    <w:rsid w:val="00170BD7"/>
    <w:rPr>
      <w:color w:val="808080"/>
    </w:rPr>
  </w:style>
  <w:style w:type="paragraph" w:styleId="Beschriftung">
    <w:name w:val="caption"/>
    <w:basedOn w:val="Standard"/>
    <w:next w:val="Standard"/>
    <w:uiPriority w:val="35"/>
    <w:unhideWhenUsed/>
    <w:qFormat/>
    <w:rsid w:val="001F0652"/>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9E7BB6"/>
    <w:rPr>
      <w:sz w:val="16"/>
      <w:szCs w:val="16"/>
    </w:rPr>
  </w:style>
  <w:style w:type="paragraph" w:styleId="Kommentartext">
    <w:name w:val="annotation text"/>
    <w:basedOn w:val="Standard"/>
    <w:link w:val="KommentartextZchn"/>
    <w:uiPriority w:val="99"/>
    <w:unhideWhenUsed/>
    <w:rsid w:val="009E7BB6"/>
    <w:pPr>
      <w:spacing w:line="240" w:lineRule="auto"/>
    </w:pPr>
    <w:rPr>
      <w:sz w:val="20"/>
      <w:szCs w:val="20"/>
    </w:rPr>
  </w:style>
  <w:style w:type="character" w:customStyle="1" w:styleId="KommentartextZchn">
    <w:name w:val="Kommentartext Zchn"/>
    <w:basedOn w:val="Absatz-Standardschriftart"/>
    <w:link w:val="Kommentartext"/>
    <w:uiPriority w:val="99"/>
    <w:rsid w:val="009E7BB6"/>
    <w:rPr>
      <w:sz w:val="20"/>
      <w:szCs w:val="20"/>
    </w:rPr>
  </w:style>
  <w:style w:type="paragraph" w:styleId="Kommentarthema">
    <w:name w:val="annotation subject"/>
    <w:basedOn w:val="Kommentartext"/>
    <w:next w:val="Kommentartext"/>
    <w:link w:val="KommentarthemaZchn"/>
    <w:uiPriority w:val="99"/>
    <w:semiHidden/>
    <w:unhideWhenUsed/>
    <w:rsid w:val="009E7BB6"/>
    <w:rPr>
      <w:b/>
      <w:bCs/>
    </w:rPr>
  </w:style>
  <w:style w:type="character" w:customStyle="1" w:styleId="KommentarthemaZchn">
    <w:name w:val="Kommentarthema Zchn"/>
    <w:basedOn w:val="KommentartextZchn"/>
    <w:link w:val="Kommentarthema"/>
    <w:uiPriority w:val="99"/>
    <w:semiHidden/>
    <w:rsid w:val="009E7BB6"/>
    <w:rPr>
      <w:b/>
      <w:bCs/>
      <w:sz w:val="20"/>
      <w:szCs w:val="20"/>
    </w:rPr>
  </w:style>
  <w:style w:type="paragraph" w:styleId="Sprechblasentext">
    <w:name w:val="Balloon Text"/>
    <w:basedOn w:val="Standard"/>
    <w:link w:val="SprechblasentextZchn"/>
    <w:uiPriority w:val="99"/>
    <w:semiHidden/>
    <w:unhideWhenUsed/>
    <w:rsid w:val="009E7BB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E7BB6"/>
    <w:rPr>
      <w:rFonts w:ascii="Segoe UI" w:hAnsi="Segoe UI" w:cs="Segoe UI"/>
      <w:sz w:val="18"/>
      <w:szCs w:val="18"/>
    </w:rPr>
  </w:style>
  <w:style w:type="paragraph" w:styleId="HTMLVorformatiert">
    <w:name w:val="HTML Preformatted"/>
    <w:basedOn w:val="Standard"/>
    <w:link w:val="HTMLVorformatiertZchn"/>
    <w:uiPriority w:val="99"/>
    <w:unhideWhenUsed/>
    <w:rsid w:val="008B4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8B4E81"/>
    <w:rPr>
      <w:rFonts w:ascii="Courier New" w:eastAsia="Times New Roman" w:hAnsi="Courier New" w:cs="Courier New"/>
      <w:sz w:val="20"/>
      <w:szCs w:val="20"/>
      <w:lang w:eastAsia="de-DE"/>
    </w:rPr>
  </w:style>
  <w:style w:type="table" w:styleId="Tabellenraster">
    <w:name w:val="Table Grid"/>
    <w:basedOn w:val="NormaleTabelle"/>
    <w:uiPriority w:val="39"/>
    <w:rsid w:val="00735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7579">
      <w:bodyDiv w:val="1"/>
      <w:marLeft w:val="0"/>
      <w:marRight w:val="0"/>
      <w:marTop w:val="0"/>
      <w:marBottom w:val="0"/>
      <w:divBdr>
        <w:top w:val="none" w:sz="0" w:space="0" w:color="auto"/>
        <w:left w:val="none" w:sz="0" w:space="0" w:color="auto"/>
        <w:bottom w:val="none" w:sz="0" w:space="0" w:color="auto"/>
        <w:right w:val="none" w:sz="0" w:space="0" w:color="auto"/>
      </w:divBdr>
    </w:div>
    <w:div w:id="27920172">
      <w:bodyDiv w:val="1"/>
      <w:marLeft w:val="0"/>
      <w:marRight w:val="0"/>
      <w:marTop w:val="0"/>
      <w:marBottom w:val="0"/>
      <w:divBdr>
        <w:top w:val="none" w:sz="0" w:space="0" w:color="auto"/>
        <w:left w:val="none" w:sz="0" w:space="0" w:color="auto"/>
        <w:bottom w:val="none" w:sz="0" w:space="0" w:color="auto"/>
        <w:right w:val="none" w:sz="0" w:space="0" w:color="auto"/>
      </w:divBdr>
    </w:div>
    <w:div w:id="54159692">
      <w:bodyDiv w:val="1"/>
      <w:marLeft w:val="0"/>
      <w:marRight w:val="0"/>
      <w:marTop w:val="0"/>
      <w:marBottom w:val="0"/>
      <w:divBdr>
        <w:top w:val="none" w:sz="0" w:space="0" w:color="auto"/>
        <w:left w:val="none" w:sz="0" w:space="0" w:color="auto"/>
        <w:bottom w:val="none" w:sz="0" w:space="0" w:color="auto"/>
        <w:right w:val="none" w:sz="0" w:space="0" w:color="auto"/>
      </w:divBdr>
    </w:div>
    <w:div w:id="186800110">
      <w:bodyDiv w:val="1"/>
      <w:marLeft w:val="0"/>
      <w:marRight w:val="0"/>
      <w:marTop w:val="0"/>
      <w:marBottom w:val="0"/>
      <w:divBdr>
        <w:top w:val="none" w:sz="0" w:space="0" w:color="auto"/>
        <w:left w:val="none" w:sz="0" w:space="0" w:color="auto"/>
        <w:bottom w:val="none" w:sz="0" w:space="0" w:color="auto"/>
        <w:right w:val="none" w:sz="0" w:space="0" w:color="auto"/>
      </w:divBdr>
    </w:div>
    <w:div w:id="263929312">
      <w:bodyDiv w:val="1"/>
      <w:marLeft w:val="0"/>
      <w:marRight w:val="0"/>
      <w:marTop w:val="0"/>
      <w:marBottom w:val="0"/>
      <w:divBdr>
        <w:top w:val="none" w:sz="0" w:space="0" w:color="auto"/>
        <w:left w:val="none" w:sz="0" w:space="0" w:color="auto"/>
        <w:bottom w:val="none" w:sz="0" w:space="0" w:color="auto"/>
        <w:right w:val="none" w:sz="0" w:space="0" w:color="auto"/>
      </w:divBdr>
    </w:div>
    <w:div w:id="810634299">
      <w:bodyDiv w:val="1"/>
      <w:marLeft w:val="0"/>
      <w:marRight w:val="0"/>
      <w:marTop w:val="0"/>
      <w:marBottom w:val="0"/>
      <w:divBdr>
        <w:top w:val="none" w:sz="0" w:space="0" w:color="auto"/>
        <w:left w:val="none" w:sz="0" w:space="0" w:color="auto"/>
        <w:bottom w:val="none" w:sz="0" w:space="0" w:color="auto"/>
        <w:right w:val="none" w:sz="0" w:space="0" w:color="auto"/>
      </w:divBdr>
    </w:div>
    <w:div w:id="844172939">
      <w:bodyDiv w:val="1"/>
      <w:marLeft w:val="0"/>
      <w:marRight w:val="0"/>
      <w:marTop w:val="0"/>
      <w:marBottom w:val="0"/>
      <w:divBdr>
        <w:top w:val="none" w:sz="0" w:space="0" w:color="auto"/>
        <w:left w:val="none" w:sz="0" w:space="0" w:color="auto"/>
        <w:bottom w:val="none" w:sz="0" w:space="0" w:color="auto"/>
        <w:right w:val="none" w:sz="0" w:space="0" w:color="auto"/>
      </w:divBdr>
    </w:div>
    <w:div w:id="1166476560">
      <w:bodyDiv w:val="1"/>
      <w:marLeft w:val="0"/>
      <w:marRight w:val="0"/>
      <w:marTop w:val="0"/>
      <w:marBottom w:val="0"/>
      <w:divBdr>
        <w:top w:val="none" w:sz="0" w:space="0" w:color="auto"/>
        <w:left w:val="none" w:sz="0" w:space="0" w:color="auto"/>
        <w:bottom w:val="none" w:sz="0" w:space="0" w:color="auto"/>
        <w:right w:val="none" w:sz="0" w:space="0" w:color="auto"/>
      </w:divBdr>
    </w:div>
    <w:div w:id="1304583174">
      <w:bodyDiv w:val="1"/>
      <w:marLeft w:val="0"/>
      <w:marRight w:val="0"/>
      <w:marTop w:val="0"/>
      <w:marBottom w:val="0"/>
      <w:divBdr>
        <w:top w:val="none" w:sz="0" w:space="0" w:color="auto"/>
        <w:left w:val="none" w:sz="0" w:space="0" w:color="auto"/>
        <w:bottom w:val="none" w:sz="0" w:space="0" w:color="auto"/>
        <w:right w:val="none" w:sz="0" w:space="0" w:color="auto"/>
      </w:divBdr>
    </w:div>
    <w:div w:id="1319305258">
      <w:bodyDiv w:val="1"/>
      <w:marLeft w:val="0"/>
      <w:marRight w:val="0"/>
      <w:marTop w:val="0"/>
      <w:marBottom w:val="0"/>
      <w:divBdr>
        <w:top w:val="none" w:sz="0" w:space="0" w:color="auto"/>
        <w:left w:val="none" w:sz="0" w:space="0" w:color="auto"/>
        <w:bottom w:val="none" w:sz="0" w:space="0" w:color="auto"/>
        <w:right w:val="none" w:sz="0" w:space="0" w:color="auto"/>
      </w:divBdr>
    </w:div>
    <w:div w:id="1344865698">
      <w:bodyDiv w:val="1"/>
      <w:marLeft w:val="0"/>
      <w:marRight w:val="0"/>
      <w:marTop w:val="0"/>
      <w:marBottom w:val="0"/>
      <w:divBdr>
        <w:top w:val="none" w:sz="0" w:space="0" w:color="auto"/>
        <w:left w:val="none" w:sz="0" w:space="0" w:color="auto"/>
        <w:bottom w:val="none" w:sz="0" w:space="0" w:color="auto"/>
        <w:right w:val="none" w:sz="0" w:space="0" w:color="auto"/>
      </w:divBdr>
    </w:div>
    <w:div w:id="1379087347">
      <w:bodyDiv w:val="1"/>
      <w:marLeft w:val="0"/>
      <w:marRight w:val="0"/>
      <w:marTop w:val="0"/>
      <w:marBottom w:val="0"/>
      <w:divBdr>
        <w:top w:val="none" w:sz="0" w:space="0" w:color="auto"/>
        <w:left w:val="none" w:sz="0" w:space="0" w:color="auto"/>
        <w:bottom w:val="none" w:sz="0" w:space="0" w:color="auto"/>
        <w:right w:val="none" w:sz="0" w:space="0" w:color="auto"/>
      </w:divBdr>
    </w:div>
    <w:div w:id="1379428687">
      <w:bodyDiv w:val="1"/>
      <w:marLeft w:val="0"/>
      <w:marRight w:val="0"/>
      <w:marTop w:val="0"/>
      <w:marBottom w:val="0"/>
      <w:divBdr>
        <w:top w:val="none" w:sz="0" w:space="0" w:color="auto"/>
        <w:left w:val="none" w:sz="0" w:space="0" w:color="auto"/>
        <w:bottom w:val="none" w:sz="0" w:space="0" w:color="auto"/>
        <w:right w:val="none" w:sz="0" w:space="0" w:color="auto"/>
      </w:divBdr>
    </w:div>
    <w:div w:id="1401754829">
      <w:bodyDiv w:val="1"/>
      <w:marLeft w:val="0"/>
      <w:marRight w:val="0"/>
      <w:marTop w:val="0"/>
      <w:marBottom w:val="0"/>
      <w:divBdr>
        <w:top w:val="none" w:sz="0" w:space="0" w:color="auto"/>
        <w:left w:val="none" w:sz="0" w:space="0" w:color="auto"/>
        <w:bottom w:val="none" w:sz="0" w:space="0" w:color="auto"/>
        <w:right w:val="none" w:sz="0" w:space="0" w:color="auto"/>
      </w:divBdr>
    </w:div>
    <w:div w:id="1534421927">
      <w:bodyDiv w:val="1"/>
      <w:marLeft w:val="0"/>
      <w:marRight w:val="0"/>
      <w:marTop w:val="0"/>
      <w:marBottom w:val="0"/>
      <w:divBdr>
        <w:top w:val="none" w:sz="0" w:space="0" w:color="auto"/>
        <w:left w:val="none" w:sz="0" w:space="0" w:color="auto"/>
        <w:bottom w:val="none" w:sz="0" w:space="0" w:color="auto"/>
        <w:right w:val="none" w:sz="0" w:space="0" w:color="auto"/>
      </w:divBdr>
    </w:div>
    <w:div w:id="1599367418">
      <w:bodyDiv w:val="1"/>
      <w:marLeft w:val="0"/>
      <w:marRight w:val="0"/>
      <w:marTop w:val="0"/>
      <w:marBottom w:val="0"/>
      <w:divBdr>
        <w:top w:val="none" w:sz="0" w:space="0" w:color="auto"/>
        <w:left w:val="none" w:sz="0" w:space="0" w:color="auto"/>
        <w:bottom w:val="none" w:sz="0" w:space="0" w:color="auto"/>
        <w:right w:val="none" w:sz="0" w:space="0" w:color="auto"/>
      </w:divBdr>
    </w:div>
    <w:div w:id="1741364783">
      <w:bodyDiv w:val="1"/>
      <w:marLeft w:val="0"/>
      <w:marRight w:val="0"/>
      <w:marTop w:val="0"/>
      <w:marBottom w:val="0"/>
      <w:divBdr>
        <w:top w:val="none" w:sz="0" w:space="0" w:color="auto"/>
        <w:left w:val="none" w:sz="0" w:space="0" w:color="auto"/>
        <w:bottom w:val="none" w:sz="0" w:space="0" w:color="auto"/>
        <w:right w:val="none" w:sz="0" w:space="0" w:color="auto"/>
      </w:divBdr>
    </w:div>
    <w:div w:id="1788502944">
      <w:bodyDiv w:val="1"/>
      <w:marLeft w:val="0"/>
      <w:marRight w:val="0"/>
      <w:marTop w:val="0"/>
      <w:marBottom w:val="0"/>
      <w:divBdr>
        <w:top w:val="none" w:sz="0" w:space="0" w:color="auto"/>
        <w:left w:val="none" w:sz="0" w:space="0" w:color="auto"/>
        <w:bottom w:val="none" w:sz="0" w:space="0" w:color="auto"/>
        <w:right w:val="none" w:sz="0" w:space="0" w:color="auto"/>
      </w:divBdr>
    </w:div>
    <w:div w:id="206308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90794-FCD6-4490-ADD0-551AFE94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2338</Words>
  <Characters>13330</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Charité Universitaetsmedizin Berlin</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Herthum, Helge</dc:creator>
  <cp:lastModifiedBy>Helge H.</cp:lastModifiedBy>
  <cp:revision>75</cp:revision>
  <cp:lastPrinted>2019-09-24T11:02:00Z</cp:lastPrinted>
  <dcterms:created xsi:type="dcterms:W3CDTF">2020-11-03T13:23:00Z</dcterms:created>
  <dcterms:modified xsi:type="dcterms:W3CDTF">2021-04-16T07:58:00Z</dcterms:modified>
</cp:coreProperties>
</file>