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9342" w14:textId="77777777" w:rsidR="00BD5D75" w:rsidRPr="003149D6" w:rsidRDefault="00BD5D75" w:rsidP="00BD5D75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</w:pPr>
      <w:r w:rsidRPr="003149D6">
        <w:rPr>
          <w:rFonts w:ascii="Times New Roman" w:hAnsi="Times New Roman" w:cs="Times New Roman" w:hint="eastAsia"/>
          <w:b/>
          <w:i w:val="0"/>
          <w:iCs w:val="0"/>
          <w:color w:val="auto"/>
          <w:sz w:val="20"/>
          <w:szCs w:val="24"/>
        </w:rPr>
        <w:t>S</w:t>
      </w:r>
      <w:r w:rsidRPr="003149D6">
        <w:rPr>
          <w:rFonts w:ascii="Times New Roman" w:hAnsi="Times New Roman" w:cs="Times New Roman"/>
          <w:b/>
          <w:i w:val="0"/>
          <w:iCs w:val="0"/>
          <w:color w:val="auto"/>
          <w:sz w:val="20"/>
          <w:szCs w:val="24"/>
        </w:rPr>
        <w:t xml:space="preserve">upplementary Table 1. </w:t>
      </w:r>
      <w:r w:rsidRPr="003149D6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Univariate and multivariate analysis of prognostic factors for prediction of breast cancer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1"/>
        <w:gridCol w:w="2791"/>
        <w:gridCol w:w="2674"/>
      </w:tblGrid>
      <w:tr w:rsidR="00BD5D75" w:rsidRPr="003149D6" w14:paraId="4811C54E" w14:textId="77777777" w:rsidTr="00C132F0">
        <w:trPr>
          <w:trHeight w:val="600"/>
        </w:trPr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5F04E5" w14:textId="77777777" w:rsidR="00BD5D75" w:rsidRPr="003149D6" w:rsidRDefault="00BD5D75" w:rsidP="00F96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C4BAEB1" w14:textId="77777777" w:rsidR="00BD5D75" w:rsidRPr="003149D6" w:rsidRDefault="00BD5D75" w:rsidP="00F962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Univariate</w:t>
            </w: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br/>
              <w:t>HR (95% CI)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E798C8C" w14:textId="77777777" w:rsidR="00BD5D75" w:rsidRPr="003149D6" w:rsidRDefault="00BD5D75" w:rsidP="00F962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Multivariable</w:t>
            </w: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br/>
              <w:t>HR (95% CI)</w:t>
            </w:r>
          </w:p>
        </w:tc>
      </w:tr>
      <w:tr w:rsidR="00BD5D75" w:rsidRPr="003149D6" w14:paraId="7223507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1148" w14:textId="77777777" w:rsidR="00BD5D75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 w:hint="eastAsia"/>
                <w:b/>
                <w:bCs/>
                <w:color w:val="000000"/>
                <w:kern w:val="0"/>
                <w:szCs w:val="20"/>
              </w:rPr>
              <w:t>Axi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llary surgery type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2F017" w14:textId="77777777" w:rsidR="00BD5D75" w:rsidRPr="003149D6" w:rsidRDefault="00BD5D75" w:rsidP="00F962B6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182C9" w14:textId="77777777" w:rsidR="00BD5D75" w:rsidRPr="003149D6" w:rsidRDefault="00BD5D75" w:rsidP="00F962B6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132F0" w:rsidRPr="003149D6" w14:paraId="1112B15C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60A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SLNB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30A3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C8DA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641E0CE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AD5A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ALND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99E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2.37 (2.11, 2.66)</w:t>
            </w: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4D14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1.75 (1.42, 2.15)**</w:t>
            </w:r>
          </w:p>
        </w:tc>
      </w:tr>
      <w:tr w:rsidR="00C132F0" w:rsidRPr="003149D6" w14:paraId="1C60A413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2C26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8CF3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2.9</w:t>
            </w: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</w:t>
            </w:r>
            <w:r w:rsidRPr="003149D6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 xml:space="preserve"> (1.65, 5.07)</w:t>
            </w: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780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 (0.31, 1.66)</w:t>
            </w:r>
          </w:p>
        </w:tc>
      </w:tr>
      <w:tr w:rsidR="00C132F0" w:rsidRPr="003149D6" w14:paraId="513C154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3263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Synchronous contralateral </w:t>
            </w:r>
            <w:proofErr w:type="spellStart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cancer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E30D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1.20 (0.81, 1.77)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3D98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1.21 (0.84, 1.76)</w:t>
            </w:r>
          </w:p>
        </w:tc>
      </w:tr>
      <w:tr w:rsidR="00C132F0" w:rsidRPr="003149D6" w14:paraId="5DF6747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3A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CA 15-3 (before operation)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 xml:space="preserve"> a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8D8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 (1.00, 1.01)**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8DC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0.99 (0.97, 1.01)</w:t>
            </w:r>
          </w:p>
        </w:tc>
      </w:tr>
      <w:tr w:rsidR="00C132F0" w:rsidRPr="003149D6" w14:paraId="2164C27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DD8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Pathologic T stage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730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144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7CB17ED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FA3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204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8AD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20FC320C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1B4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A2B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1.85 (1.64, 2.08)**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9D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1.34 (1.17, 1.54)**</w:t>
            </w:r>
          </w:p>
        </w:tc>
      </w:tr>
      <w:tr w:rsidR="00C132F0" w:rsidRPr="003149D6" w14:paraId="5B7DC5E8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BEE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T3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041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2.94 (2.35, 3.67)**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1F2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1.36 (1, 1.86)*</w:t>
            </w:r>
          </w:p>
        </w:tc>
      </w:tr>
      <w:tr w:rsidR="00C132F0" w:rsidRPr="003149D6" w14:paraId="18D5BB19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36D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T4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9C9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4.63 (1.93, 11.08)**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09F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0.69 (0.14, 3.44)</w:t>
            </w:r>
          </w:p>
        </w:tc>
      </w:tr>
      <w:tr w:rsidR="00C132F0" w:rsidRPr="003149D6" w14:paraId="18A5755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5F4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408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8.95 (5.13, 15.62)**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506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11.6 (2.33, 57.97)</w:t>
            </w:r>
          </w:p>
        </w:tc>
      </w:tr>
      <w:tr w:rsidR="00C132F0" w:rsidRPr="003149D6" w14:paraId="7F800B8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406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Pathologic N stage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733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3A9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49881D85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B94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N0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534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AD5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396FA821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656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5A4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1.48 (1.29, 1.69)**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7BC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0.98 (0.81, 1.18)</w:t>
            </w:r>
          </w:p>
        </w:tc>
      </w:tr>
      <w:tr w:rsidR="00C132F0" w:rsidRPr="003149D6" w14:paraId="0A982F69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CE2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C78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2.56 (2.15, 3.06)**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F2A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1.42 (1.08, 1.88)*</w:t>
            </w:r>
          </w:p>
        </w:tc>
      </w:tr>
      <w:tr w:rsidR="00C132F0" w:rsidRPr="003149D6" w14:paraId="693E7B02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7A9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N3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4D4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5.22 (4.35, 6.27)**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3C6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1.72 (1.09, 2.71)*</w:t>
            </w:r>
          </w:p>
        </w:tc>
      </w:tr>
      <w:tr w:rsidR="00C132F0" w:rsidRPr="003149D6" w14:paraId="2907AED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E70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AF3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4.03 (2.15, 7.54)**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A94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1.09 (0.26, 4.65)</w:t>
            </w:r>
          </w:p>
        </w:tc>
      </w:tr>
      <w:tr w:rsidR="00C132F0" w:rsidRPr="003149D6" w14:paraId="4B3D014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C5C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Lymphatic invasion categories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ECB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73F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7B1AFEAA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C08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3DC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D8C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3CAEABB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BEA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346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0.46 (0.41, 0.52)**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9A9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0.84 (0.72, 0.98)*</w:t>
            </w:r>
          </w:p>
        </w:tc>
      </w:tr>
      <w:tr w:rsidR="00C132F0" w:rsidRPr="003149D6" w14:paraId="4F23DB33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53A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911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 (0.6, 0.96)*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6A7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0.45 (0.34, 0.6)**</w:t>
            </w:r>
          </w:p>
        </w:tc>
      </w:tr>
      <w:tr w:rsidR="00C132F0" w:rsidRPr="003149D6" w14:paraId="7BDA7F86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256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Nipple areolar complex </w:t>
            </w:r>
            <w:proofErr w:type="spellStart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involvement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575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389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5BFF688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236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7E2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962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1EF8826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ECE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9A0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 (0.63, 0.91)**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F49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 (0.75, 1.12)</w:t>
            </w:r>
          </w:p>
        </w:tc>
      </w:tr>
      <w:tr w:rsidR="00C132F0" w:rsidRPr="003149D6" w14:paraId="12BEBC28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583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9D1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0.57 (0.46, 0.71)**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E2F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1.09 (0.84, 1.42)</w:t>
            </w:r>
          </w:p>
        </w:tc>
      </w:tr>
      <w:tr w:rsidR="00C132F0" w:rsidRPr="003149D6" w14:paraId="26DD0749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F44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Estrogen </w:t>
            </w:r>
            <w:proofErr w:type="spellStart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receptor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B53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B0A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1589FFD2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355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Positive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135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DEC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7F1A23C9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C83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Negative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F22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1.75 (1.55, 1.97)**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9C4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0.87 (0.61, 1.23)</w:t>
            </w:r>
          </w:p>
        </w:tc>
      </w:tr>
      <w:tr w:rsidR="00C132F0" w:rsidRPr="003149D6" w14:paraId="1BAEDB2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C79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939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3.04 (1.45, 6.34)**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2BF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436 (61.15, 3112.87)**</w:t>
            </w:r>
          </w:p>
        </w:tc>
      </w:tr>
      <w:tr w:rsidR="00C132F0" w:rsidRPr="003149D6" w14:paraId="1BA39F1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54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Progesterone </w:t>
            </w:r>
            <w:proofErr w:type="spellStart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receptor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2D0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E5B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67A2A397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8BB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Positive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05C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771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1FC8A55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C9D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Negative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61B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1.77 (1.58, 1.98)**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C6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 (0.73, 1.14)</w:t>
            </w:r>
          </w:p>
        </w:tc>
      </w:tr>
      <w:tr w:rsidR="00C132F0" w:rsidRPr="003149D6" w14:paraId="63DC906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E3F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166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2.85 (1.36, 5.96)**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884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0.00 (0.00, 0.00)**</w:t>
            </w:r>
          </w:p>
        </w:tc>
      </w:tr>
      <w:tr w:rsidR="00C132F0" w:rsidRPr="003149D6" w14:paraId="575C3FE5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42C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HER2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1FE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45D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1B6A9C9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23C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Positive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B51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6D7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2403AFC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F43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Negative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9D4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0.77 (0.67, 0.87)**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93D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0.92 (0.77, 1.11)*</w:t>
            </w:r>
          </w:p>
        </w:tc>
      </w:tr>
      <w:tr w:rsidR="00C132F0" w:rsidRPr="003149D6" w14:paraId="1D8A30EC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A8F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503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0.88 (0.61, 1.26)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4BA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0.62 (0.39, 0.99)</w:t>
            </w:r>
          </w:p>
        </w:tc>
      </w:tr>
      <w:tr w:rsidR="00C132F0" w:rsidRPr="003149D6" w14:paraId="44D22F4C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97F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lastRenderedPageBreak/>
              <w:t>CK56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9EF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9D0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2A36C976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45F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Positive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AF8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B57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1CA8B29C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79E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Negative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4C9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0.44 (0.38, 0.53)**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3DD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0.77 (0.58, 1.02)*</w:t>
            </w:r>
          </w:p>
        </w:tc>
      </w:tr>
      <w:tr w:rsidR="00C132F0" w:rsidRPr="003149D6" w14:paraId="1603548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B90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124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 (0.84, 1.18)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C62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1.93 (0.58, 6.4)</w:t>
            </w:r>
          </w:p>
        </w:tc>
      </w:tr>
      <w:tr w:rsidR="00C132F0" w:rsidRPr="003149D6" w14:paraId="2D3B91D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A0A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EGFR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208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6F7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653AFEA3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3FF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Positive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D6C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063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59309499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95D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Negative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74A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0.44 (0.38, 0.52)**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081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0.68 (0.52, 0.9)**</w:t>
            </w:r>
          </w:p>
        </w:tc>
      </w:tr>
      <w:tr w:rsidR="00C132F0" w:rsidRPr="003149D6" w14:paraId="6680198E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874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670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1.04 (0.89, 1.21)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00A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0.56 (0.17, 1.83)</w:t>
            </w:r>
          </w:p>
        </w:tc>
      </w:tr>
      <w:tr w:rsidR="00C132F0" w:rsidRPr="003149D6" w14:paraId="0BC51AB3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50A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Ki67 (%) categories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D80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873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23A3B27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0BD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0-9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DD2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9EF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10C9E47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2FC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10'-19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DA5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1.69 (1.31, 2.19)**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7D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 (0.76, 1.31)</w:t>
            </w:r>
          </w:p>
        </w:tc>
      </w:tr>
      <w:tr w:rsidR="00C132F0" w:rsidRPr="003149D6" w14:paraId="7446926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EC1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20'-29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FFC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2.28 (1.74, 2.99)**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465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1.06 (0.78, 1.44)</w:t>
            </w:r>
          </w:p>
        </w:tc>
      </w:tr>
      <w:tr w:rsidR="00C132F0" w:rsidRPr="003149D6" w14:paraId="517163D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5DD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30'-39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E43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2.65 (2.01, 3.50)**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FDC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1.25 (0.92, 1.7)</w:t>
            </w:r>
          </w:p>
        </w:tc>
      </w:tr>
      <w:tr w:rsidR="00C132F0" w:rsidRPr="003149D6" w14:paraId="30327CDC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A03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40'-49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726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2.49 (1.76, 3.54)**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F9B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 (0.75, 1.62)</w:t>
            </w:r>
          </w:p>
        </w:tc>
      </w:tr>
      <w:tr w:rsidR="00C132F0" w:rsidRPr="003149D6" w14:paraId="1F6944C3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DC6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50'-59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95D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3.55 (2.61, 4.82)**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2FF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1.58 (1.1, 2.27)*</w:t>
            </w:r>
          </w:p>
        </w:tc>
      </w:tr>
      <w:tr w:rsidR="00C132F0" w:rsidRPr="003149D6" w14:paraId="123362CA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AB4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60'-69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C23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3.08 (2.19, 4.34)**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9D8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1.32 (0.9, 1.93)*</w:t>
            </w:r>
          </w:p>
        </w:tc>
      </w:tr>
      <w:tr w:rsidR="00C132F0" w:rsidRPr="003149D6" w14:paraId="2B51F1D3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9BB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70'-79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045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3.01 (2.02, 4.51)**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16B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1.23 (0.8, 1.88)</w:t>
            </w:r>
          </w:p>
        </w:tc>
      </w:tr>
      <w:tr w:rsidR="00C132F0" w:rsidRPr="003149D6" w14:paraId="001589CB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FE0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80'-89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116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3.70 (2.60, 5.27)**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85B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1.26 (0.84, 1.88)</w:t>
            </w:r>
          </w:p>
        </w:tc>
      </w:tr>
      <w:tr w:rsidR="00C132F0" w:rsidRPr="003149D6" w14:paraId="0873652E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D3F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90'-100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6C7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3.94 (2.59, 6.00)**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1DF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1.17 (0.7, 1.93)</w:t>
            </w:r>
          </w:p>
        </w:tc>
      </w:tr>
      <w:tr w:rsidR="00C132F0" w:rsidRPr="003149D6" w14:paraId="532979B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494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67F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2.96 (2.38, 3.68)**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DD7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 (0.63, 1.02)</w:t>
            </w:r>
          </w:p>
        </w:tc>
      </w:tr>
      <w:tr w:rsidR="00C132F0" w:rsidRPr="003149D6" w14:paraId="7C5F8B22" w14:textId="77777777" w:rsidTr="00C132F0">
        <w:trPr>
          <w:trHeight w:val="330"/>
        </w:trPr>
        <w:tc>
          <w:tcPr>
            <w:tcW w:w="19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364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Radiotherapy categories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395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r w:rsidRPr="003149D6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EE2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r w:rsidRPr="003149D6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132F0" w:rsidRPr="003149D6" w14:paraId="53DF1546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9B4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DD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EFD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41E93745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F62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C45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1.35 (1.19, 1.52)**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D71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1.39 (1.18, 1.63)**</w:t>
            </w:r>
          </w:p>
        </w:tc>
      </w:tr>
      <w:tr w:rsidR="00C132F0" w:rsidRPr="003149D6" w14:paraId="0695EC39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33B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Stop by patient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278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43.36 (4.24, 443.17)*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52A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79.3 (30.63, 205.08)**</w:t>
            </w:r>
          </w:p>
        </w:tc>
      </w:tr>
      <w:tr w:rsidR="00C132F0" w:rsidRPr="003149D6" w14:paraId="2E609F71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FD7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290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8.21 (4.75, 14.21)**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E1F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4.72 (2.23, 10)**</w:t>
            </w:r>
          </w:p>
        </w:tc>
      </w:tr>
      <w:tr w:rsidR="00C132F0" w:rsidRPr="003149D6" w14:paraId="5579ECE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7C4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Chemotherapy </w:t>
            </w:r>
            <w:proofErr w:type="spellStart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categories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966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ADA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358F831B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431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8A8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D16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11E9A551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68D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E01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0.54 (0.46, 0.62)**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C61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 (0.83, 1.23)</w:t>
            </w:r>
          </w:p>
        </w:tc>
      </w:tr>
      <w:tr w:rsidR="00C132F0" w:rsidRPr="003149D6" w14:paraId="1AD04D5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C2C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Stop by patient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436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1.93 (0.69, 5.44)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EBA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 (0.21, 1.72)</w:t>
            </w:r>
          </w:p>
        </w:tc>
      </w:tr>
      <w:tr w:rsidR="00C132F0" w:rsidRPr="003149D6" w14:paraId="03C9EDAA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3E3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E43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5.53 (2.5, 12.2)**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334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0.88 (0.3, 2.55)</w:t>
            </w:r>
          </w:p>
        </w:tc>
      </w:tr>
      <w:tr w:rsidR="00C132F0" w:rsidRPr="003149D6" w14:paraId="33898A68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3A5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Hormonal therapy categories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320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397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628F8FA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7B7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8B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D61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46073F36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254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2CE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1.89 (1.68, 2.13)**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430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1.52 (1.09, 2.13)*</w:t>
            </w:r>
          </w:p>
        </w:tc>
      </w:tr>
      <w:tr w:rsidR="00C132F0" w:rsidRPr="003149D6" w14:paraId="734DB66B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CD4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6A9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6.13 (3.68, 10.2)**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083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2.75 (1.26, 5.99)*</w:t>
            </w:r>
          </w:p>
        </w:tc>
      </w:tr>
      <w:tr w:rsidR="00C132F0" w:rsidRPr="003149D6" w14:paraId="57C7476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11C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Target therapy categories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7A6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A8B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3C00D7B2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FD5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875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008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36E3F0D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A39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1FE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1.20 (0.96, 1.50)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2D1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1.48 (1.1, 1.99)**</w:t>
            </w:r>
          </w:p>
        </w:tc>
      </w:tr>
      <w:tr w:rsidR="00C132F0" w:rsidRPr="003149D6" w14:paraId="1D76FD35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7E3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F0B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0.18 (0.14, 0.23)**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F25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0.2 (0.15, 0.28)**</w:t>
            </w:r>
          </w:p>
        </w:tc>
      </w:tr>
      <w:tr w:rsidR="00C132F0" w:rsidRPr="003149D6" w14:paraId="217F588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93C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Mammography categories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E62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64E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2CA07C8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D02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FAB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736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27A21EEC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04A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5A4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0.86 (0.13, 5.74)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4D0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0.91 (0.26, 3.16)</w:t>
            </w:r>
          </w:p>
        </w:tc>
      </w:tr>
      <w:tr w:rsidR="00C132F0" w:rsidRPr="003149D6" w14:paraId="5E65849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169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lastRenderedPageBreak/>
              <w:t>C3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0E1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1.82 (0.27, 12.36)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D47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1.62 (0.46, 5.74)</w:t>
            </w:r>
          </w:p>
        </w:tc>
      </w:tr>
      <w:tr w:rsidR="00C132F0" w:rsidRPr="003149D6" w14:paraId="2A21059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5B6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C4a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FBC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9.47 (1.36 ,66.19)*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8D5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4.27 (1.08, 16.91)*</w:t>
            </w:r>
          </w:p>
        </w:tc>
      </w:tr>
      <w:tr w:rsidR="00C132F0" w:rsidRPr="003149D6" w14:paraId="5864225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347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C4b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7F5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28.00 (4.16, 188.62)**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C72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3.37 (0.84, 13.45)</w:t>
            </w:r>
          </w:p>
        </w:tc>
      </w:tr>
      <w:tr w:rsidR="00C132F0" w:rsidRPr="003149D6" w14:paraId="307BCC9A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40C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C4c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B07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36.46 (5.39, 246.87)**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8CF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5.77 (1.53, 21.81)**</w:t>
            </w:r>
          </w:p>
        </w:tc>
      </w:tr>
      <w:tr w:rsidR="00C132F0" w:rsidRPr="003149D6" w14:paraId="3F228CE5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06F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C5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FA9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30.90 (4.36, 219.18)**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E8D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3.71 (0.96, 14.3)</w:t>
            </w:r>
          </w:p>
        </w:tc>
      </w:tr>
      <w:tr w:rsidR="00C132F0" w:rsidRPr="003149D6" w14:paraId="03587E6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12B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FB6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1.31 (0.20, 8.64)**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811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1.44 (0.43, 4.86)</w:t>
            </w:r>
          </w:p>
        </w:tc>
      </w:tr>
      <w:tr w:rsidR="00C132F0" w:rsidRPr="003149D6" w14:paraId="338358C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81C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Ultrasonography categories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1CD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504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32F0" w:rsidRPr="003149D6" w14:paraId="110602D1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CB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BE2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B0D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Cs w:val="20"/>
              </w:rPr>
              <w:t>Reference</w:t>
            </w:r>
          </w:p>
        </w:tc>
      </w:tr>
      <w:tr w:rsidR="00C132F0" w:rsidRPr="003149D6" w14:paraId="16C4AFD7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AF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502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1.07 (0.85, 1.34)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92E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1.02 (0.81, 1.29)</w:t>
            </w:r>
          </w:p>
        </w:tc>
      </w:tr>
      <w:tr w:rsidR="00C132F0" w:rsidRPr="003149D6" w14:paraId="7C9CB002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919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C3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0AF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2.01 (1.42, 2.85)**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011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2.21 (1.57, 3.10)**</w:t>
            </w:r>
          </w:p>
        </w:tc>
      </w:tr>
      <w:tr w:rsidR="00C132F0" w:rsidRPr="003149D6" w14:paraId="1D0086FD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491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C4a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F34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17.15 (12.62, 23.31)**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FBE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12.4 (8.71, 17.56)**</w:t>
            </w:r>
          </w:p>
        </w:tc>
      </w:tr>
      <w:tr w:rsidR="00C132F0" w:rsidRPr="003149D6" w14:paraId="7FCFCC9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68F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C4b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538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84.36 (62.86, 113.22)**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376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32.6 (21.27, 50.05)**</w:t>
            </w:r>
          </w:p>
        </w:tc>
      </w:tr>
      <w:tr w:rsidR="00C132F0" w:rsidRPr="003149D6" w14:paraId="474F743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FE5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C4c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8FA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124.73 (97.69, 159.25)**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9BA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18.00 (11.77, 27.40)**</w:t>
            </w:r>
          </w:p>
        </w:tc>
      </w:tr>
      <w:tr w:rsidR="00C132F0" w:rsidRPr="003149D6" w14:paraId="67D0D755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6F7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C5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65F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71.13 (27.68, 182.80)**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F1D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9.45 (4.72, 18.94)**</w:t>
            </w:r>
          </w:p>
        </w:tc>
      </w:tr>
      <w:tr w:rsidR="00C132F0" w:rsidRPr="003149D6" w14:paraId="46E94143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D41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Unknown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162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2.87 (2.49, 3.32)**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CA2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1.93 (1.59, 2.33)**</w:t>
            </w:r>
          </w:p>
        </w:tc>
      </w:tr>
      <w:tr w:rsidR="00C132F0" w:rsidRPr="003149D6" w14:paraId="20697514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944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ALC (Absolute lymphocyte count)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 xml:space="preserve"> 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926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0.66 (0.59, 0.75)**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6A3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0.96 (0.82, 1.12)</w:t>
            </w:r>
          </w:p>
        </w:tc>
      </w:tr>
      <w:tr w:rsidR="00C132F0" w:rsidRPr="003149D6" w14:paraId="25C87A7B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383E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ANC (Absolute neutrophil count)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49E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1.14 (1.11, 1.17)**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447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1.24 (1.14, 1.34)**</w:t>
            </w:r>
          </w:p>
        </w:tc>
      </w:tr>
      <w:tr w:rsidR="00C132F0" w:rsidRPr="003149D6" w14:paraId="59199560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78F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ALP (Alkaline phosphatase)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 xml:space="preserve"> b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124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1.01 (1.00, 1.01)**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7F1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 (1.00-1.00)</w:t>
            </w:r>
          </w:p>
        </w:tc>
      </w:tr>
      <w:tr w:rsidR="00C132F0" w:rsidRPr="003149D6" w14:paraId="6C7896D8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7AC9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ALT (Alanine </w:t>
            </w:r>
            <w:proofErr w:type="spellStart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aminotransferse</w:t>
            </w:r>
            <w:proofErr w:type="spellEnd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 xml:space="preserve"> b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54FA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1.03 (0.91, 1.17)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BA2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1.02 (0.79, 1.31)</w:t>
            </w:r>
          </w:p>
        </w:tc>
      </w:tr>
      <w:tr w:rsidR="00C132F0" w:rsidRPr="003149D6" w14:paraId="433FD679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DD45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AST (Aspartate aminotransferase)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 xml:space="preserve"> a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833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1.25 (1.04, 1.51)*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FAEB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0.86 (0.6, 1.24)</w:t>
            </w:r>
          </w:p>
        </w:tc>
      </w:tr>
      <w:tr w:rsidR="00C132F0" w:rsidRPr="003149D6" w14:paraId="66D89A0E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B64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Calcium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7ED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0.82 (0.69, 0.98)**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993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1.03 (0.84, 1.27)</w:t>
            </w:r>
          </w:p>
        </w:tc>
      </w:tr>
      <w:tr w:rsidR="00C132F0" w:rsidRPr="003149D6" w14:paraId="6DE5E609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003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Total </w:t>
            </w:r>
            <w:proofErr w:type="spellStart"/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Cholesterol</w:t>
            </w: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7AB2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 (1.00, 1.00)*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D42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 (1.00-1.00)</w:t>
            </w:r>
          </w:p>
        </w:tc>
      </w:tr>
      <w:tr w:rsidR="00C132F0" w:rsidRPr="003149D6" w14:paraId="3D5A61BF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C98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Glucose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127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 (1.00, 1.01)**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0B7C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 (1.00-1.01)*</w:t>
            </w:r>
          </w:p>
        </w:tc>
      </w:tr>
      <w:tr w:rsidR="00C132F0" w:rsidRPr="003149D6" w14:paraId="5D76103E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C416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Hemoglobin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68D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0.79 (0.74, 0.83)**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F82F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0.87 (0.82, 0.93)**</w:t>
            </w:r>
          </w:p>
        </w:tc>
      </w:tr>
      <w:tr w:rsidR="00C132F0" w:rsidRPr="003149D6" w14:paraId="16C2FCF1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0D5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Total protein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9A6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0.67 (0.58, 0.79)**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07D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0.76 (0.63, 0.92)**</w:t>
            </w:r>
          </w:p>
        </w:tc>
      </w:tr>
      <w:tr w:rsidR="00C132F0" w:rsidRPr="003149D6" w14:paraId="139DDB6E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F8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WBC (White Blood Cell)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82F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1.07 (1.06, 1.09)**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68C4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0.90 (0.84, 0.98)**</w:t>
            </w:r>
          </w:p>
        </w:tc>
      </w:tr>
      <w:tr w:rsidR="00C132F0" w:rsidRPr="003149D6" w14:paraId="24A93EE1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D59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CEA (Carcinoembryonic antigen)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EF67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1.35 (0.98, 1.84)**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0B53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1.00 (1.00-1.00)*</w:t>
            </w:r>
          </w:p>
        </w:tc>
      </w:tr>
      <w:tr w:rsidR="00C132F0" w:rsidRPr="003149D6" w14:paraId="1AD58541" w14:textId="77777777" w:rsidTr="00C132F0">
        <w:trPr>
          <w:trHeight w:val="330"/>
        </w:trPr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FB68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Cs w:val="20"/>
              </w:rPr>
              <w:t>CA 15-3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8B10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3.6 (3.23, 4.03)**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CD31" w14:textId="77777777" w:rsidR="00C132F0" w:rsidRPr="003149D6" w:rsidRDefault="00C132F0" w:rsidP="00C132F0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9D6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3.25 (2.92, 3.63)**</w:t>
            </w:r>
          </w:p>
        </w:tc>
      </w:tr>
    </w:tbl>
    <w:p w14:paraId="0C65C7C9" w14:textId="77777777" w:rsidR="00BD5D75" w:rsidRPr="003149D6" w:rsidRDefault="00BD5D75" w:rsidP="00BD5D75">
      <w:pPr>
        <w:rPr>
          <w:rFonts w:ascii="Times New Roman" w:hAnsi="Times New Roman" w:cs="Times New Roman"/>
          <w:szCs w:val="20"/>
        </w:rPr>
      </w:pPr>
      <w:r w:rsidRPr="003149D6">
        <w:rPr>
          <w:rFonts w:ascii="Times New Roman" w:hAnsi="Times New Roman" w:cs="Times New Roman"/>
          <w:szCs w:val="20"/>
        </w:rPr>
        <w:t>* p &lt; 0.05, ** p &lt; 0.01. a Prognostic feature selected by a backward selection procedure, b Prognostic feature selected from the clinical point of view. / Abbreviations: HR, hazard ratio; CI, confidence interval.</w:t>
      </w:r>
    </w:p>
    <w:p w14:paraId="37AE3433" w14:textId="77777777" w:rsidR="00BD5D75" w:rsidRPr="003149D6" w:rsidRDefault="00BD5D75" w:rsidP="00BD5D75">
      <w:pPr>
        <w:rPr>
          <w:rFonts w:ascii="Times New Roman" w:hAnsi="Times New Roman" w:cs="Times New Roman"/>
          <w:szCs w:val="20"/>
        </w:rPr>
      </w:pPr>
    </w:p>
    <w:p w14:paraId="31155BA0" w14:textId="77777777" w:rsidR="00BD5D75" w:rsidRPr="003149D6" w:rsidRDefault="00BD5D75" w:rsidP="00BD5D75">
      <w:pPr>
        <w:rPr>
          <w:rFonts w:ascii="Times New Roman" w:hAnsi="Times New Roman" w:cs="Times New Roman"/>
          <w:szCs w:val="20"/>
        </w:rPr>
      </w:pPr>
    </w:p>
    <w:p w14:paraId="1B68CD76" w14:textId="77777777" w:rsidR="00BD5D75" w:rsidRPr="003149D6" w:rsidRDefault="00BD5D75" w:rsidP="00BD5D75">
      <w:pPr>
        <w:rPr>
          <w:rFonts w:ascii="Times New Roman" w:hAnsi="Times New Roman" w:cs="Times New Roman"/>
          <w:szCs w:val="20"/>
        </w:rPr>
      </w:pPr>
    </w:p>
    <w:p w14:paraId="1E9EF485" w14:textId="77777777" w:rsidR="00BD5D75" w:rsidRPr="003149D6" w:rsidRDefault="00BD5D75" w:rsidP="00BD5D75">
      <w:pPr>
        <w:rPr>
          <w:rFonts w:ascii="Times New Roman" w:hAnsi="Times New Roman" w:cs="Times New Roman"/>
          <w:szCs w:val="20"/>
        </w:rPr>
      </w:pPr>
    </w:p>
    <w:p w14:paraId="53176530" w14:textId="77777777" w:rsidR="00BD5D75" w:rsidRPr="003149D6" w:rsidRDefault="00BD5D75" w:rsidP="00BD5D75">
      <w:pPr>
        <w:rPr>
          <w:rFonts w:ascii="Times New Roman" w:hAnsi="Times New Roman" w:cs="Times New Roman"/>
          <w:szCs w:val="20"/>
        </w:rPr>
      </w:pPr>
    </w:p>
    <w:p w14:paraId="4391B83B" w14:textId="77777777" w:rsidR="00E64E5C" w:rsidRPr="003149D6" w:rsidRDefault="00E64E5C">
      <w:pPr>
        <w:widowControl/>
        <w:wordWrap/>
        <w:autoSpaceDE/>
        <w:autoSpaceDN/>
      </w:pPr>
      <w:r w:rsidRPr="003149D6">
        <w:br w:type="page"/>
      </w:r>
    </w:p>
    <w:p w14:paraId="48558873" w14:textId="77777777" w:rsidR="00E64E5C" w:rsidRPr="003149D6" w:rsidRDefault="00E64E5C" w:rsidP="00E64E5C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</w:pPr>
      <w:r w:rsidRPr="003149D6">
        <w:rPr>
          <w:rFonts w:ascii="Times New Roman" w:hAnsi="Times New Roman" w:cs="Times New Roman"/>
          <w:b/>
          <w:i w:val="0"/>
          <w:iCs w:val="0"/>
          <w:color w:val="auto"/>
          <w:sz w:val="20"/>
          <w:szCs w:val="24"/>
        </w:rPr>
        <w:lastRenderedPageBreak/>
        <w:t xml:space="preserve">Supplementary Table 2. </w:t>
      </w:r>
      <w:r w:rsidRPr="003149D6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Performance of the final model in terms of model error (predicted – observed) over each of the 2/5/7 years. Patients were grouped by Pathologic T Stage. Median Absolute Error, Weighted Mean Absolute Error, and Maximum Error group were calculated at each group or bin.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140"/>
        <w:gridCol w:w="1203"/>
        <w:gridCol w:w="1268"/>
        <w:gridCol w:w="1029"/>
        <w:gridCol w:w="1187"/>
        <w:gridCol w:w="1626"/>
        <w:gridCol w:w="1413"/>
      </w:tblGrid>
      <w:tr w:rsidR="00E64E5C" w:rsidRPr="003149D6" w14:paraId="2F7422A1" w14:textId="77777777" w:rsidTr="001D0227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60758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Prediction Time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(year)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389760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SubGroup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B8227B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B3B49C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Observed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8A92D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Predicted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300E6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Model Error </w:t>
            </w:r>
          </w:p>
          <w:p w14:paraId="4DA49BF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– 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F0149A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wMAE</w:t>
            </w:r>
            <w:proofErr w:type="spellEnd"/>
          </w:p>
        </w:tc>
      </w:tr>
      <w:tr w:rsidR="00E64E5C" w:rsidRPr="003149D6" w14:paraId="5F5EF4E6" w14:textId="77777777" w:rsidTr="001D0227">
        <w:trPr>
          <w:trHeight w:val="330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61377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A3DF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14886E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E32D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5.0%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40E36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2.8%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217C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-2.14%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C4788FB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4CFDE116" w14:textId="77777777" w:rsidTr="001D0227">
        <w:trPr>
          <w:trHeight w:val="330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8E6152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C6BE8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C882BD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5C48C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9.0%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51FD9D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5.9%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7B1FD6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-3.05%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81509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2.59%</w:t>
            </w:r>
          </w:p>
        </w:tc>
      </w:tr>
      <w:tr w:rsidR="00E64E5C" w:rsidRPr="003149D6" w14:paraId="46CE2B57" w14:textId="77777777" w:rsidTr="001D0227">
        <w:trPr>
          <w:trHeight w:val="330"/>
        </w:trPr>
        <w:tc>
          <w:tcPr>
            <w:tcW w:w="11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B0EB3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3CC89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E73AD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CA2879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16.3%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7F6AEB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11.4%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35A5B7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-4.95%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235058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6100410A" w14:textId="77777777" w:rsidTr="001D0227">
        <w:trPr>
          <w:trHeight w:val="330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E618D9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26DD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BBC42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165E8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12.5%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F6FA3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10.2%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AB1E1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-2.34%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446F3B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66698B18" w14:textId="77777777" w:rsidTr="001D0227">
        <w:trPr>
          <w:trHeight w:val="330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1CC183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8D76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CFD89A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978F49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20.2%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60AA68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19.5%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604D1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-0.78%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A37FC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2.13%</w:t>
            </w:r>
          </w:p>
        </w:tc>
      </w:tr>
      <w:tr w:rsidR="00E64E5C" w:rsidRPr="003149D6" w14:paraId="23B7A287" w14:textId="77777777" w:rsidTr="001D0227">
        <w:trPr>
          <w:trHeight w:val="330"/>
        </w:trPr>
        <w:tc>
          <w:tcPr>
            <w:tcW w:w="11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0A127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72B3D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6A5F3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D4145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33.7%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1DAA31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32.9%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17106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-0.79%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DD7AA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78D99DD3" w14:textId="77777777" w:rsidTr="001D0227">
        <w:trPr>
          <w:trHeight w:val="330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6E2D58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27917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405274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0917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19.7%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9E87D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19.8%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8BDEE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0.16%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C1B27FB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3F8BF5D4" w14:textId="77777777" w:rsidTr="001D0227">
        <w:trPr>
          <w:trHeight w:val="330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F88991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607D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3484A1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FB6B7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28.5%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15A34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31.6%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E60EB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3.17%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290405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1.90%</w:t>
            </w:r>
          </w:p>
        </w:tc>
      </w:tr>
      <w:tr w:rsidR="00E64E5C" w:rsidRPr="003149D6" w14:paraId="2D0DEA47" w14:textId="77777777" w:rsidTr="001D0227">
        <w:trPr>
          <w:trHeight w:val="330"/>
        </w:trPr>
        <w:tc>
          <w:tcPr>
            <w:tcW w:w="11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2A0D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0C48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11F7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616562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44.3%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7B472D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45.8%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67CBD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1.49%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C2E02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3DD37746" w14:textId="77777777" w:rsidTr="001D0227">
        <w:trPr>
          <w:trHeight w:val="330"/>
        </w:trPr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09E180A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279B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Median Absolute Error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4278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1.78%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2BFDAC9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218FF524" w14:textId="77777777" w:rsidTr="001D0227">
        <w:trPr>
          <w:trHeight w:val="33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937E6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5750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Weighted Mean Absolute Error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6B91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1.90%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37D91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712F8B4E" w14:textId="77777777" w:rsidTr="001D0227">
        <w:trPr>
          <w:trHeight w:val="330"/>
        </w:trPr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ABC18E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134F6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Maximum Error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DABA5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4.95% </w:t>
            </w:r>
          </w:p>
          <w:p w14:paraId="3A2BD98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(T3 group at 2 year)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F45BB4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80025B9" w14:textId="77777777" w:rsidR="00E64E5C" w:rsidRPr="003149D6" w:rsidRDefault="00E64E5C" w:rsidP="00E64E5C">
      <w:pPr>
        <w:rPr>
          <w:rFonts w:ascii="Times New Roman" w:hAnsi="Times New Roman" w:cs="Times New Roman"/>
          <w:b/>
          <w:sz w:val="24"/>
          <w:szCs w:val="24"/>
        </w:rPr>
      </w:pPr>
    </w:p>
    <w:p w14:paraId="48B403BF" w14:textId="77777777" w:rsidR="00E64E5C" w:rsidRPr="003149D6" w:rsidRDefault="00E64E5C" w:rsidP="00E64E5C">
      <w:pPr>
        <w:rPr>
          <w:rFonts w:ascii="Times New Roman" w:hAnsi="Times New Roman" w:cs="Times New Roman"/>
          <w:b/>
          <w:sz w:val="24"/>
          <w:szCs w:val="24"/>
        </w:rPr>
      </w:pPr>
    </w:p>
    <w:p w14:paraId="3D00928D" w14:textId="77777777" w:rsidR="00E64E5C" w:rsidRPr="003149D6" w:rsidRDefault="00E64E5C" w:rsidP="00E64E5C">
      <w:pPr>
        <w:pStyle w:val="Caption"/>
        <w:keepNext/>
        <w:rPr>
          <w:rFonts w:ascii="Times New Roman" w:hAnsi="Times New Roman" w:cs="Times New Roman"/>
          <w:b/>
          <w:sz w:val="24"/>
          <w:szCs w:val="24"/>
        </w:rPr>
      </w:pPr>
      <w:r w:rsidRPr="003149D6">
        <w:rPr>
          <w:rFonts w:ascii="Times New Roman" w:hAnsi="Times New Roman" w:cs="Times New Roman"/>
          <w:b/>
          <w:i w:val="0"/>
          <w:iCs w:val="0"/>
          <w:color w:val="auto"/>
          <w:sz w:val="20"/>
          <w:szCs w:val="24"/>
        </w:rPr>
        <w:t xml:space="preserve">Supplementary Table 3. </w:t>
      </w:r>
      <w:r w:rsidRPr="003149D6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Performance of the final model in terms of model error (predicted – observed) over each of the 2/5/7 years. Patients were grouped by Pathologic N Stage. Median Absolute Error, Weighted Mean Absolute Error, and Maximum Error group were calculated at each group or bin.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3"/>
        <w:gridCol w:w="61"/>
        <w:gridCol w:w="1210"/>
        <w:gridCol w:w="1279"/>
        <w:gridCol w:w="1031"/>
        <w:gridCol w:w="1197"/>
        <w:gridCol w:w="1663"/>
        <w:gridCol w:w="1462"/>
      </w:tblGrid>
      <w:tr w:rsidR="00E64E5C" w:rsidRPr="003149D6" w14:paraId="79E4A278" w14:textId="77777777" w:rsidTr="001D0227">
        <w:trPr>
          <w:trHeight w:val="330"/>
        </w:trPr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02EEB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Prediction Time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(year)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D8D6F0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SubGroup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E9130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N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98B787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Observed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9A2CF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3BB427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Model Error</w:t>
            </w:r>
          </w:p>
          <w:p w14:paraId="61F0AC8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– 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918DD0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wMAE</w:t>
            </w:r>
            <w:proofErr w:type="spellEnd"/>
          </w:p>
        </w:tc>
      </w:tr>
      <w:tr w:rsidR="00E64E5C" w:rsidRPr="003149D6" w14:paraId="29B389C6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339CDA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2730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C53AFB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8766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5.2%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39B3F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2.4%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79874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-2.79%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B006872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2.64%</w:t>
            </w:r>
          </w:p>
        </w:tc>
      </w:tr>
      <w:tr w:rsidR="00E64E5C" w:rsidRPr="003149D6" w14:paraId="1B03FD19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7B938C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C4584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27B6CC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968C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6.7%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5B3F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5.2%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61FD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-1.57%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A90406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30EBD0A8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31172B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A86A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4BCD35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5A30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11.7%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D04C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8.7%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BC7AE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-3.03%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CC4473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23A01C3E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B09D2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8A2FD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5963C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55B6F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25.8%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59DEC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19.6%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C3599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-6.22%</w:t>
            </w: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510100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5504BF3A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6835B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E07F7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880DD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6ED3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12.2%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7D642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9.4%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39C68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-2.75%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AC43A7D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2.29%</w:t>
            </w:r>
          </w:p>
        </w:tc>
      </w:tr>
      <w:tr w:rsidR="00E64E5C" w:rsidRPr="003149D6" w14:paraId="778A9FA4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228EA9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D5B0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9592AA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5203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16.9%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244A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16.4%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C1D1D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-0.48%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19B8D5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0A24C5A0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C1B50C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F712B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797208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7872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26.9%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99A2A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27.5%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021B0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0.59%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8D3385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7E674F3B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BE317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7D623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2F02E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8FF14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46.4%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27E69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48.7%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C618B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2.29%</w:t>
            </w: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AF8AA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5DE3B99E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C57827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350F2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292678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9F67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18.8%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0FFF5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18.5%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833D7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-0.30%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4A9B724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2.15%</w:t>
            </w:r>
          </w:p>
        </w:tc>
      </w:tr>
      <w:tr w:rsidR="00E64E5C" w:rsidRPr="003149D6" w14:paraId="556341E5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454BE9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F5DD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85F346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9471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24.5%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D89BE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26.7%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31F9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2.24%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403F3F1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3B01C926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BE3DC6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B896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723056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39AE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36.5%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AA99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43.8%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91AF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7.34%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49CC3B0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3FA504B4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8E7A7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FD01E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3E7FC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93AC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58.7%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11C32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66.7%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79AD7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7.94%</w:t>
            </w: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000AA3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35186F71" w14:textId="77777777" w:rsidTr="001D0227">
        <w:trPr>
          <w:trHeight w:val="330"/>
        </w:trPr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8B2400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F808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Median Absolute Error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253B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3.05%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7651A44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6A762E15" w14:textId="77777777" w:rsidTr="001D0227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7823B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DBE0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Weighted Mean Absolute Error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0CB8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2.15%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3C7C3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4EF266CE" w14:textId="77777777" w:rsidTr="001D0227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2D2CF3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6561C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Maximum Error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64EA7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7.94% </w:t>
            </w:r>
          </w:p>
          <w:p w14:paraId="32844CC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(N3 group at 7 year)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882047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45EC64D" w14:textId="77777777" w:rsidR="00E64E5C" w:rsidRPr="003149D6" w:rsidRDefault="00E64E5C" w:rsidP="00E64E5C">
      <w:pPr>
        <w:rPr>
          <w:rFonts w:ascii="Times New Roman" w:hAnsi="Times New Roman" w:cs="Times New Roman"/>
          <w:b/>
          <w:sz w:val="24"/>
          <w:szCs w:val="24"/>
        </w:rPr>
      </w:pPr>
    </w:p>
    <w:p w14:paraId="02EA4D2C" w14:textId="77777777" w:rsidR="00E64E5C" w:rsidRPr="003149D6" w:rsidRDefault="00E64E5C" w:rsidP="00E64E5C">
      <w:pPr>
        <w:rPr>
          <w:rFonts w:ascii="Times New Roman" w:hAnsi="Times New Roman" w:cs="Times New Roman"/>
          <w:b/>
          <w:sz w:val="24"/>
          <w:szCs w:val="24"/>
        </w:rPr>
      </w:pPr>
    </w:p>
    <w:p w14:paraId="719F3240" w14:textId="77777777" w:rsidR="00E64E5C" w:rsidRPr="003149D6" w:rsidRDefault="00E64E5C" w:rsidP="00E64E5C">
      <w:pPr>
        <w:pStyle w:val="Caption"/>
        <w:keepNext/>
        <w:rPr>
          <w:rFonts w:ascii="Times New Roman" w:hAnsi="Times New Roman" w:cs="Times New Roman"/>
          <w:b/>
          <w:sz w:val="24"/>
          <w:szCs w:val="24"/>
        </w:rPr>
      </w:pPr>
      <w:r w:rsidRPr="003149D6">
        <w:rPr>
          <w:rFonts w:ascii="Times New Roman" w:hAnsi="Times New Roman" w:cs="Times New Roman"/>
          <w:b/>
          <w:i w:val="0"/>
          <w:iCs w:val="0"/>
          <w:color w:val="auto"/>
          <w:sz w:val="20"/>
          <w:szCs w:val="24"/>
        </w:rPr>
        <w:lastRenderedPageBreak/>
        <w:t xml:space="preserve">Supplementary Table 4. </w:t>
      </w:r>
      <w:r w:rsidRPr="003149D6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Performance of the final model in terms of model error (predicted – observed) over each of the 2/5/7 years. Patients were grouped by ER/PR/HER2 Status. Median Absolute Error, Weighted Mean Absolute Error, and Maximum Error group were calculated at each group or bin.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3"/>
        <w:gridCol w:w="1837"/>
        <w:gridCol w:w="1009"/>
        <w:gridCol w:w="1134"/>
        <w:gridCol w:w="1134"/>
        <w:gridCol w:w="1418"/>
        <w:gridCol w:w="1371"/>
      </w:tblGrid>
      <w:tr w:rsidR="00E64E5C" w:rsidRPr="003149D6" w14:paraId="43441A29" w14:textId="77777777" w:rsidTr="001D0227">
        <w:trPr>
          <w:trHeight w:val="330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357B3F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Prediction Time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(year)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69FFF1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SubGroup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30A18E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56B3AC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Observed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BBAA3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7E788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Model Error</w:t>
            </w:r>
          </w:p>
          <w:p w14:paraId="05E24D0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– 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5B2B12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wMAE</w:t>
            </w:r>
            <w:proofErr w:type="spellEnd"/>
          </w:p>
        </w:tc>
      </w:tr>
      <w:tr w:rsidR="00E64E5C" w:rsidRPr="003149D6" w14:paraId="51F5AB15" w14:textId="77777777" w:rsidTr="001D0227">
        <w:trPr>
          <w:trHeight w:val="330"/>
        </w:trPr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6AC78A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E604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and PR-/HER2+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3DFB4E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B84C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8.5%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12972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6.9%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FD6E1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-1.58%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3132EC2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2.65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64E5C" w:rsidRPr="003149D6" w14:paraId="085EA19B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8B11FF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430A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and PR-/HER2-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D6C56E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ED7F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12.5%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C14A0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7.3%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2844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-5.28%</w:t>
            </w: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FDA64E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450F7C6F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16A720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6462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or PR+/HER2+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4DDE91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3BD3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8.8%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BDF69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6.6%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9C70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-2.19%</w:t>
            </w: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F4494D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4342858D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25973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274AF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or PR+/HER2-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729BF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D58D0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90F90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AF2C9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-2.28%</w:t>
            </w: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4E2733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40178554" w14:textId="77777777" w:rsidTr="001D0227">
        <w:trPr>
          <w:trHeight w:val="330"/>
        </w:trPr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0A4AA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E35F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and PR-/HER2+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2C8398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3441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17.9%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6DBBF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18.3%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92897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0.44%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66732E1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2.27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64E5C" w:rsidRPr="003149D6" w14:paraId="7EF996BE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162CC1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B9F3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and PR-/HER2-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858B2B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BE75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23.4%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814C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19.9%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129E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-3.42%</w:t>
            </w: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470304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5FC753E6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818EDA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14E5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or PR+/HER2+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308694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BAFD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19.5%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54DBC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20.3%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FA4D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CE31C7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56ABF258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EA7C9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BA851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or PR+/HER2-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91CF3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C6C8A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13.7%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0D2CB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11.8%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7A996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-1.93%</w:t>
            </w: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5C656E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4D53DBB6" w14:textId="77777777" w:rsidTr="001D0227">
        <w:trPr>
          <w:trHeight w:val="330"/>
        </w:trPr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D7CFB7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C750A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and PR-/HER2+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6EFE4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CAB5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25.4%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57354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28.6%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6581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3.17%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BEEA59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2.00%</w:t>
            </w:r>
          </w:p>
        </w:tc>
      </w:tr>
      <w:tr w:rsidR="00E64E5C" w:rsidRPr="003149D6" w14:paraId="3E64827F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520BBF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D8E82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and PR-/HER2-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34FC53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D91B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31.5%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DCF9C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32.4%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7BD7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0.97%</w:t>
            </w: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26DB194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1DBC1BD5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0EF069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DDDC5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or PR+/HER2+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65B335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CCDB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27.3%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FBF7A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30.3%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7F71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3.00%</w:t>
            </w: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74AFF7A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78D82A68" w14:textId="77777777" w:rsidTr="001D0227">
        <w:trPr>
          <w:trHeight w:val="330"/>
        </w:trPr>
        <w:tc>
          <w:tcPr>
            <w:tcW w:w="11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84785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09AA1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ER or PR+/HER2-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D0658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D3555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21.8%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7DC30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22.7%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AF948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0.97%</w:t>
            </w: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E290C1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05BEE14D" w14:textId="77777777" w:rsidTr="001D0227">
        <w:trPr>
          <w:trHeight w:val="330"/>
        </w:trPr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17DFC00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5D9A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Median Absolute Error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CB09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1.86%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51DF7CA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5B4338D9" w14:textId="77777777" w:rsidTr="001D0227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D6026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91B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Weighted Mean Absolute Error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1F09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2.00%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672D5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61D687F6" w14:textId="77777777" w:rsidTr="001D0227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CE8B94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1951A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Maximum Error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5D701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5.28% </w:t>
            </w:r>
          </w:p>
          <w:p w14:paraId="68A2240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(ER and PR-/HER2- group at 2 year)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F4E170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E2AE472" w14:textId="77777777" w:rsidR="00E64E5C" w:rsidRPr="003149D6" w:rsidRDefault="00E64E5C" w:rsidP="00E64E5C">
      <w:pPr>
        <w:rPr>
          <w:rFonts w:ascii="Times New Roman" w:hAnsi="Times New Roman" w:cs="Times New Roman"/>
          <w:b/>
          <w:sz w:val="24"/>
          <w:szCs w:val="24"/>
        </w:rPr>
      </w:pPr>
    </w:p>
    <w:p w14:paraId="4E8AE1D3" w14:textId="77777777" w:rsidR="00E64E5C" w:rsidRPr="003149D6" w:rsidRDefault="00E64E5C" w:rsidP="00E64E5C">
      <w:pPr>
        <w:rPr>
          <w:rFonts w:ascii="Times New Roman" w:hAnsi="Times New Roman" w:cs="Times New Roman"/>
          <w:b/>
          <w:sz w:val="24"/>
          <w:szCs w:val="24"/>
        </w:rPr>
      </w:pPr>
    </w:p>
    <w:p w14:paraId="41063198" w14:textId="77777777" w:rsidR="00E64E5C" w:rsidRPr="003149D6" w:rsidRDefault="00E64E5C" w:rsidP="00E64E5C">
      <w:pPr>
        <w:pStyle w:val="Caption"/>
        <w:keepNext/>
        <w:rPr>
          <w:rFonts w:ascii="Times New Roman" w:hAnsi="Times New Roman" w:cs="Times New Roman"/>
          <w:b/>
          <w:sz w:val="24"/>
          <w:szCs w:val="24"/>
        </w:rPr>
      </w:pPr>
      <w:r w:rsidRPr="003149D6">
        <w:rPr>
          <w:rFonts w:ascii="Times New Roman" w:hAnsi="Times New Roman" w:cs="Times New Roman"/>
          <w:b/>
          <w:i w:val="0"/>
          <w:iCs w:val="0"/>
          <w:color w:val="auto"/>
          <w:sz w:val="20"/>
          <w:szCs w:val="24"/>
        </w:rPr>
        <w:t xml:space="preserve">Supplementary Table 5. </w:t>
      </w:r>
      <w:r w:rsidRPr="003149D6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Performance of the final model in terms of model error (predicted – observed) over each of the 2/5/7 years. Patients were grouped by EGFR</w:t>
      </w:r>
      <w:r w:rsidRPr="003149D6">
        <w:rPr>
          <w:rFonts w:ascii="Times New Roman" w:hAnsi="Times New Roman" w:cs="Times New Roman" w:hint="eastAsia"/>
          <w:i w:val="0"/>
          <w:iCs w:val="0"/>
          <w:color w:val="auto"/>
          <w:sz w:val="20"/>
          <w:szCs w:val="24"/>
        </w:rPr>
        <w:t xml:space="preserve"> Status</w:t>
      </w:r>
      <w:r w:rsidRPr="003149D6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. Median Absolute Error, Weighted Mean Absolute Error, and Maximum Error group were calculated at each group or bin.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3"/>
        <w:gridCol w:w="61"/>
        <w:gridCol w:w="1210"/>
        <w:gridCol w:w="1279"/>
        <w:gridCol w:w="1031"/>
        <w:gridCol w:w="1197"/>
        <w:gridCol w:w="1663"/>
        <w:gridCol w:w="1462"/>
      </w:tblGrid>
      <w:tr w:rsidR="00E64E5C" w:rsidRPr="003149D6" w14:paraId="4E2DBA7A" w14:textId="77777777" w:rsidTr="001D0227">
        <w:trPr>
          <w:trHeight w:val="330"/>
        </w:trPr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A97B2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Prediction Time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(year)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1E7107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SubGroup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8706C8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N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FFED6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Observed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4426B8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323998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Model Error</w:t>
            </w:r>
          </w:p>
          <w:p w14:paraId="47C552B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– 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8040B2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wMAE</w:t>
            </w:r>
            <w:proofErr w:type="spellEnd"/>
          </w:p>
        </w:tc>
      </w:tr>
      <w:tr w:rsidR="00E64E5C" w:rsidRPr="003149D6" w14:paraId="550FE58E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B57C15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143C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EGFR+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5B312D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5EC1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11.0%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EFF93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6.8%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FA6B6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-4.16%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56B6BB6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2.54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64E5C" w:rsidRPr="003149D6" w14:paraId="776746C8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DE65A8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B634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EGFR-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08D69A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AD5A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4.5%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2508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2.4%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889D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-2.08%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5ABB5B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0742EE31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1358E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72FB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EGFR+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FEABD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2421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24.2%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DA1F3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21.6%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AD951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-2.55%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B2FE3CC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2.40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64E5C" w:rsidRPr="003149D6" w14:paraId="08822CED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DB8828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5304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EGFR-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CC980C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5D8D6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14.2%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7B7F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12.1%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28392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-2.16%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6251AC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0B012E29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5023CB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0104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EGFR+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BDE08F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A4E3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39.7%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731BA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42.3%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B8AAD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2.53%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A341473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2.09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64E5C" w:rsidRPr="003149D6" w14:paraId="7183A1FB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7549F1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7A75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EGFR-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78BB61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518A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26.3%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205E8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27.3%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D7CF3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1.06%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393641B5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0D6659E9" w14:textId="77777777" w:rsidTr="001D0227">
        <w:trPr>
          <w:trHeight w:val="330"/>
        </w:trPr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61EA033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AE1B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Median Absolute Error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34B2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2.42%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69661CA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5D04FBB5" w14:textId="77777777" w:rsidTr="001D0227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94034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FA20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Weighted Mean Absolute Error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6AB9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2.09%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F1DF0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59D388E0" w14:textId="77777777" w:rsidTr="001D0227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339407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6C17A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Maximum Error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D3975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4.16% </w:t>
            </w:r>
          </w:p>
          <w:p w14:paraId="5F61B74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(EGFR+ group at 2 year)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2BFF98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36F05D" w14:textId="77777777" w:rsidR="00E64E5C" w:rsidRPr="003149D6" w:rsidRDefault="00E64E5C" w:rsidP="00E64E5C"/>
    <w:p w14:paraId="0DAFE459" w14:textId="77777777" w:rsidR="00E64E5C" w:rsidRPr="003149D6" w:rsidRDefault="00E64E5C" w:rsidP="00E64E5C"/>
    <w:p w14:paraId="2FD7E587" w14:textId="77777777" w:rsidR="00E64E5C" w:rsidRPr="003149D6" w:rsidRDefault="00E64E5C" w:rsidP="00E64E5C"/>
    <w:p w14:paraId="088D328E" w14:textId="77777777" w:rsidR="00E64E5C" w:rsidRPr="003149D6" w:rsidRDefault="00E64E5C" w:rsidP="00E64E5C">
      <w:pPr>
        <w:pStyle w:val="Caption"/>
        <w:keepNext/>
        <w:rPr>
          <w:rFonts w:ascii="Times New Roman" w:hAnsi="Times New Roman" w:cs="Times New Roman"/>
          <w:b/>
          <w:sz w:val="24"/>
          <w:szCs w:val="24"/>
        </w:rPr>
      </w:pPr>
      <w:r w:rsidRPr="003149D6">
        <w:rPr>
          <w:rFonts w:ascii="Times New Roman" w:hAnsi="Times New Roman" w:cs="Times New Roman"/>
          <w:b/>
          <w:i w:val="0"/>
          <w:iCs w:val="0"/>
          <w:color w:val="auto"/>
          <w:sz w:val="20"/>
          <w:szCs w:val="24"/>
        </w:rPr>
        <w:lastRenderedPageBreak/>
        <w:t xml:space="preserve">Supplementary Table 6. </w:t>
      </w:r>
      <w:r w:rsidRPr="003149D6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Performance of the final model in terms of model error (predicted – observed) over each of the 2/5/7 years. Patients were grouped by CK56</w:t>
      </w:r>
      <w:r w:rsidRPr="003149D6">
        <w:rPr>
          <w:rFonts w:ascii="Times New Roman" w:hAnsi="Times New Roman" w:cs="Times New Roman" w:hint="eastAsia"/>
          <w:i w:val="0"/>
          <w:iCs w:val="0"/>
          <w:color w:val="auto"/>
          <w:sz w:val="20"/>
          <w:szCs w:val="24"/>
        </w:rPr>
        <w:t xml:space="preserve"> Status</w:t>
      </w:r>
      <w:r w:rsidRPr="003149D6">
        <w:rPr>
          <w:rFonts w:ascii="Times New Roman" w:hAnsi="Times New Roman" w:cs="Times New Roman"/>
          <w:i w:val="0"/>
          <w:iCs w:val="0"/>
          <w:color w:val="auto"/>
          <w:sz w:val="20"/>
          <w:szCs w:val="24"/>
        </w:rPr>
        <w:t>. Median Absolute Error, Weighted Mean Absolute Error, and Maximum Error group were calculated at each group or bin.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3"/>
        <w:gridCol w:w="61"/>
        <w:gridCol w:w="1210"/>
        <w:gridCol w:w="1279"/>
        <w:gridCol w:w="1031"/>
        <w:gridCol w:w="1197"/>
        <w:gridCol w:w="1663"/>
        <w:gridCol w:w="1462"/>
      </w:tblGrid>
      <w:tr w:rsidR="00E64E5C" w:rsidRPr="003149D6" w14:paraId="438FFB43" w14:textId="77777777" w:rsidTr="001D0227">
        <w:trPr>
          <w:trHeight w:val="330"/>
        </w:trPr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BD9222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Prediction Time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(year)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3FF8D8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SubGroup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E554B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N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EF3D0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Observed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204315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Predicted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E6D37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Model Error</w:t>
            </w:r>
          </w:p>
          <w:p w14:paraId="234B60D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pred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– </w:t>
            </w: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obs</w:t>
            </w:r>
            <w:proofErr w:type="spellEnd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DCFAF9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wMAE</w:t>
            </w:r>
            <w:proofErr w:type="spellEnd"/>
          </w:p>
        </w:tc>
      </w:tr>
      <w:tr w:rsidR="00E64E5C" w:rsidRPr="003149D6" w14:paraId="6C106DD7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5A7172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FF68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CK56+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9117E3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32666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12.0%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4CF8E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7.1%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B2C69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-4.86%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983B055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2.54%</w:t>
            </w:r>
          </w:p>
        </w:tc>
      </w:tr>
      <w:tr w:rsidR="00E64E5C" w:rsidRPr="003149D6" w14:paraId="5F06C82E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D52BD7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AD7C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CK56-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E75599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FBD858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4.7%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A7688E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2.6%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2FF75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-2.07%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3EEE652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3C594391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23A783C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23626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CK56+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081C8C7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05435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25.2%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B4DE4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22.1%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81F76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-3.06%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13BC09F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2.40%</w:t>
            </w:r>
          </w:p>
        </w:tc>
      </w:tr>
      <w:tr w:rsidR="00E64E5C" w:rsidRPr="003149D6" w14:paraId="33B90DB2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781E72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8E402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CK56-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53EEDDB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37C96B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14.7%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36E60F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12.7%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4C5A3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-2.07%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FBEBF2D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2EA2F5AD" w14:textId="77777777" w:rsidTr="001D0227">
        <w:trPr>
          <w:trHeight w:val="33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D4F322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4608E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CK56+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439059F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97D07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40.2%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E4E55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43.2%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FF616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3.01%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1C07059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2.09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64E5C" w:rsidRPr="003149D6" w14:paraId="49B15771" w14:textId="77777777" w:rsidTr="001D0227">
        <w:trPr>
          <w:trHeight w:val="330"/>
        </w:trPr>
        <w:tc>
          <w:tcPr>
            <w:tcW w:w="118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CB7C48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FBC20A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CK56-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54FE6A8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507998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27.1%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55AFC2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28.2%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4482C4" w14:textId="77777777" w:rsidR="00E64E5C" w:rsidRPr="003149D6" w:rsidRDefault="00E64E5C" w:rsidP="001D0227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1.04%</w:t>
            </w: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3C59522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4E5C" w:rsidRPr="003149D6" w14:paraId="2C4A67F9" w14:textId="77777777" w:rsidTr="001D0227">
        <w:trPr>
          <w:trHeight w:val="330"/>
        </w:trPr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37474F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8560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Median Absolute Error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89DF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2.68%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A60BD4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:rsidRPr="003149D6" w14:paraId="52D09766" w14:textId="77777777" w:rsidTr="001D0227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8375C0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92CB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Weighted Mean Absolute Error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5BD9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kern w:val="0"/>
                <w:sz w:val="18"/>
                <w:szCs w:val="18"/>
              </w:rPr>
              <w:t>2.09%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86A0B9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</w:p>
        </w:tc>
      </w:tr>
      <w:tr w:rsidR="00E64E5C" w14:paraId="00014B6D" w14:textId="77777777" w:rsidTr="001D0227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74CF4C1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565BA4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Maximum Error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068003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4.86% </w:t>
            </w:r>
          </w:p>
          <w:p w14:paraId="2E69E056" w14:textId="77777777" w:rsidR="00E64E5C" w:rsidRPr="003149D6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149D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(CK56+ group at 2 year)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ED016A4" w14:textId="77777777" w:rsidR="00E64E5C" w:rsidRDefault="00E64E5C" w:rsidP="001D02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B750C4" w14:textId="77777777" w:rsidR="00E64E5C" w:rsidRDefault="00E64E5C" w:rsidP="00E64E5C"/>
    <w:p w14:paraId="2FA24393" w14:textId="77777777" w:rsidR="00BD5D75" w:rsidRDefault="00BD5D75" w:rsidP="00BD5D75"/>
    <w:sectPr w:rsidR="00BD5D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1207F" w14:textId="77777777" w:rsidR="00694DB2" w:rsidRDefault="00694DB2" w:rsidP="00C62A55">
      <w:pPr>
        <w:spacing w:after="0" w:line="240" w:lineRule="auto"/>
      </w:pPr>
      <w:r>
        <w:separator/>
      </w:r>
    </w:p>
  </w:endnote>
  <w:endnote w:type="continuationSeparator" w:id="0">
    <w:p w14:paraId="682929AF" w14:textId="77777777" w:rsidR="00694DB2" w:rsidRDefault="00694DB2" w:rsidP="00C6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809B5" w14:textId="77777777" w:rsidR="00694DB2" w:rsidRDefault="00694DB2" w:rsidP="00C62A55">
      <w:pPr>
        <w:spacing w:after="0" w:line="240" w:lineRule="auto"/>
      </w:pPr>
      <w:r>
        <w:separator/>
      </w:r>
    </w:p>
  </w:footnote>
  <w:footnote w:type="continuationSeparator" w:id="0">
    <w:p w14:paraId="79ECED2B" w14:textId="77777777" w:rsidR="00694DB2" w:rsidRDefault="00694DB2" w:rsidP="00C6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8C"/>
    <w:rsid w:val="00096F93"/>
    <w:rsid w:val="000E7E5B"/>
    <w:rsid w:val="00143553"/>
    <w:rsid w:val="001A5FD2"/>
    <w:rsid w:val="00267E95"/>
    <w:rsid w:val="002A7D73"/>
    <w:rsid w:val="002C3C28"/>
    <w:rsid w:val="002C6E73"/>
    <w:rsid w:val="002E7811"/>
    <w:rsid w:val="002F6D51"/>
    <w:rsid w:val="003149D6"/>
    <w:rsid w:val="003A6F90"/>
    <w:rsid w:val="00461DDB"/>
    <w:rsid w:val="004A0331"/>
    <w:rsid w:val="004E53A7"/>
    <w:rsid w:val="004E572B"/>
    <w:rsid w:val="005E548C"/>
    <w:rsid w:val="006227F3"/>
    <w:rsid w:val="00694DB2"/>
    <w:rsid w:val="007639B2"/>
    <w:rsid w:val="007B531F"/>
    <w:rsid w:val="00811C39"/>
    <w:rsid w:val="009C3450"/>
    <w:rsid w:val="009D5451"/>
    <w:rsid w:val="00A22438"/>
    <w:rsid w:val="00AA40B5"/>
    <w:rsid w:val="00AC15A4"/>
    <w:rsid w:val="00AF1A27"/>
    <w:rsid w:val="00B971E9"/>
    <w:rsid w:val="00BD5D75"/>
    <w:rsid w:val="00C132F0"/>
    <w:rsid w:val="00C62A55"/>
    <w:rsid w:val="00CA6B48"/>
    <w:rsid w:val="00CF1778"/>
    <w:rsid w:val="00D2125C"/>
    <w:rsid w:val="00DA2E3D"/>
    <w:rsid w:val="00E1420B"/>
    <w:rsid w:val="00E35859"/>
    <w:rsid w:val="00E64E5C"/>
    <w:rsid w:val="00F1226B"/>
    <w:rsid w:val="00F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08D9F"/>
  <w15:chartTrackingRefBased/>
  <w15:docId w15:val="{29EA58B2-F3BC-4A9C-92D9-D7A47E70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8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8C"/>
    <w:pPr>
      <w:ind w:leftChars="400" w:left="800"/>
    </w:pPr>
  </w:style>
  <w:style w:type="paragraph" w:styleId="Caption">
    <w:name w:val="caption"/>
    <w:basedOn w:val="Normal"/>
    <w:next w:val="Normal"/>
    <w:uiPriority w:val="35"/>
    <w:unhideWhenUsed/>
    <w:qFormat/>
    <w:rsid w:val="005E54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A5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62A55"/>
  </w:style>
  <w:style w:type="paragraph" w:styleId="Footer">
    <w:name w:val="footer"/>
    <w:basedOn w:val="Normal"/>
    <w:link w:val="FooterChar"/>
    <w:uiPriority w:val="99"/>
    <w:unhideWhenUsed/>
    <w:rsid w:val="00C62A5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6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0BF0-BB61-4A72-B095-452C95FC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Alessandro Sbordoni</cp:lastModifiedBy>
  <cp:revision>4</cp:revision>
  <dcterms:created xsi:type="dcterms:W3CDTF">2021-01-27T08:07:00Z</dcterms:created>
  <dcterms:modified xsi:type="dcterms:W3CDTF">2021-02-17T16:51:00Z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D:\270.BreastCancer\09.paper\Supplemetary Table2-5.docx</vt:lpwstr>
  </property>
  <property fmtid="{D5CDD505-2E9C-101B-9397-08002B2CF9AE}" pid="4" name="FLCMData">
    <vt:lpwstr>8222BCA6EF4461B2F2445FAB7D314DA7E0CC8956F6DE201A8909C63DD95830CF4F9B0D732D1DE25C3E974230C0E002BDD346897EFC8FC35A03F7C8B9DDA9D16D</vt:lpwstr>
  </property>
</Properties>
</file>