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5C6E" w14:textId="6B2DF3CC" w:rsidR="005E1F37" w:rsidRPr="00BA7328" w:rsidRDefault="00AF46B1" w:rsidP="00E4755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AF46B1">
        <w:rPr>
          <w:rFonts w:ascii="Times New Roman" w:eastAsia="黑体" w:hAnsi="Times New Roman" w:cs="Times New Roman"/>
          <w:b/>
          <w:bCs/>
          <w:sz w:val="20"/>
          <w:szCs w:val="20"/>
        </w:rPr>
        <w:t>Supplementary</w:t>
      </w:r>
      <w:r w:rsidRPr="00BA7328">
        <w:rPr>
          <w:rFonts w:ascii="Times New Roman" w:eastAsia="黑体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B4C89" w:rsidRPr="00BA7328">
        <w:rPr>
          <w:rFonts w:ascii="Times New Roman" w:eastAsia="黑体" w:hAnsi="Times New Roman" w:cs="Times New Roman"/>
          <w:b/>
          <w:bCs/>
          <w:color w:val="333333"/>
          <w:sz w:val="20"/>
          <w:szCs w:val="20"/>
        </w:rPr>
        <w:t>T</w:t>
      </w:r>
      <w:r w:rsidR="00BA7328">
        <w:rPr>
          <w:rFonts w:ascii="Times New Roman" w:eastAsia="黑体" w:hAnsi="Times New Roman" w:cs="Times New Roman"/>
          <w:b/>
          <w:bCs/>
          <w:color w:val="333333"/>
          <w:sz w:val="20"/>
          <w:szCs w:val="20"/>
        </w:rPr>
        <w:t xml:space="preserve">able </w:t>
      </w:r>
      <w:r w:rsidR="00A074B1">
        <w:rPr>
          <w:rFonts w:ascii="Times New Roman" w:eastAsia="黑体" w:hAnsi="Times New Roman" w:cs="Times New Roman"/>
          <w:b/>
          <w:bCs/>
          <w:color w:val="333333"/>
          <w:sz w:val="20"/>
          <w:szCs w:val="20"/>
        </w:rPr>
        <w:t>2</w:t>
      </w:r>
      <w:r w:rsidR="00FB4C89" w:rsidRPr="00BA7328">
        <w:rPr>
          <w:rFonts w:ascii="Times New Roman" w:eastAsia="黑体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B4C89" w:rsidRPr="00BA7328">
        <w:rPr>
          <w:rFonts w:ascii="Times New Roman" w:eastAsia="黑体" w:hAnsi="Times New Roman" w:cs="Times New Roman"/>
          <w:color w:val="333333"/>
          <w:sz w:val="20"/>
          <w:szCs w:val="20"/>
        </w:rPr>
        <w:t>Immune cells which have difference between the high and low METTL7B expression groups.</w:t>
      </w:r>
    </w:p>
    <w:tbl>
      <w:tblPr>
        <w:tblW w:w="9030" w:type="dxa"/>
        <w:tblLook w:val="04A0" w:firstRow="1" w:lastRow="0" w:firstColumn="1" w:lastColumn="0" w:noHBand="0" w:noVBand="1"/>
      </w:tblPr>
      <w:tblGrid>
        <w:gridCol w:w="2624"/>
        <w:gridCol w:w="4563"/>
        <w:gridCol w:w="1843"/>
      </w:tblGrid>
      <w:tr w:rsidR="00540274" w:rsidRPr="00FB4C89" w14:paraId="3BFAF311" w14:textId="77777777" w:rsidTr="00BA7328">
        <w:trPr>
          <w:trHeight w:val="350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4E58B" w14:textId="77777777" w:rsidR="00540274" w:rsidRPr="00BA7328" w:rsidRDefault="00540274" w:rsidP="00540274">
            <w:pPr>
              <w:widowControl/>
              <w:jc w:val="left"/>
              <w:rPr>
                <w:rFonts w:ascii="Times New Roman" w:eastAsia="FangSong" w:hAnsi="Times New Roman" w:cs="Times New Roman"/>
                <w:color w:val="000000"/>
                <w:kern w:val="0"/>
                <w:sz w:val="20"/>
                <w:szCs w:val="20"/>
              </w:rPr>
            </w:pPr>
            <w:r w:rsidRPr="00BA7328">
              <w:rPr>
                <w:rFonts w:ascii="Times New Roman" w:eastAsia="黑体" w:hAnsi="Times New Roman" w:cs="Times New Roman"/>
                <w:b/>
                <w:bCs/>
                <w:color w:val="333333"/>
                <w:sz w:val="20"/>
                <w:szCs w:val="20"/>
              </w:rPr>
              <w:t>Database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EA59" w14:textId="77777777" w:rsidR="00540274" w:rsidRPr="00BA7328" w:rsidRDefault="00540274" w:rsidP="00540274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BA7328">
              <w:rPr>
                <w:rFonts w:ascii="Times New Roman" w:eastAsia="黑体" w:hAnsi="Times New Roman" w:cs="Times New Roman"/>
                <w:b/>
                <w:bCs/>
                <w:color w:val="333333"/>
                <w:sz w:val="20"/>
                <w:szCs w:val="20"/>
              </w:rPr>
              <w:t>Immune cells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450E" w14:textId="77777777" w:rsidR="00540274" w:rsidRPr="00BA7328" w:rsidRDefault="00540274" w:rsidP="0054027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7328">
              <w:rPr>
                <w:rFonts w:ascii="Times New Roman" w:eastAsia="黑体" w:hAnsi="Times New Roman" w:cs="Times New Roman"/>
                <w:b/>
                <w:bCs/>
                <w:color w:val="333333"/>
                <w:sz w:val="20"/>
                <w:szCs w:val="20"/>
              </w:rPr>
              <w:t>P-value</w:t>
            </w:r>
          </w:p>
        </w:tc>
      </w:tr>
      <w:tr w:rsidR="00540274" w:rsidRPr="00FB4C89" w14:paraId="6F999429" w14:textId="77777777" w:rsidTr="00BA7328">
        <w:trPr>
          <w:trHeight w:val="280"/>
        </w:trPr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A9DF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98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Plasma cells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F99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074085BB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577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17B7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CD8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8719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325B0CAA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FA8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CB3D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CD4 memory activated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D7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3ECF3B52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B33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4C0B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gamma delta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3BC0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</w:tr>
      <w:tr w:rsidR="00540274" w:rsidRPr="00FB4C89" w14:paraId="71B43843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B52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6D2A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NK cells activated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859A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3CFBA8BC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61F2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414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Monocytes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1BC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74517F84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43F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77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Macrophages M0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E3CA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3BEB4330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E190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3FD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Macrophages M1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A538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010AFD00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6D5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C54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Macrophages M2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597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25D65B01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9E47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C2E5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Mast cells activated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738B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4C6603DB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EA57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CF3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Eosinophils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E80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0C882DF9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BA9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TCGA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A22D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Neutrophils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785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5706113A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5BCF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F06F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B cells naive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C32A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</w:tr>
      <w:tr w:rsidR="00540274" w:rsidRPr="00FB4C89" w14:paraId="4CBEBC5E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B85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768B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CD8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7329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540274" w:rsidRPr="00FB4C89" w14:paraId="02993810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3F22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E52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CD4 naive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CEE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</w:tr>
      <w:tr w:rsidR="00540274" w:rsidRPr="00FB4C89" w14:paraId="494E033A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8BF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444D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CD4 memory resting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117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0.035 </w:t>
            </w:r>
          </w:p>
        </w:tc>
      </w:tr>
      <w:tr w:rsidR="00540274" w:rsidRPr="00FB4C89" w14:paraId="013E8986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67B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916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T cells regulatory (Tregs)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ED25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5A1E5D0A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E6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E702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NK cells activated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CE3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1B799211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3AE6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6378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Monocytes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B3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0.011 </w:t>
            </w:r>
          </w:p>
        </w:tc>
      </w:tr>
      <w:tr w:rsidR="00540274" w:rsidRPr="00FB4C89" w14:paraId="53C08D56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64C7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EE85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Macrophages M1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686A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540274" w:rsidRPr="00FB4C89" w14:paraId="20C51EA4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0C7D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CEA1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Macrophages M2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F1A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</w:tr>
      <w:tr w:rsidR="00540274" w:rsidRPr="00FB4C89" w14:paraId="3F45D023" w14:textId="77777777" w:rsidTr="00BA7328">
        <w:trPr>
          <w:trHeight w:val="280"/>
        </w:trPr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342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5779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Mast cells resting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8E7B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540274" w:rsidRPr="00FB4C89" w14:paraId="10083D1F" w14:textId="77777777" w:rsidTr="00BA7328">
        <w:trPr>
          <w:trHeight w:val="280"/>
        </w:trPr>
        <w:tc>
          <w:tcPr>
            <w:tcW w:w="2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A52E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CGGA</w:t>
            </w:r>
          </w:p>
        </w:tc>
        <w:tc>
          <w:tcPr>
            <w:tcW w:w="4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C715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Neutrophils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91D5C" w14:textId="77777777" w:rsidR="00540274" w:rsidRPr="00FB4C89" w:rsidRDefault="00540274" w:rsidP="00540274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B4C89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 xml:space="preserve">0.037 </w:t>
            </w:r>
          </w:p>
        </w:tc>
      </w:tr>
    </w:tbl>
    <w:p w14:paraId="156178AC" w14:textId="145D2A1B" w:rsidR="00BA7328" w:rsidRDefault="00BA7328" w:rsidP="00BA7328">
      <w:pPr>
        <w:rPr>
          <w:rFonts w:ascii="Times New Roman" w:hAnsi="Times New Roman" w:cs="Times New Roman"/>
          <w:sz w:val="20"/>
          <w:szCs w:val="20"/>
        </w:rPr>
      </w:pPr>
    </w:p>
    <w:p w14:paraId="5524FE10" w14:textId="2A67C9DB" w:rsidR="00BA7328" w:rsidRDefault="00BA732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BA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6198" w14:textId="77777777" w:rsidR="000F2579" w:rsidRDefault="000F2579" w:rsidP="00700581">
      <w:r>
        <w:separator/>
      </w:r>
    </w:p>
  </w:endnote>
  <w:endnote w:type="continuationSeparator" w:id="0">
    <w:p w14:paraId="21BE2F40" w14:textId="77777777" w:rsidR="000F2579" w:rsidRDefault="000F2579" w:rsidP="0070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DAEC" w14:textId="77777777" w:rsidR="000F2579" w:rsidRDefault="000F2579" w:rsidP="00700581">
      <w:r>
        <w:separator/>
      </w:r>
    </w:p>
  </w:footnote>
  <w:footnote w:type="continuationSeparator" w:id="0">
    <w:p w14:paraId="186FFF1D" w14:textId="77777777" w:rsidR="000F2579" w:rsidRDefault="000F2579" w:rsidP="0070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NDEyMDY1NDM3NTJW0lEKTi0uzszPAykwqwUA6kDlpSwAAAA="/>
  </w:docVars>
  <w:rsids>
    <w:rsidRoot w:val="00675D06"/>
    <w:rsid w:val="000F2579"/>
    <w:rsid w:val="001E7F35"/>
    <w:rsid w:val="004E060C"/>
    <w:rsid w:val="00540274"/>
    <w:rsid w:val="005B26AA"/>
    <w:rsid w:val="005E1F37"/>
    <w:rsid w:val="00660F46"/>
    <w:rsid w:val="00675D06"/>
    <w:rsid w:val="006A1187"/>
    <w:rsid w:val="00700581"/>
    <w:rsid w:val="00785CCD"/>
    <w:rsid w:val="007D3115"/>
    <w:rsid w:val="008C0636"/>
    <w:rsid w:val="008D43D3"/>
    <w:rsid w:val="0090581C"/>
    <w:rsid w:val="00A074B1"/>
    <w:rsid w:val="00A16793"/>
    <w:rsid w:val="00A241B4"/>
    <w:rsid w:val="00A87AF9"/>
    <w:rsid w:val="00AF46B1"/>
    <w:rsid w:val="00B90EA6"/>
    <w:rsid w:val="00BA7328"/>
    <w:rsid w:val="00C71565"/>
    <w:rsid w:val="00C85523"/>
    <w:rsid w:val="00E47551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84FD"/>
  <w15:chartTrackingRefBased/>
  <w15:docId w15:val="{55BB270F-5922-4C3D-9C4F-7B945F17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05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0581"/>
    <w:rPr>
      <w:sz w:val="18"/>
      <w:szCs w:val="18"/>
    </w:rPr>
  </w:style>
  <w:style w:type="paragraph" w:styleId="a8">
    <w:name w:val="List Paragraph"/>
    <w:basedOn w:val="a"/>
    <w:uiPriority w:val="34"/>
    <w:qFormat/>
    <w:rsid w:val="00C855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雨佳</dc:creator>
  <cp:keywords/>
  <dc:description/>
  <cp:lastModifiedBy>熊 雨佳</cp:lastModifiedBy>
  <cp:revision>14</cp:revision>
  <dcterms:created xsi:type="dcterms:W3CDTF">2020-11-16T02:16:00Z</dcterms:created>
  <dcterms:modified xsi:type="dcterms:W3CDTF">2021-01-07T01:31:00Z</dcterms:modified>
</cp:coreProperties>
</file>