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4A554AAA" w:rsidR="00654E8F" w:rsidRDefault="00654E8F" w:rsidP="0001436A">
      <w:pPr>
        <w:pStyle w:val="SupplementaryMaterial"/>
      </w:pPr>
      <w:r w:rsidRPr="001549D3">
        <w:t>Supplementary Material</w:t>
      </w:r>
    </w:p>
    <w:p w14:paraId="20363815" w14:textId="3032C83C" w:rsidR="00342262" w:rsidRPr="00342262" w:rsidRDefault="00342262" w:rsidP="00342262">
      <w:pPr>
        <w:suppressLineNumbers/>
        <w:spacing w:before="240" w:after="360"/>
        <w:jc w:val="center"/>
        <w:rPr>
          <w:rFonts w:cs="Times New Roman"/>
          <w:b/>
          <w:sz w:val="32"/>
          <w:szCs w:val="32"/>
        </w:rPr>
      </w:pPr>
      <w:r w:rsidRPr="00342262">
        <w:rPr>
          <w:rFonts w:cs="Times New Roman"/>
          <w:b/>
          <w:sz w:val="32"/>
          <w:szCs w:val="32"/>
        </w:rPr>
        <w:t xml:space="preserve">Biotechnologically-produced </w:t>
      </w:r>
      <w:r w:rsidR="00D866AE">
        <w:rPr>
          <w:rFonts w:cs="Times New Roman"/>
          <w:b/>
          <w:i/>
          <w:sz w:val="32"/>
          <w:szCs w:val="32"/>
        </w:rPr>
        <w:t xml:space="preserve">Lavandula angustifolia </w:t>
      </w:r>
      <w:r w:rsidR="00D866AE">
        <w:rPr>
          <w:rFonts w:cs="Times New Roman"/>
          <w:b/>
          <w:sz w:val="32"/>
          <w:szCs w:val="32"/>
        </w:rPr>
        <w:t>Mill.</w:t>
      </w:r>
      <w:r w:rsidRPr="00342262">
        <w:rPr>
          <w:rFonts w:cs="Times New Roman"/>
          <w:b/>
          <w:sz w:val="32"/>
          <w:szCs w:val="32"/>
        </w:rPr>
        <w:t xml:space="preserve"> Extract Rich in Rosmarinic Acid Resolves Psoriasis-related Inflammation Through JAK/STAT Signaling</w:t>
      </w:r>
    </w:p>
    <w:p w14:paraId="5B124050" w14:textId="4D090C62" w:rsidR="00342262" w:rsidRPr="00342262" w:rsidRDefault="00342262" w:rsidP="00836E97">
      <w:pPr>
        <w:spacing w:before="0" w:after="120"/>
        <w:rPr>
          <w:rFonts w:cs="Times New Roman"/>
          <w:b/>
          <w:szCs w:val="24"/>
        </w:rPr>
      </w:pPr>
      <w:r w:rsidRPr="00342262">
        <w:rPr>
          <w:rFonts w:cs="Times New Roman"/>
          <w:b/>
          <w:szCs w:val="24"/>
        </w:rPr>
        <w:t>Ivanka K. Koycheva</w:t>
      </w:r>
      <w:r w:rsidRPr="00342262">
        <w:rPr>
          <w:rFonts w:cs="Times New Roman"/>
          <w:b/>
          <w:szCs w:val="24"/>
          <w:vertAlign w:val="superscript"/>
        </w:rPr>
        <w:t>1</w:t>
      </w:r>
      <w:r w:rsidR="00966AB1">
        <w:rPr>
          <w:rFonts w:cs="Times New Roman"/>
          <w:b/>
          <w:szCs w:val="24"/>
          <w:vertAlign w:val="superscript"/>
        </w:rPr>
        <w:t>,2</w:t>
      </w:r>
      <w:bookmarkStart w:id="0" w:name="_GoBack"/>
      <w:bookmarkEnd w:id="0"/>
      <w:r w:rsidRPr="00342262">
        <w:rPr>
          <w:rFonts w:cs="Times New Roman"/>
          <w:b/>
          <w:szCs w:val="24"/>
        </w:rPr>
        <w:t>, Liliya V. Vasileva</w:t>
      </w:r>
      <w:r w:rsidRPr="00342262">
        <w:rPr>
          <w:rFonts w:cs="Times New Roman"/>
          <w:b/>
          <w:szCs w:val="24"/>
          <w:vertAlign w:val="superscript"/>
        </w:rPr>
        <w:t>2</w:t>
      </w:r>
      <w:r w:rsidRPr="00342262">
        <w:rPr>
          <w:rFonts w:cs="Times New Roman"/>
          <w:b/>
          <w:szCs w:val="24"/>
        </w:rPr>
        <w:t>, Kristiana M. Amirova</w:t>
      </w:r>
      <w:r w:rsidRPr="00342262">
        <w:rPr>
          <w:rFonts w:cs="Times New Roman"/>
          <w:b/>
          <w:szCs w:val="24"/>
          <w:vertAlign w:val="superscript"/>
        </w:rPr>
        <w:t>1,2</w:t>
      </w:r>
      <w:r w:rsidRPr="00342262">
        <w:rPr>
          <w:rFonts w:cs="Times New Roman"/>
          <w:b/>
          <w:szCs w:val="24"/>
        </w:rPr>
        <w:t>, Andrey S. Marchev</w:t>
      </w:r>
      <w:r w:rsidRPr="00342262">
        <w:rPr>
          <w:rFonts w:cs="Times New Roman"/>
          <w:b/>
          <w:szCs w:val="24"/>
          <w:vertAlign w:val="superscript"/>
        </w:rPr>
        <w:t>1,2</w:t>
      </w:r>
      <w:r w:rsidRPr="00342262">
        <w:rPr>
          <w:rFonts w:cs="Times New Roman"/>
          <w:b/>
          <w:szCs w:val="24"/>
        </w:rPr>
        <w:t>, Zhivka P. Balcheva-Sivenova</w:t>
      </w:r>
      <w:r w:rsidRPr="00342262">
        <w:rPr>
          <w:rFonts w:cs="Times New Roman"/>
          <w:b/>
          <w:szCs w:val="24"/>
          <w:vertAlign w:val="superscript"/>
        </w:rPr>
        <w:t>1,2</w:t>
      </w:r>
      <w:r w:rsidRPr="00342262">
        <w:rPr>
          <w:rFonts w:cs="Times New Roman"/>
          <w:b/>
          <w:szCs w:val="24"/>
        </w:rPr>
        <w:t>, Milen I. Georgiev</w:t>
      </w:r>
      <w:r w:rsidRPr="00342262">
        <w:rPr>
          <w:rFonts w:cs="Times New Roman"/>
          <w:b/>
          <w:szCs w:val="24"/>
          <w:vertAlign w:val="superscript"/>
        </w:rPr>
        <w:t>1,2*</w:t>
      </w:r>
    </w:p>
    <w:p w14:paraId="615901E0" w14:textId="2FF8854E" w:rsidR="00342262" w:rsidRDefault="0032160C" w:rsidP="00836E97">
      <w:pPr>
        <w:spacing w:before="0" w:after="120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 xml:space="preserve">1 </w:t>
      </w:r>
      <w:r w:rsidR="00342262" w:rsidRPr="00342262">
        <w:rPr>
          <w:rFonts w:cs="Times New Roman"/>
          <w:szCs w:val="24"/>
        </w:rPr>
        <w:t>Laboratory of Metabolomics, Department of Biotechnology, The Stephan Angeloff Institute of Microbiology, Bulg</w:t>
      </w:r>
      <w:r w:rsidR="00E92E0B">
        <w:rPr>
          <w:rFonts w:cs="Times New Roman"/>
          <w:szCs w:val="24"/>
        </w:rPr>
        <w:t xml:space="preserve">arian Academy of Sciences, </w:t>
      </w:r>
      <w:r w:rsidR="00342262" w:rsidRPr="00342262">
        <w:rPr>
          <w:rFonts w:cs="Times New Roman"/>
          <w:szCs w:val="24"/>
        </w:rPr>
        <w:t>Plovdiv, Bulgaria</w:t>
      </w:r>
    </w:p>
    <w:p w14:paraId="2EFCD758" w14:textId="6C1EDFF8" w:rsidR="00E92E0B" w:rsidRPr="00342262" w:rsidRDefault="0032160C" w:rsidP="00E92E0B">
      <w:pPr>
        <w:spacing w:before="0" w:after="120"/>
        <w:rPr>
          <w:rFonts w:cs="Times New Roman"/>
          <w:b/>
          <w:szCs w:val="24"/>
        </w:rPr>
      </w:pPr>
      <w:r>
        <w:rPr>
          <w:rFonts w:cs="Times New Roman"/>
          <w:szCs w:val="24"/>
          <w:vertAlign w:val="superscript"/>
        </w:rPr>
        <w:t xml:space="preserve">2 </w:t>
      </w:r>
      <w:r w:rsidR="00E92E0B" w:rsidRPr="00342262">
        <w:rPr>
          <w:rFonts w:cs="Times New Roman"/>
          <w:szCs w:val="24"/>
        </w:rPr>
        <w:t>Department Plant Cell Biotechnology, Center of Plant Systems</w:t>
      </w:r>
      <w:r w:rsidR="00E92E0B">
        <w:rPr>
          <w:rFonts w:cs="Times New Roman"/>
          <w:szCs w:val="24"/>
        </w:rPr>
        <w:t xml:space="preserve"> Biology and Biotechnology, </w:t>
      </w:r>
      <w:r w:rsidR="00E92E0B" w:rsidRPr="00342262">
        <w:rPr>
          <w:rFonts w:cs="Times New Roman"/>
          <w:szCs w:val="24"/>
        </w:rPr>
        <w:t>Plovdiv, Bulgaria</w:t>
      </w:r>
    </w:p>
    <w:p w14:paraId="6A3C9E15" w14:textId="77777777" w:rsidR="00E92E0B" w:rsidRDefault="00E92E0B" w:rsidP="00836E97">
      <w:pPr>
        <w:spacing w:before="0" w:after="120"/>
        <w:rPr>
          <w:rFonts w:cs="Times New Roman"/>
          <w:b/>
          <w:szCs w:val="24"/>
        </w:rPr>
      </w:pPr>
    </w:p>
    <w:p w14:paraId="2EA9E24A" w14:textId="2A2861CC" w:rsidR="00342262" w:rsidRDefault="00342262" w:rsidP="00836E97">
      <w:pPr>
        <w:spacing w:before="0" w:after="120"/>
        <w:rPr>
          <w:rFonts w:cs="Times New Roman"/>
          <w:szCs w:val="24"/>
        </w:rPr>
      </w:pPr>
      <w:r w:rsidRPr="00342262">
        <w:rPr>
          <w:rFonts w:cs="Times New Roman"/>
          <w:b/>
          <w:szCs w:val="24"/>
        </w:rPr>
        <w:t xml:space="preserve">* Correspondence: </w:t>
      </w:r>
      <w:r w:rsidRPr="00342262">
        <w:rPr>
          <w:rFonts w:cs="Times New Roman"/>
          <w:b/>
          <w:szCs w:val="24"/>
        </w:rPr>
        <w:br/>
      </w:r>
      <w:r w:rsidRPr="00342262">
        <w:rPr>
          <w:rFonts w:cs="Times New Roman"/>
          <w:szCs w:val="24"/>
        </w:rPr>
        <w:t>Milen I. Georgiev</w:t>
      </w:r>
      <w:r w:rsidRPr="00342262">
        <w:rPr>
          <w:rFonts w:cs="Times New Roman"/>
          <w:szCs w:val="24"/>
        </w:rPr>
        <w:br/>
      </w:r>
      <w:r w:rsidR="00836E97" w:rsidRPr="00836E97">
        <w:rPr>
          <w:rFonts w:cs="Times New Roman"/>
          <w:szCs w:val="24"/>
        </w:rPr>
        <w:t>milengeorgiev@gbg.bg</w:t>
      </w:r>
    </w:p>
    <w:p w14:paraId="19609139" w14:textId="77777777" w:rsidR="00836E97" w:rsidRDefault="00836E97" w:rsidP="00836E97">
      <w:pPr>
        <w:spacing w:before="0" w:after="120"/>
        <w:rPr>
          <w:rFonts w:cs="Times New Roman"/>
          <w:szCs w:val="24"/>
        </w:rPr>
      </w:pPr>
    </w:p>
    <w:p w14:paraId="3C419443" w14:textId="08B57D8B" w:rsidR="00994A3D" w:rsidRPr="001549D3" w:rsidRDefault="00994A3D" w:rsidP="00FD27E9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08F40240" wp14:editId="0AB8E58E">
            <wp:extent cx="5760000" cy="3153368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15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ECF20" w14:textId="3D8E0180" w:rsidR="00342262" w:rsidRPr="00342262" w:rsidRDefault="00342262" w:rsidP="00342262">
      <w:pPr>
        <w:keepNext/>
        <w:spacing w:before="0" w:after="0"/>
        <w:jc w:val="both"/>
        <w:rPr>
          <w:rFonts w:cs="Times New Roman"/>
          <w:szCs w:val="24"/>
        </w:rPr>
      </w:pPr>
      <w:r w:rsidRPr="00342262">
        <w:rPr>
          <w:rFonts w:cs="Times New Roman"/>
          <w:b/>
          <w:szCs w:val="24"/>
        </w:rPr>
        <w:t xml:space="preserve">Supplementary </w:t>
      </w:r>
      <w:r w:rsidR="00042280">
        <w:rPr>
          <w:rFonts w:cs="Times New Roman"/>
          <w:b/>
          <w:szCs w:val="24"/>
        </w:rPr>
        <w:t>F</w:t>
      </w:r>
      <w:r w:rsidRPr="00342262">
        <w:rPr>
          <w:rFonts w:cs="Times New Roman"/>
          <w:b/>
          <w:szCs w:val="24"/>
        </w:rPr>
        <w:t xml:space="preserve">igure S1. </w:t>
      </w:r>
      <w:r w:rsidR="00D866AE">
        <w:rPr>
          <w:rFonts w:cs="Times New Roman"/>
          <w:szCs w:val="24"/>
        </w:rPr>
        <w:t xml:space="preserve"> </w:t>
      </w:r>
      <w:r w:rsidR="00D866AE">
        <w:rPr>
          <w:rFonts w:cs="Times New Roman"/>
          <w:i/>
          <w:szCs w:val="24"/>
        </w:rPr>
        <w:t xml:space="preserve">Lavandula angustifolia </w:t>
      </w:r>
      <w:r w:rsidR="00D866AE">
        <w:rPr>
          <w:rFonts w:cs="Times New Roman"/>
          <w:szCs w:val="24"/>
        </w:rPr>
        <w:t xml:space="preserve">extract (LV; </w:t>
      </w:r>
      <w:r w:rsidRPr="00342262">
        <w:rPr>
          <w:rFonts w:cs="Times New Roman"/>
          <w:b/>
          <w:szCs w:val="24"/>
        </w:rPr>
        <w:t>A</w:t>
      </w:r>
      <w:r w:rsidRPr="00342262">
        <w:rPr>
          <w:rFonts w:cs="Times New Roman"/>
          <w:szCs w:val="24"/>
        </w:rPr>
        <w:t xml:space="preserve">) and pure rosmarinic acid (RA, </w:t>
      </w:r>
      <w:r w:rsidRPr="00342262">
        <w:rPr>
          <w:rFonts w:cs="Times New Roman"/>
          <w:b/>
          <w:szCs w:val="24"/>
        </w:rPr>
        <w:t>B</w:t>
      </w:r>
      <w:r w:rsidRPr="00342262">
        <w:rPr>
          <w:rFonts w:cs="Times New Roman"/>
          <w:szCs w:val="24"/>
        </w:rPr>
        <w:t>) effect on cell viability in human keratinocytes. Both LV and RA at the 24th of treatment did not affect cell viability in HaCaT cells up to 100 μg/mL and 100 μM respectively.</w:t>
      </w:r>
    </w:p>
    <w:p w14:paraId="3AE196DF" w14:textId="3EE041A3" w:rsidR="00994A3D" w:rsidRDefault="00342262" w:rsidP="00342262">
      <w:pPr>
        <w:keepNext/>
        <w:spacing w:before="0" w:after="0"/>
        <w:ind w:firstLine="567"/>
        <w:jc w:val="both"/>
        <w:rPr>
          <w:rFonts w:cs="Times New Roman"/>
          <w:szCs w:val="24"/>
        </w:rPr>
      </w:pPr>
      <w:r w:rsidRPr="00342262">
        <w:rPr>
          <w:rFonts w:cs="Times New Roman"/>
          <w:szCs w:val="24"/>
        </w:rPr>
        <w:t>Cell viability was evaluated through MTT assay. Shortly, HaCaT cells (1 x 10</w:t>
      </w:r>
      <w:r w:rsidRPr="009A4271">
        <w:rPr>
          <w:rFonts w:cs="Times New Roman"/>
          <w:szCs w:val="24"/>
          <w:vertAlign w:val="superscript"/>
        </w:rPr>
        <w:t>4</w:t>
      </w:r>
      <w:r w:rsidRPr="00342262">
        <w:rPr>
          <w:rFonts w:cs="Times New Roman"/>
          <w:szCs w:val="24"/>
        </w:rPr>
        <w:t xml:space="preserve"> cells/well) were seeded in 96-well plates and were cultured for 24 h to reach confluence. Then cells were treated with </w:t>
      </w:r>
      <w:r w:rsidRPr="00342262">
        <w:rPr>
          <w:rFonts w:cs="Times New Roman"/>
          <w:szCs w:val="24"/>
        </w:rPr>
        <w:lastRenderedPageBreak/>
        <w:t>LV (0.1, 1, 10, 20, 50, 100, 500, 1000 µg/mL) or RA (0.1, 1, 5, 10, 20, 50, 100, 1000 µM)</w:t>
      </w:r>
      <w:r w:rsidR="00425F2F">
        <w:rPr>
          <w:rFonts w:cs="Times New Roman"/>
          <w:szCs w:val="24"/>
        </w:rPr>
        <w:t xml:space="preserve"> with or without IFN-γ/IL-17A/IL-22 stimulation (1/1/1 ng/mL).</w:t>
      </w:r>
      <w:r w:rsidRPr="00342262">
        <w:rPr>
          <w:rFonts w:cs="Times New Roman"/>
          <w:szCs w:val="24"/>
        </w:rPr>
        <w:t xml:space="preserve"> On the 24th hour of treatment 10 μL MTT reagent (5 µg/mL) per well was added and left for 3 h of incubation at 37 0C. Finally, 200 μL of 5% formic acid in isopropanol was used to dissolve the purple formazan crystals formed within the viable cells. Absorbtion was measured on a microplate reader Antos Zenyth 340 (Biochrom Ltd, Cambridge, United Kingdom) at 570 nm with reference filter at 620 nm. Cell viability was expressed as percentage from the non-treated controls, mean±SEM and *p&lt;0.05 compared to non-treated controls.</w:t>
      </w:r>
    </w:p>
    <w:p w14:paraId="482F4DC2" w14:textId="77777777" w:rsidR="00342262" w:rsidRPr="00342262" w:rsidRDefault="00342262" w:rsidP="00342262">
      <w:pPr>
        <w:keepNext/>
        <w:spacing w:before="0" w:after="0"/>
        <w:ind w:firstLine="567"/>
        <w:jc w:val="both"/>
        <w:rPr>
          <w:rFonts w:cs="Times New Roman"/>
          <w:szCs w:val="24"/>
        </w:rPr>
      </w:pPr>
    </w:p>
    <w:p w14:paraId="4A1E32B1" w14:textId="74741DC9" w:rsidR="00342262" w:rsidRPr="00342262" w:rsidRDefault="00042280" w:rsidP="00342262">
      <w:pPr>
        <w:spacing w:before="0" w:after="0"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Supplementary T</w:t>
      </w:r>
      <w:r w:rsidR="00342262" w:rsidRPr="00342262">
        <w:rPr>
          <w:rFonts w:eastAsia="Calibri" w:cs="Times New Roman"/>
          <w:b/>
          <w:szCs w:val="24"/>
        </w:rPr>
        <w:t xml:space="preserve">able S1: </w:t>
      </w:r>
      <w:r w:rsidR="00342262" w:rsidRPr="00342262">
        <w:rPr>
          <w:rFonts w:eastAsia="Calibri" w:cs="Times New Roman"/>
          <w:szCs w:val="24"/>
        </w:rPr>
        <w:t>Primer sequences for the RT-qPCR analysis.</w:t>
      </w:r>
    </w:p>
    <w:tbl>
      <w:tblPr>
        <w:tblStyle w:val="GridTable4-Accent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025"/>
        <w:gridCol w:w="3858"/>
        <w:gridCol w:w="241"/>
        <w:gridCol w:w="3653"/>
      </w:tblGrid>
      <w:tr w:rsidR="00342262" w:rsidRPr="00342262" w14:paraId="293DD326" w14:textId="77777777" w:rsidTr="0018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B8AF8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b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  <w:t>Target gene (human)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EF754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342262">
              <w:rPr>
                <w:rFonts w:eastAsia="Calibri" w:cs="Times New Roman"/>
                <w:b/>
                <w:bCs/>
                <w:iCs/>
                <w:sz w:val="20"/>
                <w:szCs w:val="20"/>
              </w:rPr>
              <w:t xml:space="preserve">Sequence forward primer (5’ - 3’)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323F0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68089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342262">
              <w:rPr>
                <w:rFonts w:eastAsia="Calibri" w:cs="Times New Roman"/>
                <w:b/>
                <w:bCs/>
                <w:iCs/>
                <w:sz w:val="20"/>
                <w:szCs w:val="20"/>
              </w:rPr>
              <w:t xml:space="preserve">Sequence reverse primer (5’ - 3’) </w:t>
            </w:r>
          </w:p>
        </w:tc>
      </w:tr>
      <w:tr w:rsidR="00342262" w:rsidRPr="00342262" w14:paraId="5C43F17B" w14:textId="77777777" w:rsidTr="00183AB4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shd w:val="clear" w:color="auto" w:fill="auto"/>
          </w:tcPr>
          <w:p w14:paraId="43DA284E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i/>
                <w:sz w:val="20"/>
                <w:szCs w:val="20"/>
              </w:rPr>
            </w:pPr>
            <w:r w:rsidRPr="00342262">
              <w:rPr>
                <w:rFonts w:eastAsia="Calibri" w:cs="Times New Roman"/>
                <w:i/>
                <w:sz w:val="20"/>
                <w:szCs w:val="20"/>
              </w:rPr>
              <w:t xml:space="preserve">AKT1 </w:t>
            </w:r>
          </w:p>
        </w:tc>
        <w:tc>
          <w:tcPr>
            <w:tcW w:w="1973" w:type="pct"/>
            <w:shd w:val="clear" w:color="auto" w:fill="auto"/>
          </w:tcPr>
          <w:p w14:paraId="23490776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CGAGCTGTTCTTCCACCTGT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shd w:val="clear" w:color="auto" w:fill="auto"/>
          </w:tcPr>
          <w:p w14:paraId="43B00C83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68" w:type="pct"/>
            <w:shd w:val="clear" w:color="auto" w:fill="auto"/>
          </w:tcPr>
          <w:p w14:paraId="53DCE4D7" w14:textId="77777777" w:rsidR="00342262" w:rsidRPr="00342262" w:rsidRDefault="00342262" w:rsidP="0034226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342262">
              <w:rPr>
                <w:rFonts w:eastAsia="Calibri" w:cs="Times New Roman"/>
                <w:sz w:val="20"/>
                <w:szCs w:val="20"/>
              </w:rPr>
              <w:t>TAATGTGCCCGTCCTTGTCC</w:t>
            </w:r>
          </w:p>
        </w:tc>
      </w:tr>
      <w:tr w:rsidR="00EA74B7" w:rsidRPr="00342262" w14:paraId="35905ED6" w14:textId="77777777" w:rsidTr="00A33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shd w:val="clear" w:color="auto" w:fill="auto"/>
          </w:tcPr>
          <w:p w14:paraId="4AD7E531" w14:textId="77777777" w:rsidR="00EA74B7" w:rsidRPr="00342262" w:rsidRDefault="00EA74B7" w:rsidP="00A332F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i/>
                <w:sz w:val="20"/>
                <w:szCs w:val="20"/>
                <w:lang w:val="de-DE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val="de-DE"/>
              </w:rPr>
              <w:t>CCL2</w:t>
            </w:r>
          </w:p>
        </w:tc>
        <w:tc>
          <w:tcPr>
            <w:tcW w:w="1973" w:type="pct"/>
            <w:shd w:val="clear" w:color="auto" w:fill="auto"/>
          </w:tcPr>
          <w:p w14:paraId="578064D0" w14:textId="77777777" w:rsidR="00EA74B7" w:rsidRPr="00342262" w:rsidRDefault="00EA74B7" w:rsidP="00A332F2">
            <w:pPr>
              <w:autoSpaceDE w:val="0"/>
              <w:autoSpaceDN w:val="0"/>
              <w:adjustRightIn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GATCTCAGTGCAGAGGCTCG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shd w:val="clear" w:color="auto" w:fill="auto"/>
          </w:tcPr>
          <w:p w14:paraId="73A85B7F" w14:textId="77777777" w:rsidR="00EA74B7" w:rsidRPr="00342262" w:rsidRDefault="00EA74B7" w:rsidP="00A332F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20"/>
                <w:szCs w:val="20"/>
                <w:lang w:val="de-DE"/>
              </w:rPr>
            </w:pPr>
          </w:p>
        </w:tc>
        <w:tc>
          <w:tcPr>
            <w:tcW w:w="1868" w:type="pct"/>
            <w:shd w:val="clear" w:color="auto" w:fill="auto"/>
          </w:tcPr>
          <w:p w14:paraId="1CCB1279" w14:textId="77777777" w:rsidR="00EA74B7" w:rsidRPr="00342262" w:rsidRDefault="00EA74B7" w:rsidP="00A332F2">
            <w:pPr>
              <w:autoSpaceDE w:val="0"/>
              <w:autoSpaceDN w:val="0"/>
              <w:adjustRightIn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TTTGCTTGTCCAGGTGGTCC</w:t>
            </w:r>
          </w:p>
        </w:tc>
      </w:tr>
      <w:tr w:rsidR="00342262" w:rsidRPr="00342262" w14:paraId="6F15CDA2" w14:textId="77777777" w:rsidTr="00183AB4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shd w:val="clear" w:color="auto" w:fill="auto"/>
          </w:tcPr>
          <w:p w14:paraId="3593F2AC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i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i/>
                <w:sz w:val="20"/>
                <w:szCs w:val="20"/>
                <w:lang w:val="de-DE"/>
              </w:rPr>
              <w:t>CCL20</w:t>
            </w:r>
          </w:p>
        </w:tc>
        <w:tc>
          <w:tcPr>
            <w:tcW w:w="1973" w:type="pct"/>
            <w:shd w:val="clear" w:color="auto" w:fill="auto"/>
          </w:tcPr>
          <w:p w14:paraId="07D1750C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AGTTGTCTGTGTGCGCAAATCC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shd w:val="clear" w:color="auto" w:fill="auto"/>
          </w:tcPr>
          <w:p w14:paraId="0984088E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20"/>
                <w:szCs w:val="20"/>
                <w:lang w:val="de-DE"/>
              </w:rPr>
            </w:pPr>
          </w:p>
        </w:tc>
        <w:tc>
          <w:tcPr>
            <w:tcW w:w="1868" w:type="pct"/>
            <w:shd w:val="clear" w:color="auto" w:fill="auto"/>
          </w:tcPr>
          <w:p w14:paraId="2948F618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TCCAACCCCAGCAAGGTTCT</w:t>
            </w:r>
          </w:p>
        </w:tc>
      </w:tr>
      <w:tr w:rsidR="00342262" w:rsidRPr="00342262" w14:paraId="45A12C3E" w14:textId="77777777" w:rsidTr="0018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shd w:val="clear" w:color="auto" w:fill="auto"/>
          </w:tcPr>
          <w:p w14:paraId="327EB4AA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i/>
                <w:sz w:val="20"/>
                <w:szCs w:val="20"/>
              </w:rPr>
            </w:pPr>
            <w:r w:rsidRPr="00342262">
              <w:rPr>
                <w:rFonts w:eastAsia="Calibri" w:cs="Times New Roman"/>
                <w:i/>
                <w:sz w:val="20"/>
                <w:szCs w:val="20"/>
              </w:rPr>
              <w:t xml:space="preserve">CHUK </w:t>
            </w:r>
          </w:p>
        </w:tc>
        <w:tc>
          <w:tcPr>
            <w:tcW w:w="1973" w:type="pct"/>
            <w:shd w:val="clear" w:color="auto" w:fill="auto"/>
          </w:tcPr>
          <w:p w14:paraId="41E5BE7E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TTCTGTTACCACCTGATGAAAGTCT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shd w:val="clear" w:color="auto" w:fill="auto"/>
          </w:tcPr>
          <w:p w14:paraId="25C9AE5C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20"/>
                <w:szCs w:val="20"/>
                <w:lang w:val="bg-BG"/>
              </w:rPr>
            </w:pPr>
          </w:p>
        </w:tc>
        <w:tc>
          <w:tcPr>
            <w:tcW w:w="1868" w:type="pct"/>
            <w:shd w:val="clear" w:color="auto" w:fill="auto"/>
          </w:tcPr>
          <w:p w14:paraId="4532B6F2" w14:textId="77777777" w:rsidR="00342262" w:rsidRPr="00342262" w:rsidRDefault="00342262" w:rsidP="0034226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342262">
              <w:rPr>
                <w:rFonts w:eastAsia="Calibri" w:cs="Times New Roman"/>
                <w:sz w:val="20"/>
                <w:szCs w:val="20"/>
              </w:rPr>
              <w:t>ATTGAGAGGCTGGTTTCCGAG</w:t>
            </w:r>
          </w:p>
        </w:tc>
      </w:tr>
      <w:tr w:rsidR="00342262" w:rsidRPr="00342262" w14:paraId="4EFFE90C" w14:textId="77777777" w:rsidTr="00183AB4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shd w:val="clear" w:color="auto" w:fill="auto"/>
          </w:tcPr>
          <w:p w14:paraId="532B278E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i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i/>
                <w:sz w:val="20"/>
                <w:szCs w:val="20"/>
                <w:lang w:val="de-DE"/>
              </w:rPr>
              <w:t>GAPDH</w:t>
            </w:r>
          </w:p>
        </w:tc>
        <w:tc>
          <w:tcPr>
            <w:tcW w:w="1973" w:type="pct"/>
            <w:shd w:val="clear" w:color="auto" w:fill="auto"/>
          </w:tcPr>
          <w:p w14:paraId="3999550B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CCCACTCCTCCACCTTTGAC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shd w:val="clear" w:color="auto" w:fill="auto"/>
          </w:tcPr>
          <w:p w14:paraId="4A605466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68" w:type="pct"/>
            <w:shd w:val="clear" w:color="auto" w:fill="auto"/>
          </w:tcPr>
          <w:p w14:paraId="6C9298E1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TCCTCTTGTGCTCTTGCTGG</w:t>
            </w:r>
          </w:p>
        </w:tc>
      </w:tr>
      <w:tr w:rsidR="00342262" w:rsidRPr="00342262" w14:paraId="3D30DF18" w14:textId="77777777" w:rsidTr="0018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shd w:val="clear" w:color="auto" w:fill="auto"/>
          </w:tcPr>
          <w:p w14:paraId="4A9C4E32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i/>
                <w:sz w:val="20"/>
                <w:szCs w:val="20"/>
              </w:rPr>
            </w:pPr>
            <w:r w:rsidRPr="00342262">
              <w:rPr>
                <w:rFonts w:eastAsia="Calibri" w:cs="Times New Roman"/>
                <w:i/>
                <w:sz w:val="20"/>
                <w:szCs w:val="20"/>
              </w:rPr>
              <w:t>JAK2</w:t>
            </w:r>
          </w:p>
        </w:tc>
        <w:tc>
          <w:tcPr>
            <w:tcW w:w="1973" w:type="pct"/>
            <w:shd w:val="clear" w:color="auto" w:fill="auto"/>
          </w:tcPr>
          <w:p w14:paraId="6970B006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CAAAGCAACTGTCATGGCCC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shd w:val="clear" w:color="auto" w:fill="auto"/>
          </w:tcPr>
          <w:p w14:paraId="231DCA8C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68" w:type="pct"/>
            <w:shd w:val="clear" w:color="auto" w:fill="auto"/>
          </w:tcPr>
          <w:p w14:paraId="48F013B5" w14:textId="77777777" w:rsidR="00342262" w:rsidRPr="00342262" w:rsidRDefault="00342262" w:rsidP="0034226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342262">
              <w:rPr>
                <w:rFonts w:eastAsia="Calibri" w:cs="Times New Roman"/>
                <w:sz w:val="20"/>
                <w:szCs w:val="20"/>
              </w:rPr>
              <w:t>TCTCGCTCGACAGCAAAAGT</w:t>
            </w:r>
          </w:p>
        </w:tc>
      </w:tr>
      <w:tr w:rsidR="00342262" w:rsidRPr="00342262" w14:paraId="7FDE4797" w14:textId="77777777" w:rsidTr="00183AB4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shd w:val="clear" w:color="auto" w:fill="auto"/>
          </w:tcPr>
          <w:p w14:paraId="16EB7B7B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i/>
                <w:sz w:val="20"/>
                <w:szCs w:val="20"/>
              </w:rPr>
            </w:pPr>
            <w:r w:rsidRPr="00342262">
              <w:rPr>
                <w:rFonts w:eastAsia="Calibri" w:cs="Times New Roman"/>
                <w:i/>
                <w:sz w:val="20"/>
                <w:szCs w:val="20"/>
              </w:rPr>
              <w:t>IL6</w:t>
            </w:r>
          </w:p>
        </w:tc>
        <w:tc>
          <w:tcPr>
            <w:tcW w:w="1973" w:type="pct"/>
            <w:shd w:val="clear" w:color="auto" w:fill="auto"/>
          </w:tcPr>
          <w:p w14:paraId="62ECD667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TGCAATAACCACCCCTGACC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shd w:val="clear" w:color="auto" w:fill="auto"/>
          </w:tcPr>
          <w:p w14:paraId="32EA1A84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68" w:type="pct"/>
            <w:shd w:val="clear" w:color="auto" w:fill="auto"/>
          </w:tcPr>
          <w:p w14:paraId="5A07FF69" w14:textId="77777777" w:rsidR="00342262" w:rsidRPr="00342262" w:rsidRDefault="00342262" w:rsidP="0034226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342262">
              <w:rPr>
                <w:rFonts w:eastAsia="Calibri" w:cs="Times New Roman"/>
                <w:sz w:val="20"/>
                <w:szCs w:val="20"/>
              </w:rPr>
              <w:t>GTGCCCATGCTACATTTGCC</w:t>
            </w:r>
          </w:p>
        </w:tc>
      </w:tr>
      <w:tr w:rsidR="00342262" w:rsidRPr="00342262" w14:paraId="50690D42" w14:textId="77777777" w:rsidTr="0018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shd w:val="clear" w:color="auto" w:fill="auto"/>
          </w:tcPr>
          <w:p w14:paraId="0D6D7401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i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i/>
                <w:sz w:val="20"/>
                <w:szCs w:val="20"/>
                <w:lang w:val="de-DE"/>
              </w:rPr>
              <w:t xml:space="preserve">IKBKB </w:t>
            </w:r>
          </w:p>
        </w:tc>
        <w:tc>
          <w:tcPr>
            <w:tcW w:w="1973" w:type="pct"/>
            <w:shd w:val="clear" w:color="auto" w:fill="auto"/>
          </w:tcPr>
          <w:p w14:paraId="3B07FF7D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TGAGAAGACTGTTGTCCGGC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shd w:val="clear" w:color="auto" w:fill="auto"/>
          </w:tcPr>
          <w:p w14:paraId="3CE12FEF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20"/>
                <w:szCs w:val="20"/>
                <w:lang w:val="bg-BG"/>
              </w:rPr>
            </w:pPr>
          </w:p>
        </w:tc>
        <w:tc>
          <w:tcPr>
            <w:tcW w:w="1868" w:type="pct"/>
            <w:shd w:val="clear" w:color="auto" w:fill="auto"/>
          </w:tcPr>
          <w:p w14:paraId="25F8AF47" w14:textId="77777777" w:rsidR="00342262" w:rsidRPr="00342262" w:rsidRDefault="00342262" w:rsidP="0034226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342262">
              <w:rPr>
                <w:rFonts w:eastAsia="Calibri" w:cs="Times New Roman"/>
                <w:sz w:val="20"/>
                <w:szCs w:val="20"/>
              </w:rPr>
              <w:t>CACTCTTCTTGGCTGGCTCA</w:t>
            </w:r>
          </w:p>
        </w:tc>
      </w:tr>
      <w:tr w:rsidR="00342262" w:rsidRPr="00342262" w14:paraId="2CF99031" w14:textId="77777777" w:rsidTr="00183AB4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shd w:val="clear" w:color="auto" w:fill="auto"/>
          </w:tcPr>
          <w:p w14:paraId="692E8E57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i/>
                <w:sz w:val="20"/>
                <w:szCs w:val="20"/>
              </w:rPr>
            </w:pPr>
            <w:r w:rsidRPr="00342262">
              <w:rPr>
                <w:rFonts w:eastAsia="Calibri" w:cs="Times New Roman"/>
                <w:i/>
                <w:sz w:val="20"/>
                <w:szCs w:val="20"/>
              </w:rPr>
              <w:t>MAPK8</w:t>
            </w:r>
          </w:p>
        </w:tc>
        <w:tc>
          <w:tcPr>
            <w:tcW w:w="1973" w:type="pct"/>
            <w:shd w:val="clear" w:color="auto" w:fill="auto"/>
          </w:tcPr>
          <w:p w14:paraId="3A1798FD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CTGAAGCAGAAGCTCCACCA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shd w:val="clear" w:color="auto" w:fill="auto"/>
          </w:tcPr>
          <w:p w14:paraId="365505A4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68" w:type="pct"/>
            <w:shd w:val="clear" w:color="auto" w:fill="auto"/>
          </w:tcPr>
          <w:p w14:paraId="76C63559" w14:textId="77777777" w:rsidR="00342262" w:rsidRPr="00342262" w:rsidRDefault="00342262" w:rsidP="0034226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342262">
              <w:rPr>
                <w:rFonts w:eastAsia="Calibri" w:cs="Times New Roman"/>
                <w:sz w:val="20"/>
                <w:szCs w:val="20"/>
              </w:rPr>
              <w:t>CCTGTGCTAAAGGAGAGGGC</w:t>
            </w:r>
          </w:p>
        </w:tc>
      </w:tr>
      <w:tr w:rsidR="00342262" w:rsidRPr="00342262" w14:paraId="6351F53E" w14:textId="77777777" w:rsidTr="0018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shd w:val="clear" w:color="auto" w:fill="auto"/>
          </w:tcPr>
          <w:p w14:paraId="7D1D8130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i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i/>
                <w:sz w:val="20"/>
                <w:szCs w:val="20"/>
                <w:lang w:val="de-DE"/>
              </w:rPr>
              <w:t xml:space="preserve">MAPK1 </w:t>
            </w:r>
          </w:p>
        </w:tc>
        <w:tc>
          <w:tcPr>
            <w:tcW w:w="1973" w:type="pct"/>
            <w:shd w:val="clear" w:color="auto" w:fill="auto"/>
            <w:vAlign w:val="center"/>
          </w:tcPr>
          <w:p w14:paraId="6FF20306" w14:textId="77777777" w:rsidR="00342262" w:rsidRPr="00342262" w:rsidRDefault="00342262" w:rsidP="0034226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342262">
              <w:rPr>
                <w:rFonts w:eastAsia="Times New Roman" w:cs="Times New Roman"/>
                <w:sz w:val="20"/>
                <w:szCs w:val="20"/>
                <w:lang w:eastAsia="bg-BG"/>
              </w:rPr>
              <w:t>CGTGTTGCAGATCCAGACCA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shd w:val="clear" w:color="auto" w:fill="auto"/>
          </w:tcPr>
          <w:p w14:paraId="326AEF4C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20"/>
                <w:szCs w:val="20"/>
                <w:lang w:val="de-DE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14:paraId="4B6B02A9" w14:textId="77777777" w:rsidR="00342262" w:rsidRPr="00342262" w:rsidRDefault="00342262" w:rsidP="0034226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342262">
              <w:rPr>
                <w:rFonts w:eastAsia="Times New Roman" w:cs="Times New Roman"/>
                <w:sz w:val="20"/>
                <w:szCs w:val="20"/>
                <w:lang w:eastAsia="bg-BG"/>
              </w:rPr>
              <w:t>CCTGGAAAGATGGGCCTGTT</w:t>
            </w:r>
          </w:p>
        </w:tc>
      </w:tr>
      <w:tr w:rsidR="00342262" w:rsidRPr="00342262" w14:paraId="3F79F70E" w14:textId="77777777" w:rsidTr="00183AB4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shd w:val="clear" w:color="auto" w:fill="auto"/>
          </w:tcPr>
          <w:p w14:paraId="5A3A4249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i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i/>
                <w:sz w:val="20"/>
                <w:szCs w:val="20"/>
                <w:lang w:val="de-DE"/>
              </w:rPr>
              <w:t xml:space="preserve">MAPK14 </w:t>
            </w:r>
          </w:p>
        </w:tc>
        <w:tc>
          <w:tcPr>
            <w:tcW w:w="1973" w:type="pct"/>
            <w:shd w:val="clear" w:color="auto" w:fill="auto"/>
          </w:tcPr>
          <w:p w14:paraId="080DC08A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GGGTTACGTGTGGCAGTGAA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shd w:val="clear" w:color="auto" w:fill="auto"/>
          </w:tcPr>
          <w:p w14:paraId="12A035B1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20"/>
                <w:szCs w:val="20"/>
                <w:lang w:val="de-DE"/>
              </w:rPr>
            </w:pPr>
          </w:p>
        </w:tc>
        <w:tc>
          <w:tcPr>
            <w:tcW w:w="1868" w:type="pct"/>
            <w:shd w:val="clear" w:color="auto" w:fill="auto"/>
          </w:tcPr>
          <w:p w14:paraId="27388CB0" w14:textId="77777777" w:rsidR="00342262" w:rsidRPr="00342262" w:rsidRDefault="00342262" w:rsidP="0034226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342262">
              <w:rPr>
                <w:rFonts w:eastAsia="Calibri" w:cs="Times New Roman"/>
                <w:sz w:val="20"/>
                <w:szCs w:val="20"/>
              </w:rPr>
              <w:t>CCCATGAGATGGGTCACCAG</w:t>
            </w:r>
          </w:p>
        </w:tc>
      </w:tr>
      <w:tr w:rsidR="00342262" w:rsidRPr="00342262" w14:paraId="77B3D4D8" w14:textId="77777777" w:rsidTr="0018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shd w:val="clear" w:color="auto" w:fill="auto"/>
          </w:tcPr>
          <w:p w14:paraId="559AF939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i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i/>
                <w:sz w:val="20"/>
                <w:szCs w:val="20"/>
                <w:lang w:val="de-DE"/>
              </w:rPr>
              <w:t>NFKB1</w:t>
            </w:r>
          </w:p>
        </w:tc>
        <w:tc>
          <w:tcPr>
            <w:tcW w:w="1973" w:type="pct"/>
            <w:shd w:val="clear" w:color="auto" w:fill="auto"/>
          </w:tcPr>
          <w:p w14:paraId="3557D726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GGCTACACCGAAGCAATTGAA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shd w:val="clear" w:color="auto" w:fill="auto"/>
          </w:tcPr>
          <w:p w14:paraId="05E5A5AC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20"/>
                <w:szCs w:val="20"/>
                <w:lang w:val="de-DE"/>
              </w:rPr>
            </w:pPr>
          </w:p>
        </w:tc>
        <w:tc>
          <w:tcPr>
            <w:tcW w:w="1868" w:type="pct"/>
            <w:shd w:val="clear" w:color="auto" w:fill="auto"/>
          </w:tcPr>
          <w:p w14:paraId="56117B4B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CAGCGAGTGGGCCTGAGA</w:t>
            </w:r>
          </w:p>
        </w:tc>
      </w:tr>
      <w:tr w:rsidR="00342262" w:rsidRPr="00342262" w14:paraId="27344C38" w14:textId="77777777" w:rsidTr="00183AB4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shd w:val="clear" w:color="auto" w:fill="auto"/>
          </w:tcPr>
          <w:p w14:paraId="48F95230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i/>
                <w:sz w:val="20"/>
                <w:szCs w:val="20"/>
              </w:rPr>
            </w:pPr>
            <w:r w:rsidRPr="00342262">
              <w:rPr>
                <w:rFonts w:eastAsia="Calibri" w:cs="Times New Roman"/>
                <w:i/>
                <w:sz w:val="20"/>
                <w:szCs w:val="20"/>
              </w:rPr>
              <w:t xml:space="preserve">NFKBIA </w:t>
            </w:r>
          </w:p>
        </w:tc>
        <w:tc>
          <w:tcPr>
            <w:tcW w:w="1973" w:type="pct"/>
            <w:shd w:val="clear" w:color="auto" w:fill="auto"/>
          </w:tcPr>
          <w:p w14:paraId="1FD2CEAF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GAAGTGATCCGCCAGGTGAA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shd w:val="clear" w:color="auto" w:fill="auto"/>
          </w:tcPr>
          <w:p w14:paraId="754FE1D8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20"/>
                <w:szCs w:val="20"/>
                <w:lang w:val="bg-BG"/>
              </w:rPr>
            </w:pPr>
          </w:p>
        </w:tc>
        <w:tc>
          <w:tcPr>
            <w:tcW w:w="1868" w:type="pct"/>
            <w:shd w:val="clear" w:color="auto" w:fill="auto"/>
          </w:tcPr>
          <w:p w14:paraId="1498063F" w14:textId="77777777" w:rsidR="00342262" w:rsidRPr="00342262" w:rsidRDefault="00342262" w:rsidP="0034226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342262">
              <w:rPr>
                <w:rFonts w:eastAsia="Calibri" w:cs="Times New Roman"/>
                <w:sz w:val="20"/>
                <w:szCs w:val="20"/>
              </w:rPr>
              <w:t>CTCACAGGCAAGGTGTAGGG</w:t>
            </w:r>
          </w:p>
        </w:tc>
      </w:tr>
      <w:tr w:rsidR="00342262" w:rsidRPr="00342262" w14:paraId="7CBD12C5" w14:textId="77777777" w:rsidTr="0018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shd w:val="clear" w:color="auto" w:fill="auto"/>
          </w:tcPr>
          <w:p w14:paraId="1C5CD610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i/>
                <w:sz w:val="20"/>
                <w:szCs w:val="20"/>
              </w:rPr>
            </w:pPr>
            <w:r w:rsidRPr="00342262">
              <w:rPr>
                <w:rFonts w:eastAsia="Calibri" w:cs="Times New Roman"/>
                <w:i/>
                <w:sz w:val="20"/>
                <w:szCs w:val="20"/>
              </w:rPr>
              <w:t xml:space="preserve">RELA </w:t>
            </w:r>
          </w:p>
        </w:tc>
        <w:tc>
          <w:tcPr>
            <w:tcW w:w="1973" w:type="pct"/>
            <w:shd w:val="clear" w:color="auto" w:fill="auto"/>
          </w:tcPr>
          <w:p w14:paraId="308CF5DC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TTCCAACTGCCCCCAACTTT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shd w:val="clear" w:color="auto" w:fill="auto"/>
          </w:tcPr>
          <w:p w14:paraId="2AC0CECB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68" w:type="pct"/>
            <w:shd w:val="clear" w:color="auto" w:fill="auto"/>
          </w:tcPr>
          <w:p w14:paraId="41C9FB5E" w14:textId="77777777" w:rsidR="00342262" w:rsidRPr="00342262" w:rsidRDefault="00342262" w:rsidP="0034226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342262">
              <w:rPr>
                <w:rFonts w:eastAsia="Calibri" w:cs="Times New Roman"/>
                <w:sz w:val="20"/>
                <w:szCs w:val="20"/>
              </w:rPr>
              <w:t>TTTGAGTTTCCCCAGCTCCC</w:t>
            </w:r>
          </w:p>
        </w:tc>
      </w:tr>
      <w:tr w:rsidR="00342262" w:rsidRPr="00342262" w14:paraId="609F9192" w14:textId="77777777" w:rsidTr="00183AB4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shd w:val="clear" w:color="auto" w:fill="auto"/>
          </w:tcPr>
          <w:p w14:paraId="7C8616A9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i/>
                <w:sz w:val="20"/>
                <w:szCs w:val="20"/>
              </w:rPr>
            </w:pPr>
            <w:r w:rsidRPr="00342262">
              <w:rPr>
                <w:rFonts w:eastAsia="Calibri" w:cs="Times New Roman"/>
                <w:i/>
                <w:sz w:val="20"/>
                <w:szCs w:val="20"/>
              </w:rPr>
              <w:t>S100A7</w:t>
            </w:r>
          </w:p>
        </w:tc>
        <w:tc>
          <w:tcPr>
            <w:tcW w:w="1973" w:type="pct"/>
            <w:shd w:val="clear" w:color="auto" w:fill="auto"/>
          </w:tcPr>
          <w:p w14:paraId="3F203E6A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ACACTCAAGCTGAGAGGTCCA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shd w:val="clear" w:color="auto" w:fill="auto"/>
          </w:tcPr>
          <w:p w14:paraId="53074D6F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68" w:type="pct"/>
            <w:shd w:val="clear" w:color="auto" w:fill="auto"/>
          </w:tcPr>
          <w:p w14:paraId="5A328EDD" w14:textId="77777777" w:rsidR="00342262" w:rsidRPr="00342262" w:rsidRDefault="00342262" w:rsidP="0034226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342262">
              <w:rPr>
                <w:rFonts w:eastAsia="Calibri" w:cs="Times New Roman"/>
                <w:sz w:val="20"/>
                <w:szCs w:val="20"/>
              </w:rPr>
              <w:t>AAGACATCGGCGAGGTAATTTGT</w:t>
            </w:r>
          </w:p>
        </w:tc>
      </w:tr>
      <w:tr w:rsidR="00342262" w:rsidRPr="00342262" w14:paraId="3997CE11" w14:textId="77777777" w:rsidTr="0018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shd w:val="clear" w:color="auto" w:fill="auto"/>
          </w:tcPr>
          <w:p w14:paraId="64A06D59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i/>
                <w:sz w:val="20"/>
                <w:szCs w:val="20"/>
              </w:rPr>
            </w:pPr>
            <w:r w:rsidRPr="00342262">
              <w:rPr>
                <w:rFonts w:eastAsia="Calibri" w:cs="Times New Roman"/>
                <w:i/>
                <w:sz w:val="20"/>
                <w:szCs w:val="20"/>
              </w:rPr>
              <w:t>STAT1</w:t>
            </w:r>
          </w:p>
        </w:tc>
        <w:tc>
          <w:tcPr>
            <w:tcW w:w="1973" w:type="pct"/>
            <w:shd w:val="clear" w:color="auto" w:fill="auto"/>
          </w:tcPr>
          <w:p w14:paraId="798FCAF7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GGATCAGCTGCAGAACTGGT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shd w:val="clear" w:color="auto" w:fill="auto"/>
          </w:tcPr>
          <w:p w14:paraId="1C6A6B8E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20"/>
                <w:szCs w:val="20"/>
                <w:lang w:val="bg-BG"/>
              </w:rPr>
            </w:pPr>
          </w:p>
        </w:tc>
        <w:tc>
          <w:tcPr>
            <w:tcW w:w="1868" w:type="pct"/>
            <w:shd w:val="clear" w:color="auto" w:fill="auto"/>
          </w:tcPr>
          <w:p w14:paraId="39ACE9F2" w14:textId="77777777" w:rsidR="00342262" w:rsidRPr="00342262" w:rsidRDefault="00342262" w:rsidP="0034226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342262">
              <w:rPr>
                <w:rFonts w:eastAsia="Calibri" w:cs="Times New Roman"/>
                <w:sz w:val="20"/>
                <w:szCs w:val="20"/>
              </w:rPr>
              <w:t>GAAGGTGCGGTCCCATAACA</w:t>
            </w:r>
          </w:p>
        </w:tc>
      </w:tr>
      <w:tr w:rsidR="00342262" w:rsidRPr="00342262" w14:paraId="3660748E" w14:textId="77777777" w:rsidTr="00183AB4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shd w:val="clear" w:color="auto" w:fill="auto"/>
          </w:tcPr>
          <w:p w14:paraId="0FC94443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i/>
                <w:sz w:val="20"/>
                <w:szCs w:val="20"/>
              </w:rPr>
            </w:pPr>
            <w:r w:rsidRPr="00342262">
              <w:rPr>
                <w:rFonts w:eastAsia="Calibri" w:cs="Times New Roman"/>
                <w:i/>
                <w:sz w:val="20"/>
                <w:szCs w:val="20"/>
              </w:rPr>
              <w:t>STAT3</w:t>
            </w:r>
          </w:p>
        </w:tc>
        <w:tc>
          <w:tcPr>
            <w:tcW w:w="1973" w:type="pct"/>
            <w:shd w:val="clear" w:color="auto" w:fill="auto"/>
          </w:tcPr>
          <w:p w14:paraId="374C68E6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ACCAACGACCTGCAGCAATA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shd w:val="clear" w:color="auto" w:fill="auto"/>
          </w:tcPr>
          <w:p w14:paraId="09611FFE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68" w:type="pct"/>
            <w:shd w:val="clear" w:color="auto" w:fill="auto"/>
          </w:tcPr>
          <w:p w14:paraId="6E14FDFB" w14:textId="77777777" w:rsidR="00342262" w:rsidRPr="00342262" w:rsidRDefault="00342262" w:rsidP="0034226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342262">
              <w:rPr>
                <w:rFonts w:eastAsia="Calibri" w:cs="Times New Roman"/>
                <w:sz w:val="20"/>
                <w:szCs w:val="20"/>
              </w:rPr>
              <w:t>TCTGCAGCTTCCGTTCTCAG</w:t>
            </w:r>
          </w:p>
        </w:tc>
      </w:tr>
      <w:tr w:rsidR="00342262" w:rsidRPr="00342262" w14:paraId="4944962A" w14:textId="77777777" w:rsidTr="0018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tcBorders>
              <w:bottom w:val="single" w:sz="4" w:space="0" w:color="auto"/>
            </w:tcBorders>
            <w:shd w:val="clear" w:color="auto" w:fill="auto"/>
          </w:tcPr>
          <w:p w14:paraId="2D64347E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i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i/>
                <w:sz w:val="20"/>
                <w:szCs w:val="20"/>
                <w:lang w:val="de-DE"/>
              </w:rPr>
              <w:t xml:space="preserve">TUBB </w:t>
            </w:r>
          </w:p>
        </w:tc>
        <w:tc>
          <w:tcPr>
            <w:tcW w:w="1973" w:type="pct"/>
            <w:tcBorders>
              <w:bottom w:val="single" w:sz="4" w:space="0" w:color="auto"/>
            </w:tcBorders>
            <w:shd w:val="clear" w:color="auto" w:fill="auto"/>
          </w:tcPr>
          <w:p w14:paraId="783E957E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AGCCGTCTTACTCAACTGCC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" w:type="pct"/>
            <w:tcBorders>
              <w:bottom w:val="single" w:sz="4" w:space="0" w:color="auto"/>
            </w:tcBorders>
            <w:shd w:val="clear" w:color="auto" w:fill="auto"/>
          </w:tcPr>
          <w:p w14:paraId="13FA0D2B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20"/>
                <w:szCs w:val="20"/>
                <w:lang w:val="de-DE"/>
              </w:rPr>
            </w:pPr>
          </w:p>
        </w:tc>
        <w:tc>
          <w:tcPr>
            <w:tcW w:w="1868" w:type="pct"/>
            <w:tcBorders>
              <w:bottom w:val="single" w:sz="4" w:space="0" w:color="auto"/>
            </w:tcBorders>
            <w:shd w:val="clear" w:color="auto" w:fill="auto"/>
          </w:tcPr>
          <w:p w14:paraId="7AD7F0FA" w14:textId="77777777" w:rsidR="00342262" w:rsidRPr="00342262" w:rsidRDefault="00342262" w:rsidP="00342262">
            <w:pPr>
              <w:autoSpaceDE w:val="0"/>
              <w:autoSpaceDN w:val="0"/>
              <w:adjustRightIn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342262">
              <w:rPr>
                <w:rFonts w:eastAsia="Calibri" w:cs="Times New Roman"/>
                <w:sz w:val="20"/>
                <w:szCs w:val="20"/>
                <w:lang w:val="de-DE"/>
              </w:rPr>
              <w:t>GTCACCCAGAATGGCAGAA</w:t>
            </w:r>
          </w:p>
        </w:tc>
      </w:tr>
    </w:tbl>
    <w:p w14:paraId="6741A019" w14:textId="77777777" w:rsidR="00342262" w:rsidRPr="00342262" w:rsidRDefault="00342262" w:rsidP="00342262">
      <w:pPr>
        <w:spacing w:before="0" w:after="0" w:line="360" w:lineRule="auto"/>
        <w:rPr>
          <w:rFonts w:eastAsia="Calibri" w:cs="Times New Roman"/>
          <w:szCs w:val="24"/>
          <w:lang w:val="bg-BG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C0467" w14:textId="77777777" w:rsidR="00194019" w:rsidRDefault="00194019" w:rsidP="00117666">
      <w:pPr>
        <w:spacing w:after="0"/>
      </w:pPr>
      <w:r>
        <w:separator/>
      </w:r>
    </w:p>
  </w:endnote>
  <w:endnote w:type="continuationSeparator" w:id="0">
    <w:p w14:paraId="1E41575A" w14:textId="77777777" w:rsidR="00194019" w:rsidRDefault="0019401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ACE24EA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66AB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ACE24EA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66AB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0D6BD1EF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36E9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0D6BD1EF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36E97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0B180" w14:textId="77777777" w:rsidR="00194019" w:rsidRDefault="00194019" w:rsidP="00117666">
      <w:pPr>
        <w:spacing w:after="0"/>
      </w:pPr>
      <w:r>
        <w:separator/>
      </w:r>
    </w:p>
  </w:footnote>
  <w:footnote w:type="continuationSeparator" w:id="0">
    <w:p w14:paraId="08EE0E2F" w14:textId="77777777" w:rsidR="00194019" w:rsidRDefault="0019401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42280"/>
    <w:rsid w:val="00051981"/>
    <w:rsid w:val="00052A14"/>
    <w:rsid w:val="00077D53"/>
    <w:rsid w:val="00105FD9"/>
    <w:rsid w:val="00117666"/>
    <w:rsid w:val="001549D3"/>
    <w:rsid w:val="00160065"/>
    <w:rsid w:val="00163652"/>
    <w:rsid w:val="00177D84"/>
    <w:rsid w:val="00194019"/>
    <w:rsid w:val="001B17D8"/>
    <w:rsid w:val="00267D18"/>
    <w:rsid w:val="00267F0B"/>
    <w:rsid w:val="00274347"/>
    <w:rsid w:val="002868E2"/>
    <w:rsid w:val="002869C3"/>
    <w:rsid w:val="002936E4"/>
    <w:rsid w:val="002B4A57"/>
    <w:rsid w:val="002C74CA"/>
    <w:rsid w:val="003123F4"/>
    <w:rsid w:val="0032160C"/>
    <w:rsid w:val="00342262"/>
    <w:rsid w:val="003544FB"/>
    <w:rsid w:val="003D2F2D"/>
    <w:rsid w:val="00401590"/>
    <w:rsid w:val="00425F2F"/>
    <w:rsid w:val="00447801"/>
    <w:rsid w:val="00452E9C"/>
    <w:rsid w:val="004735C8"/>
    <w:rsid w:val="004947A6"/>
    <w:rsid w:val="004961FF"/>
    <w:rsid w:val="00517A89"/>
    <w:rsid w:val="005250F2"/>
    <w:rsid w:val="0055617D"/>
    <w:rsid w:val="00593EEA"/>
    <w:rsid w:val="005A5EEE"/>
    <w:rsid w:val="006375C7"/>
    <w:rsid w:val="00654E8F"/>
    <w:rsid w:val="00660D05"/>
    <w:rsid w:val="006820B1"/>
    <w:rsid w:val="006B7D14"/>
    <w:rsid w:val="006C0B39"/>
    <w:rsid w:val="00701727"/>
    <w:rsid w:val="0070566C"/>
    <w:rsid w:val="00714C50"/>
    <w:rsid w:val="00725A7D"/>
    <w:rsid w:val="007501BE"/>
    <w:rsid w:val="00790BB3"/>
    <w:rsid w:val="007C206C"/>
    <w:rsid w:val="00817DD6"/>
    <w:rsid w:val="00836E97"/>
    <w:rsid w:val="0083759F"/>
    <w:rsid w:val="00885156"/>
    <w:rsid w:val="009151AA"/>
    <w:rsid w:val="0093429D"/>
    <w:rsid w:val="00943573"/>
    <w:rsid w:val="009536EB"/>
    <w:rsid w:val="00964134"/>
    <w:rsid w:val="00966AB1"/>
    <w:rsid w:val="00970F7D"/>
    <w:rsid w:val="00994A3D"/>
    <w:rsid w:val="009A4271"/>
    <w:rsid w:val="009C2B12"/>
    <w:rsid w:val="00A04694"/>
    <w:rsid w:val="00A174D9"/>
    <w:rsid w:val="00AA4D24"/>
    <w:rsid w:val="00AB0112"/>
    <w:rsid w:val="00AB6715"/>
    <w:rsid w:val="00B1671E"/>
    <w:rsid w:val="00B25EB8"/>
    <w:rsid w:val="00B37F4D"/>
    <w:rsid w:val="00BA0656"/>
    <w:rsid w:val="00C52A7B"/>
    <w:rsid w:val="00C56BAF"/>
    <w:rsid w:val="00C679AA"/>
    <w:rsid w:val="00C75972"/>
    <w:rsid w:val="00CD066B"/>
    <w:rsid w:val="00CE4FEE"/>
    <w:rsid w:val="00D060CF"/>
    <w:rsid w:val="00D866AE"/>
    <w:rsid w:val="00DB59C3"/>
    <w:rsid w:val="00DC259A"/>
    <w:rsid w:val="00DE23E8"/>
    <w:rsid w:val="00E52377"/>
    <w:rsid w:val="00E537AD"/>
    <w:rsid w:val="00E64E17"/>
    <w:rsid w:val="00E77081"/>
    <w:rsid w:val="00E866C9"/>
    <w:rsid w:val="00E92E0B"/>
    <w:rsid w:val="00EA3D3C"/>
    <w:rsid w:val="00EA74B7"/>
    <w:rsid w:val="00EC090A"/>
    <w:rsid w:val="00EC27D2"/>
    <w:rsid w:val="00ED20B5"/>
    <w:rsid w:val="00F46900"/>
    <w:rsid w:val="00F517E6"/>
    <w:rsid w:val="00F61D89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GridTable4-Accent11">
    <w:name w:val="Grid Table 4 - Accent 11"/>
    <w:basedOn w:val="TableNormal"/>
    <w:uiPriority w:val="49"/>
    <w:rsid w:val="0034226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CB99CE-5FDC-475A-9488-38217805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Liliya Vasileva</cp:lastModifiedBy>
  <cp:revision>4</cp:revision>
  <cp:lastPrinted>2013-10-03T12:51:00Z</cp:lastPrinted>
  <dcterms:created xsi:type="dcterms:W3CDTF">2021-04-17T11:21:00Z</dcterms:created>
  <dcterms:modified xsi:type="dcterms:W3CDTF">2021-04-19T11:13:00Z</dcterms:modified>
</cp:coreProperties>
</file>