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2"/>
        <w:rPr>
          <w:b w:val="0"/>
        </w:rPr>
      </w:pPr>
      <w:bookmarkStart w:id="10" w:name="_GoBack"/>
      <w:bookmarkEnd w:id="10"/>
      <w:r>
        <w:t>Supplementary Material</w:t>
      </w:r>
    </w:p>
    <w:p>
      <w:pPr>
        <w:pStyle w:val="2"/>
      </w:pPr>
      <w:r>
        <w:t>Supplementary Tables</w:t>
      </w:r>
    </w:p>
    <w:p>
      <w:pPr>
        <w:rPr>
          <w:rFonts w:cs="Times New Roman"/>
          <w:color w:val="FF0000"/>
          <w:szCs w:val="24"/>
        </w:rPr>
      </w:pPr>
      <w:r>
        <w:rPr>
          <w:rFonts w:cs="Times New Roman"/>
          <w:b/>
          <w:bCs/>
          <w:color w:val="FF0000"/>
          <w:szCs w:val="24"/>
        </w:rPr>
        <w:t>Supplementary Table 1.</w:t>
      </w:r>
      <w:r>
        <w:rPr>
          <w:rFonts w:cs="Times New Roman"/>
          <w:color w:val="FF0000"/>
          <w:szCs w:val="24"/>
        </w:rPr>
        <w:t xml:space="preserve"> Treatment and prognosis of patients (n=49)</w:t>
      </w:r>
    </w:p>
    <w:tbl>
      <w:tblPr>
        <w:tblStyle w:val="53"/>
        <w:tblW w:w="5227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368"/>
        <w:gridCol w:w="1875"/>
        <w:gridCol w:w="1296"/>
        <w:gridCol w:w="2017"/>
        <w:gridCol w:w="2451"/>
        <w:gridCol w:w="1299"/>
        <w:gridCol w:w="1293"/>
        <w:gridCol w:w="100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6" w:hRule="atLeast"/>
          <w:jc w:val="center"/>
        </w:trPr>
        <w:tc>
          <w:tcPr>
            <w:tcW w:w="276" w:type="pct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eastAsia="微软雅黑" w:cs="Times New Roman"/>
                <w:color w:val="FF0000"/>
                <w:szCs w:val="24"/>
                <w:shd w:val="clear" w:color="auto" w:fill="FFFFFF"/>
                <w:lang w:eastAsia="zh-CN" w:bidi="ar"/>
              </w:rPr>
            </w:pPr>
            <w:bookmarkStart w:id="0" w:name="_Hlk65497691"/>
            <w:r>
              <w:rPr>
                <w:rFonts w:eastAsia="微软雅黑" w:cs="Times New Roman"/>
                <w:color w:val="FF0000"/>
                <w:szCs w:val="24"/>
                <w:shd w:val="clear" w:color="auto" w:fill="FFFFFF"/>
                <w:lang w:eastAsia="zh-CN" w:bidi="ar"/>
              </w:rPr>
              <w:t>#</w:t>
            </w:r>
          </w:p>
        </w:tc>
        <w:tc>
          <w:tcPr>
            <w:tcW w:w="3474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微软雅黑" w:cs="Times New Roman"/>
                <w:color w:val="FF0000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eastAsia="微软雅黑" w:cs="Times New Roman"/>
                <w:color w:val="FF0000"/>
                <w:szCs w:val="24"/>
                <w:shd w:val="clear" w:color="auto" w:fill="FFFFFF"/>
                <w:lang w:eastAsia="zh-CN" w:bidi="ar"/>
              </w:rPr>
              <w:t>Second-line treatment</w:t>
            </w:r>
          </w:p>
        </w:tc>
        <w:tc>
          <w:tcPr>
            <w:tcW w:w="1250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微软雅黑" w:cs="Times New Roman"/>
                <w:color w:val="FF0000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/>
              </w:rPr>
              <w:t>Prognosis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76" w:type="pct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eastAsia="微软雅黑" w:cs="Times New Roman"/>
                <w:color w:val="FF0000"/>
                <w:szCs w:val="24"/>
                <w:shd w:val="clear" w:color="auto" w:fill="FFFFFF"/>
                <w:lang w:eastAsia="zh-CN" w:bidi="ar"/>
              </w:rPr>
            </w:pPr>
          </w:p>
        </w:tc>
        <w:tc>
          <w:tcPr>
            <w:tcW w:w="82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eastAsia="宋体"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/>
              </w:rPr>
              <w:t>Methylprednisone</w:t>
            </w:r>
            <w:r>
              <w:rPr>
                <w:rFonts w:hint="eastAsia" w:eastAsia="宋体" w:cs="Times New Roman"/>
                <w:color w:val="FF0000"/>
                <w:szCs w:val="24"/>
                <w:lang w:eastAsia="zh-CN"/>
              </w:rPr>
              <w:t xml:space="preserve"> </w:t>
            </w:r>
            <w:r>
              <w:rPr>
                <w:rFonts w:eastAsia="宋体" w:cs="Times New Roman"/>
                <w:color w:val="FF0000"/>
                <w:szCs w:val="24"/>
                <w:lang w:eastAsia="zh-CN"/>
              </w:rPr>
              <w:t>20 mg/kg/d</w:t>
            </w:r>
            <w:r>
              <w:rPr>
                <w:rFonts w:hint="eastAsia" w:eastAsia="宋体" w:cs="Times New Roman"/>
                <w:color w:val="FF0000"/>
                <w:szCs w:val="24"/>
                <w:lang w:eastAsia="zh-CN"/>
              </w:rPr>
              <w:t xml:space="preserve"> </w:t>
            </w:r>
            <w:r>
              <w:rPr>
                <w:rFonts w:eastAsia="宋体" w:cs="Times New Roman"/>
                <w:color w:val="FF0000"/>
                <w:szCs w:val="24"/>
                <w:lang w:eastAsia="zh-CN"/>
              </w:rPr>
              <w:t>for 3 days</w:t>
            </w:r>
          </w:p>
        </w:tc>
        <w:tc>
          <w:tcPr>
            <w:tcW w:w="65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/>
              </w:rPr>
              <w:t>Oral prednisone 2 mg/kg/d</w:t>
            </w:r>
          </w:p>
        </w:tc>
        <w:tc>
          <w:tcPr>
            <w:tcW w:w="450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/>
              </w:rPr>
              <w:t>Plasma</w:t>
            </w:r>
            <w:r>
              <w:rPr>
                <w:rFonts w:hint="eastAsia" w:eastAsia="宋体" w:cs="Times New Roman"/>
                <w:color w:val="FF0000"/>
                <w:szCs w:val="24"/>
                <w:lang w:eastAsia="zh-CN"/>
              </w:rPr>
              <w:t xml:space="preserve"> </w:t>
            </w:r>
            <w:r>
              <w:rPr>
                <w:rFonts w:eastAsia="宋体" w:cs="Times New Roman"/>
                <w:color w:val="FF0000"/>
                <w:szCs w:val="24"/>
                <w:lang w:eastAsia="zh-CN"/>
              </w:rPr>
              <w:t>exchange</w:t>
            </w:r>
          </w:p>
        </w:tc>
        <w:tc>
          <w:tcPr>
            <w:tcW w:w="700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/>
              </w:rPr>
              <w:t>IVIG</w:t>
            </w:r>
            <w:r>
              <w:rPr>
                <w:rFonts w:hint="eastAsia" w:eastAsia="宋体" w:cs="Times New Roman"/>
                <w:color w:val="FF0000"/>
                <w:szCs w:val="24"/>
                <w:lang w:eastAsia="zh-CN"/>
              </w:rPr>
              <w:t xml:space="preserve"> </w:t>
            </w:r>
            <w:r>
              <w:rPr>
                <w:rFonts w:eastAsia="宋体" w:cs="Times New Roman"/>
                <w:color w:val="FF0000"/>
                <w:szCs w:val="24"/>
                <w:lang w:eastAsia="zh-CN"/>
              </w:rPr>
              <w:t>400 mg/kg/d</w:t>
            </w:r>
            <w:r>
              <w:rPr>
                <w:rFonts w:hint="eastAsia" w:eastAsia="宋体" w:cs="Times New Roman"/>
                <w:color w:val="FF0000"/>
                <w:szCs w:val="24"/>
                <w:lang w:eastAsia="zh-CN"/>
              </w:rPr>
              <w:t xml:space="preserve"> </w:t>
            </w:r>
            <w:r>
              <w:rPr>
                <w:rFonts w:eastAsia="宋体" w:cs="Times New Roman"/>
                <w:color w:val="FF0000"/>
                <w:szCs w:val="24"/>
                <w:lang w:eastAsia="zh-CN"/>
              </w:rPr>
              <w:t>for 5 days</w:t>
            </w:r>
          </w:p>
        </w:tc>
        <w:tc>
          <w:tcPr>
            <w:tcW w:w="85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Rituximab 375 mg/m</w:t>
            </w:r>
            <w:r>
              <w:rPr>
                <w:rFonts w:eastAsia="宋体" w:cs="Times New Roman"/>
                <w:color w:val="FF0000"/>
                <w:szCs w:val="24"/>
                <w:vertAlign w:val="superscript"/>
                <w:lang w:eastAsia="zh-CN" w:bidi="ar"/>
              </w:rPr>
              <w:t>2</w:t>
            </w:r>
            <w:r>
              <w:rPr>
                <w:rFonts w:hint="eastAsia" w:eastAsia="宋体" w:cs="Times New Roman"/>
                <w:color w:val="FF0000"/>
                <w:szCs w:val="24"/>
                <w:lang w:eastAsia="zh-CN" w:bidi="ar"/>
              </w:rPr>
              <w:t xml:space="preserve"> </w:t>
            </w: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1 week interval</w:t>
            </w:r>
          </w:p>
        </w:tc>
        <w:tc>
          <w:tcPr>
            <w:tcW w:w="45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/>
              </w:rPr>
              <w:t>Recovery</w:t>
            </w:r>
          </w:p>
        </w:tc>
        <w:tc>
          <w:tcPr>
            <w:tcW w:w="44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/>
              </w:rPr>
              <w:t>Disability</w:t>
            </w:r>
          </w:p>
        </w:tc>
        <w:tc>
          <w:tcPr>
            <w:tcW w:w="350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/>
              </w:rPr>
              <w:t>Relapse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tcBorders>
              <w:top w:val="single" w:color="auto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eastAsia="微软雅黑" w:cs="Times New Roman"/>
                <w:color w:val="FF0000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eastAsia="微软雅黑" w:cs="Times New Roman"/>
                <w:color w:val="FF0000"/>
                <w:szCs w:val="24"/>
                <w:shd w:val="clear" w:color="auto" w:fill="FFFFFF"/>
                <w:lang w:eastAsia="zh-CN" w:bidi="ar"/>
              </w:rPr>
              <w:t>1</w:t>
            </w:r>
          </w:p>
        </w:tc>
        <w:tc>
          <w:tcPr>
            <w:tcW w:w="822" w:type="pct"/>
            <w:tcBorders>
              <w:top w:val="single" w:color="auto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eastAsia="微软雅黑" w:cs="Times New Roman"/>
                <w:color w:val="FF0000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微软雅黑" w:cs="Times New Roman"/>
                <w:color w:val="FF0000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微软雅黑" w:cs="Times New Roman"/>
                <w:color w:val="FF0000"/>
                <w:szCs w:val="24"/>
                <w:shd w:val="clear" w:color="auto" w:fill="FFFFFF"/>
                <w:lang w:eastAsia="zh-CN" w:bidi="ar"/>
              </w:rPr>
            </w:pPr>
          </w:p>
        </w:tc>
        <w:tc>
          <w:tcPr>
            <w:tcW w:w="700" w:type="pct"/>
            <w:tcBorders>
              <w:top w:val="single" w:color="auto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eastAsia="微软雅黑" w:cs="Times New Roman"/>
                <w:color w:val="FF0000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微软雅黑" w:cs="Times New Roman"/>
                <w:color w:val="FF0000"/>
                <w:szCs w:val="24"/>
                <w:shd w:val="clear" w:color="auto" w:fill="FFFFFF"/>
                <w:lang w:eastAsia="zh-CN" w:bidi="ar"/>
              </w:rPr>
            </w:pPr>
          </w:p>
        </w:tc>
        <w:tc>
          <w:tcPr>
            <w:tcW w:w="451" w:type="pct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微软雅黑" w:cs="Times New Roman"/>
                <w:color w:val="FF0000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49" w:type="pct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微软雅黑" w:cs="Times New Roman"/>
                <w:color w:val="FF0000"/>
                <w:szCs w:val="24"/>
                <w:shd w:val="clear" w:color="auto" w:fill="FFFFFF"/>
                <w:lang w:eastAsia="zh-CN" w:bidi="ar"/>
              </w:rPr>
            </w:pPr>
          </w:p>
        </w:tc>
        <w:tc>
          <w:tcPr>
            <w:tcW w:w="350" w:type="pct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微软雅黑" w:cs="Times New Roman"/>
                <w:color w:val="FF0000"/>
                <w:szCs w:val="24"/>
                <w:shd w:val="clear" w:color="auto" w:fill="FFFFFF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2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+</w:t>
            </w:r>
          </w:p>
        </w:tc>
        <w:tc>
          <w:tcPr>
            <w:tcW w:w="700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-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Four times</w:t>
            </w: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3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4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bookmarkStart w:id="1" w:name="OLE_LINK5"/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  <w:bookmarkEnd w:id="1"/>
          </w:p>
        </w:tc>
        <w:tc>
          <w:tcPr>
            <w:tcW w:w="6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5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bookmarkStart w:id="2" w:name="OLE_LINK6"/>
            <w:r>
              <w:rPr>
                <w:rFonts w:cs="Times New Roman"/>
                <w:color w:val="FF0000"/>
                <w:szCs w:val="24"/>
                <w:lang w:eastAsia="zh-CN"/>
              </w:rPr>
              <w:t>+</w:t>
            </w:r>
            <w:bookmarkEnd w:id="2"/>
          </w:p>
        </w:tc>
        <w:tc>
          <w:tcPr>
            <w:tcW w:w="700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-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Two times</w:t>
            </w: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6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+</w:t>
            </w:r>
          </w:p>
        </w:tc>
        <w:tc>
          <w:tcPr>
            <w:tcW w:w="700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-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7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8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bookmarkStart w:id="3" w:name="OLE_LINK3"/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  <w:bookmarkEnd w:id="3"/>
          </w:p>
        </w:tc>
        <w:tc>
          <w:tcPr>
            <w:tcW w:w="6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Four times</w:t>
            </w: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9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+</w:t>
            </w:r>
          </w:p>
        </w:tc>
        <w:tc>
          <w:tcPr>
            <w:tcW w:w="700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-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10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+</w:t>
            </w:r>
          </w:p>
        </w:tc>
        <w:tc>
          <w:tcPr>
            <w:tcW w:w="700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bookmarkStart w:id="4" w:name="OLE_LINK8"/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  <w:bookmarkEnd w:id="4"/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11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12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13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14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+</w:t>
            </w:r>
          </w:p>
        </w:tc>
        <w:tc>
          <w:tcPr>
            <w:tcW w:w="700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15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Four times</w:t>
            </w: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16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17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18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19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Four times</w:t>
            </w: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20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+</w:t>
            </w:r>
          </w:p>
        </w:tc>
        <w:tc>
          <w:tcPr>
            <w:tcW w:w="700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21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22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23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bookmarkStart w:id="5" w:name="OLE_LINK1"/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  <w:bookmarkEnd w:id="5"/>
          </w:p>
        </w:tc>
        <w:tc>
          <w:tcPr>
            <w:tcW w:w="6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+</w:t>
            </w:r>
          </w:p>
        </w:tc>
        <w:tc>
          <w:tcPr>
            <w:tcW w:w="700" w:type="pct"/>
            <w:vAlign w:val="center"/>
          </w:tcPr>
          <w:p>
            <w:pPr>
              <w:jc w:val="both"/>
              <w:textAlignment w:val="center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24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bookmarkStart w:id="6" w:name="OLE_LINK2"/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  <w:bookmarkEnd w:id="6"/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Four times</w:t>
            </w: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bookmarkStart w:id="7" w:name="OLE_LINK9"/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  <w:bookmarkEnd w:id="7"/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25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Four times</w:t>
            </w: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26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27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bookmarkStart w:id="8" w:name="OLE_LINK4"/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  <w:bookmarkEnd w:id="8"/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cs="Times New Roman"/>
                <w:color w:val="FF0000"/>
                <w:szCs w:val="24"/>
                <w:lang w:eastAsia="zh-CN"/>
              </w:rPr>
              <w:t>Four times</w:t>
            </w: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28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bookmarkStart w:id="9" w:name="OLE_LINK7"/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  <w:bookmarkEnd w:id="9"/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29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30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31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32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33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34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35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36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37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38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39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40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41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42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43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Miss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44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Miss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45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Miss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46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Miss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47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Miss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48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Miss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49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651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450" w:type="pct"/>
            <w:vAlign w:val="center"/>
          </w:tcPr>
          <w:p>
            <w:pPr>
              <w:jc w:val="both"/>
              <w:textAlignment w:val="center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both"/>
              <w:rPr>
                <w:rFonts w:cs="Times New Roman"/>
                <w:b/>
                <w:bCs/>
                <w:color w:val="FF0000"/>
                <w:szCs w:val="24"/>
                <w:lang w:eastAsia="zh-CN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√</w:t>
            </w:r>
          </w:p>
        </w:tc>
        <w:tc>
          <w:tcPr>
            <w:tcW w:w="851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eastAsia="宋体" w:cs="Times New Roman"/>
                <w:color w:val="FF0000"/>
                <w:szCs w:val="24"/>
                <w:lang w:eastAsia="zh-CN" w:bidi="ar"/>
              </w:rPr>
            </w:pPr>
            <w:r>
              <w:rPr>
                <w:rFonts w:eastAsia="宋体" w:cs="Times New Roman"/>
                <w:color w:val="FF0000"/>
                <w:szCs w:val="24"/>
                <w:lang w:eastAsia="zh-CN" w:bidi="ar"/>
              </w:rPr>
              <w:t>Miss</w:t>
            </w:r>
          </w:p>
        </w:tc>
        <w:tc>
          <w:tcPr>
            <w:tcW w:w="449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both"/>
              <w:rPr>
                <w:rFonts w:cs="Times New Roman"/>
                <w:color w:val="FF0000"/>
                <w:szCs w:val="24"/>
                <w:lang w:eastAsia="zh-CN"/>
              </w:rPr>
            </w:pPr>
          </w:p>
        </w:tc>
      </w:tr>
      <w:bookmarkEnd w:id="0"/>
    </w:tbl>
    <w:p>
      <w:pPr>
        <w:spacing w:before="240"/>
      </w:pPr>
    </w:p>
    <w:sectPr>
      <w:headerReference r:id="rId6" w:type="first"/>
      <w:footerReference r:id="rId7" w:type="default"/>
      <w:headerReference r:id="rId5" w:type="even"/>
      <w:footerReference r:id="rId8" w:type="even"/>
      <w:pgSz w:w="15840" w:h="12240" w:orient="landscape"/>
      <w:pgMar w:top="1181" w:right="1138" w:bottom="1282" w:left="1138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2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616.3pt;margin-top:546.5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V0Qi0gAAAAQBAAAPAAAAAAAAAAEAIAAAACIAAABkcnMvZG93bnJldi54bWxQSwEC&#10;FAAUAAAACACHTuJARAcAODMCAAB1BAAADgAAAAAAAAABACAAAAAhAQAAZHJzL2Uyb0RvYy54bWxQ&#10;SwUGAAAAAAYABgBZAQAAxg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616.3pt;margin-top:544.2pt;height:31.15pt;width:118.8pt;mso-position-horizontal-relative:page;mso-position-vertical-relative:page;z-index:251660288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FdEItIAAAAEAQAADwAAAAAAAAABACAAAAAiAAAAZHJzL2Rvd25yZXYueG1sUEsBAhQA&#10;FAAAAAgAh07iQFsR1fExAgAAc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b/>
        <w:color w:val="A6A6A6" w:themeColor="background1" w:themeShade="A6"/>
        <w:lang w:val="en-GB" w:eastAsia="en-GB"/>
      </w:rPr>
      <w:drawing>
        <wp:inline distT="0" distB="0" distL="0" distR="0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720"/>
  <w:evenAndOddHeaders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17F4C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06456"/>
    <w:rsid w:val="003123F4"/>
    <w:rsid w:val="003544FB"/>
    <w:rsid w:val="003D2F2D"/>
    <w:rsid w:val="00401590"/>
    <w:rsid w:val="00416524"/>
    <w:rsid w:val="00447801"/>
    <w:rsid w:val="00452E9C"/>
    <w:rsid w:val="004735C8"/>
    <w:rsid w:val="004947A6"/>
    <w:rsid w:val="004961FF"/>
    <w:rsid w:val="00500604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D13BD"/>
    <w:rsid w:val="00817DD6"/>
    <w:rsid w:val="0083759F"/>
    <w:rsid w:val="00885156"/>
    <w:rsid w:val="009151AA"/>
    <w:rsid w:val="00932A58"/>
    <w:rsid w:val="0093429D"/>
    <w:rsid w:val="00943573"/>
    <w:rsid w:val="00964134"/>
    <w:rsid w:val="00970F7D"/>
    <w:rsid w:val="00994A3D"/>
    <w:rsid w:val="009B379C"/>
    <w:rsid w:val="009C2B12"/>
    <w:rsid w:val="00A174D9"/>
    <w:rsid w:val="00A42E16"/>
    <w:rsid w:val="00AA4D24"/>
    <w:rsid w:val="00AB6715"/>
    <w:rsid w:val="00B1671E"/>
    <w:rsid w:val="00B25EB8"/>
    <w:rsid w:val="00B37F4D"/>
    <w:rsid w:val="00B86EF9"/>
    <w:rsid w:val="00C52A7B"/>
    <w:rsid w:val="00C56BAF"/>
    <w:rsid w:val="00C679AA"/>
    <w:rsid w:val="00C75972"/>
    <w:rsid w:val="00CD066B"/>
    <w:rsid w:val="00CE4FEE"/>
    <w:rsid w:val="00D060CF"/>
    <w:rsid w:val="00D30A01"/>
    <w:rsid w:val="00DB59C3"/>
    <w:rsid w:val="00DC259A"/>
    <w:rsid w:val="00DE23E8"/>
    <w:rsid w:val="00E22D67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30B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qFormat="1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40" w:lineRule="auto"/>
    </w:pPr>
    <w:rPr>
      <w:rFonts w:ascii="Times New Roman" w:hAnsi="Times New Roman" w:eastAsiaTheme="minorEastAsia" w:cstheme="minorBidi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3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4">
    <w:name w:val="heading 2"/>
    <w:basedOn w:val="2"/>
    <w:next w:val="1"/>
    <w:link w:val="32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45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46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47"/>
    <w:qFormat/>
    <w:uiPriority w:val="2"/>
    <w:pPr>
      <w:numPr>
        <w:ilvl w:val="4"/>
      </w:numPr>
      <w:outlineLvl w:val="4"/>
    </w:p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paragraph" w:styleId="8">
    <w:name w:val="caption"/>
    <w:basedOn w:val="1"/>
    <w:next w:val="9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styleId="9">
    <w:name w:val="No Spacing"/>
    <w:unhideWhenUsed/>
    <w:qFormat/>
    <w:uiPriority w:val="99"/>
    <w:pPr>
      <w:spacing w:after="0" w:line="240" w:lineRule="auto"/>
    </w:pPr>
    <w:rPr>
      <w:rFonts w:ascii="Times New Roman" w:hAnsi="Times New Roman" w:eastAsiaTheme="minorEastAsia" w:cstheme="minorBidi"/>
      <w:sz w:val="24"/>
      <w:szCs w:val="22"/>
      <w:lang w:val="en-US" w:eastAsia="en-US" w:bidi="ar-SA"/>
    </w:rPr>
  </w:style>
  <w:style w:type="paragraph" w:styleId="10">
    <w:name w:val="annotation text"/>
    <w:basedOn w:val="1"/>
    <w:link w:val="37"/>
    <w:semiHidden/>
    <w:unhideWhenUsed/>
    <w:uiPriority w:val="99"/>
    <w:rPr>
      <w:sz w:val="20"/>
      <w:szCs w:val="20"/>
    </w:rPr>
  </w:style>
  <w:style w:type="paragraph" w:styleId="11">
    <w:name w:val="endnote text"/>
    <w:basedOn w:val="1"/>
    <w:link w:val="39"/>
    <w:semiHidden/>
    <w:unhideWhenUsed/>
    <w:uiPriority w:val="99"/>
    <w:pPr>
      <w:spacing w:after="0"/>
    </w:pPr>
    <w:rPr>
      <w:sz w:val="20"/>
      <w:szCs w:val="20"/>
    </w:rPr>
  </w:style>
  <w:style w:type="paragraph" w:styleId="12">
    <w:name w:val="Balloon Text"/>
    <w:basedOn w:val="1"/>
    <w:link w:val="35"/>
    <w:semiHidden/>
    <w:unhideWhenUsed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3">
    <w:name w:val="footer"/>
    <w:basedOn w:val="1"/>
    <w:link w:val="40"/>
    <w:unhideWhenUsed/>
    <w:uiPriority w:val="99"/>
    <w:pPr>
      <w:tabs>
        <w:tab w:val="center" w:pos="4844"/>
        <w:tab w:val="right" w:pos="9689"/>
      </w:tabs>
      <w:spacing w:after="0"/>
    </w:pPr>
  </w:style>
  <w:style w:type="paragraph" w:styleId="14">
    <w:name w:val="header"/>
    <w:basedOn w:val="1"/>
    <w:link w:val="42"/>
    <w:unhideWhenUsed/>
    <w:uiPriority w:val="99"/>
    <w:pPr>
      <w:tabs>
        <w:tab w:val="center" w:pos="4844"/>
        <w:tab w:val="right" w:pos="9689"/>
      </w:tabs>
    </w:pPr>
    <w:rPr>
      <w:b/>
    </w:rPr>
  </w:style>
  <w:style w:type="paragraph" w:styleId="15">
    <w:name w:val="Subtitle"/>
    <w:basedOn w:val="1"/>
    <w:next w:val="1"/>
    <w:link w:val="33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16">
    <w:name w:val="footnote text"/>
    <w:basedOn w:val="1"/>
    <w:link w:val="41"/>
    <w:semiHidden/>
    <w:unhideWhenUsed/>
    <w:uiPriority w:val="99"/>
    <w:pPr>
      <w:spacing w:after="0"/>
    </w:pPr>
    <w:rPr>
      <w:sz w:val="20"/>
      <w:szCs w:val="20"/>
    </w:rPr>
  </w:style>
  <w:style w:type="paragraph" w:styleId="17">
    <w:name w:val="Normal (Web)"/>
    <w:basedOn w:val="1"/>
    <w:unhideWhenUsed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8">
    <w:name w:val="Title"/>
    <w:basedOn w:val="1"/>
    <w:next w:val="1"/>
    <w:link w:val="5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19">
    <w:name w:val="annotation subject"/>
    <w:basedOn w:val="10"/>
    <w:next w:val="10"/>
    <w:link w:val="38"/>
    <w:semiHidden/>
    <w:unhideWhenUsed/>
    <w:uiPriority w:val="99"/>
    <w:rPr>
      <w:b/>
      <w:bCs/>
    </w:rPr>
  </w:style>
  <w:style w:type="table" w:styleId="21">
    <w:name w:val="Table Grid"/>
    <w:basedOn w:val="20"/>
    <w:uiPriority w:val="59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rFonts w:ascii="Times New Roman" w:hAnsi="Times New Roman"/>
      <w:b/>
      <w:bCs/>
    </w:rPr>
  </w:style>
  <w:style w:type="character" w:styleId="24">
    <w:name w:val="endnote reference"/>
    <w:basedOn w:val="22"/>
    <w:semiHidden/>
    <w:unhideWhenUsed/>
    <w:uiPriority w:val="99"/>
    <w:rPr>
      <w:vertAlign w:val="superscript"/>
    </w:rPr>
  </w:style>
  <w:style w:type="character" w:styleId="25">
    <w:name w:val="FollowedHyperlink"/>
    <w:basedOn w:val="2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Emphasis"/>
    <w:basedOn w:val="22"/>
    <w:qFormat/>
    <w:uiPriority w:val="20"/>
    <w:rPr>
      <w:rFonts w:ascii="Times New Roman" w:hAnsi="Times New Roman"/>
      <w:i/>
      <w:iCs/>
    </w:rPr>
  </w:style>
  <w:style w:type="character" w:styleId="27">
    <w:name w:val="line number"/>
    <w:basedOn w:val="22"/>
    <w:semiHidden/>
    <w:unhideWhenUsed/>
    <w:uiPriority w:val="99"/>
  </w:style>
  <w:style w:type="character" w:styleId="28">
    <w:name w:val="Hyperlink"/>
    <w:basedOn w:val="22"/>
    <w:unhideWhenUsed/>
    <w:uiPriority w:val="99"/>
    <w:rPr>
      <w:color w:val="0000FF"/>
      <w:u w:val="single"/>
    </w:rPr>
  </w:style>
  <w:style w:type="character" w:styleId="29">
    <w:name w:val="annotation reference"/>
    <w:basedOn w:val="22"/>
    <w:semiHidden/>
    <w:unhideWhenUsed/>
    <w:uiPriority w:val="99"/>
    <w:rPr>
      <w:sz w:val="16"/>
      <w:szCs w:val="16"/>
    </w:rPr>
  </w:style>
  <w:style w:type="character" w:styleId="30">
    <w:name w:val="footnote reference"/>
    <w:basedOn w:val="22"/>
    <w:semiHidden/>
    <w:unhideWhenUsed/>
    <w:uiPriority w:val="99"/>
    <w:rPr>
      <w:vertAlign w:val="superscript"/>
    </w:rPr>
  </w:style>
  <w:style w:type="character" w:customStyle="1" w:styleId="31">
    <w:name w:val="标题 1 字符"/>
    <w:basedOn w:val="22"/>
    <w:link w:val="2"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标题 2 字符"/>
    <w:basedOn w:val="22"/>
    <w:link w:val="4"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3">
    <w:name w:val="副标题 字符"/>
    <w:basedOn w:val="22"/>
    <w:link w:val="15"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34">
    <w:name w:val="Author List"/>
    <w:basedOn w:val="15"/>
    <w:next w:val="1"/>
    <w:qFormat/>
    <w:uiPriority w:val="1"/>
  </w:style>
  <w:style w:type="character" w:customStyle="1" w:styleId="35">
    <w:name w:val="批注框文本 字符"/>
    <w:basedOn w:val="22"/>
    <w:link w:val="12"/>
    <w:semiHidden/>
    <w:uiPriority w:val="99"/>
    <w:rPr>
      <w:rFonts w:ascii="Tahoma" w:hAnsi="Tahoma" w:cs="Tahoma"/>
      <w:sz w:val="16"/>
      <w:szCs w:val="16"/>
    </w:rPr>
  </w:style>
  <w:style w:type="character" w:customStyle="1" w:styleId="36">
    <w:name w:val="Book Title"/>
    <w:basedOn w:val="22"/>
    <w:qFormat/>
    <w:uiPriority w:val="33"/>
    <w:rPr>
      <w:rFonts w:ascii="Times New Roman" w:hAnsi="Times New Roman"/>
      <w:b/>
      <w:bCs/>
      <w:i/>
      <w:iCs/>
      <w:spacing w:val="5"/>
    </w:rPr>
  </w:style>
  <w:style w:type="character" w:customStyle="1" w:styleId="37">
    <w:name w:val="批注文字 字符"/>
    <w:basedOn w:val="22"/>
    <w:link w:val="10"/>
    <w:semiHidden/>
    <w:uiPriority w:val="99"/>
    <w:rPr>
      <w:rFonts w:ascii="Times New Roman" w:hAnsi="Times New Roman"/>
      <w:sz w:val="20"/>
      <w:szCs w:val="20"/>
    </w:rPr>
  </w:style>
  <w:style w:type="character" w:customStyle="1" w:styleId="38">
    <w:name w:val="批注主题 字符"/>
    <w:basedOn w:val="37"/>
    <w:link w:val="19"/>
    <w:semiHidden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39">
    <w:name w:val="尾注文本 字符"/>
    <w:basedOn w:val="22"/>
    <w:link w:val="11"/>
    <w:semiHidden/>
    <w:uiPriority w:val="99"/>
    <w:rPr>
      <w:rFonts w:ascii="Times New Roman" w:hAnsi="Times New Roman"/>
      <w:sz w:val="20"/>
      <w:szCs w:val="20"/>
    </w:rPr>
  </w:style>
  <w:style w:type="character" w:customStyle="1" w:styleId="40">
    <w:name w:val="页脚 字符"/>
    <w:basedOn w:val="22"/>
    <w:link w:val="13"/>
    <w:uiPriority w:val="99"/>
    <w:rPr>
      <w:rFonts w:ascii="Times New Roman" w:hAnsi="Times New Roman"/>
      <w:sz w:val="24"/>
    </w:rPr>
  </w:style>
  <w:style w:type="character" w:customStyle="1" w:styleId="41">
    <w:name w:val="脚注文本 字符"/>
    <w:basedOn w:val="22"/>
    <w:link w:val="16"/>
    <w:semiHidden/>
    <w:uiPriority w:val="99"/>
    <w:rPr>
      <w:rFonts w:ascii="Times New Roman" w:hAnsi="Times New Roman"/>
      <w:sz w:val="20"/>
      <w:szCs w:val="20"/>
    </w:rPr>
  </w:style>
  <w:style w:type="character" w:customStyle="1" w:styleId="42">
    <w:name w:val="页眉 字符"/>
    <w:basedOn w:val="22"/>
    <w:link w:val="14"/>
    <w:uiPriority w:val="99"/>
    <w:rPr>
      <w:rFonts w:ascii="Times New Roman" w:hAnsi="Times New Roman"/>
      <w:b/>
      <w:sz w:val="24"/>
    </w:rPr>
  </w:style>
  <w:style w:type="character" w:customStyle="1" w:styleId="43">
    <w:name w:val="Intense Emphasis"/>
    <w:basedOn w:val="22"/>
    <w:unhideWhenUsed/>
    <w:uiPriority w:val="21"/>
    <w:rPr>
      <w:rFonts w:ascii="Times New Roman" w:hAnsi="Times New Roman"/>
      <w:i/>
      <w:iCs/>
      <w:color w:val="auto"/>
    </w:rPr>
  </w:style>
  <w:style w:type="character" w:customStyle="1" w:styleId="44">
    <w:name w:val="Intense Reference"/>
    <w:basedOn w:val="22"/>
    <w:qFormat/>
    <w:uiPriority w:val="32"/>
    <w:rPr>
      <w:b/>
      <w:bCs/>
      <w:smallCaps/>
      <w:color w:val="auto"/>
      <w:spacing w:val="5"/>
    </w:rPr>
  </w:style>
  <w:style w:type="character" w:customStyle="1" w:styleId="45">
    <w:name w:val="标题 3 字符"/>
    <w:basedOn w:val="22"/>
    <w:link w:val="5"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6">
    <w:name w:val="标题 4 字符"/>
    <w:basedOn w:val="22"/>
    <w:link w:val="6"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7">
    <w:name w:val="标题 5 字符"/>
    <w:basedOn w:val="22"/>
    <w:link w:val="7"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引用 字符"/>
    <w:basedOn w:val="22"/>
    <w:link w:val="48"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Subtle Emphasis"/>
    <w:basedOn w:val="22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标题 字符"/>
    <w:basedOn w:val="22"/>
    <w:link w:val="18"/>
    <w:uiPriority w:val="0"/>
    <w:rPr>
      <w:rFonts w:ascii="Times New Roman" w:hAnsi="Times New Roman" w:cs="Times New Roman"/>
      <w:b/>
      <w:sz w:val="32"/>
      <w:szCs w:val="32"/>
    </w:rPr>
  </w:style>
  <w:style w:type="paragraph" w:customStyle="1" w:styleId="52">
    <w:name w:val="Supplementary Material"/>
    <w:basedOn w:val="18"/>
    <w:next w:val="18"/>
    <w:qFormat/>
    <w:uiPriority w:val="0"/>
    <w:pPr>
      <w:spacing w:after="120"/>
    </w:pPr>
    <w:rPr>
      <w:i/>
    </w:rPr>
  </w:style>
  <w:style w:type="table" w:customStyle="1" w:styleId="53">
    <w:name w:val="网格型1"/>
    <w:basedOn w:val="20"/>
    <w:qFormat/>
    <w:uiPriority w:val="0"/>
    <w:pPr>
      <w:spacing w:after="0" w:line="240" w:lineRule="auto"/>
    </w:pPr>
    <w:rPr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A19D2B-2AE1-494C-9BB0-1F4EA60B8E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Pages>4</Pages>
  <Words>178</Words>
  <Characters>1015</Characters>
  <Lines>8</Lines>
  <Paragraphs>2</Paragraphs>
  <TotalTime>7</TotalTime>
  <ScaleCrop>false</ScaleCrop>
  <LinksUpToDate>false</LinksUpToDate>
  <CharactersWithSpaces>1191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2018-11-23T08:58:00Z</dcterms:created>
  <dc:creator>Frontiers Media SA</dc:creator>
  <cp:lastModifiedBy>芋头</cp:lastModifiedBy>
  <cp:lastPrinted>2013-10-03T12:51:00Z</cp:lastPrinted>
  <dcterms:modified xsi:type="dcterms:W3CDTF">2021-04-04T12:50:11Z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5ABBDE061AAB4FCA8D359ADA40FEF2A7</vt:lpwstr>
  </property>
</Properties>
</file>