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8530" w14:textId="77777777" w:rsidR="0015313A" w:rsidRPr="004A4F56" w:rsidRDefault="0015313A" w:rsidP="0015313A">
      <w:pPr>
        <w:ind w:left="-90"/>
        <w:rPr>
          <w:rFonts w:ascii="Times New Roman" w:hAnsi="Times New Roman" w:cs="Times New Roman"/>
          <w:sz w:val="24"/>
          <w:szCs w:val="24"/>
        </w:rPr>
      </w:pPr>
      <w:r w:rsidRPr="004A4F56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4F5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56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4F56">
        <w:rPr>
          <w:rFonts w:ascii="Times New Roman" w:hAnsi="Times New Roman" w:cs="Times New Roman"/>
          <w:sz w:val="24"/>
          <w:szCs w:val="24"/>
        </w:rPr>
        <w:t xml:space="preserve"> differential abundance between </w:t>
      </w:r>
      <w:r>
        <w:rPr>
          <w:rFonts w:ascii="Times New Roman" w:hAnsi="Times New Roman" w:cs="Times New Roman"/>
          <w:sz w:val="24"/>
          <w:szCs w:val="24"/>
        </w:rPr>
        <w:t>MOM</w:t>
      </w:r>
      <w:r w:rsidRPr="004A4F5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RM30 </w:t>
      </w:r>
      <w:r w:rsidRPr="004A4F56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at T4</w:t>
      </w:r>
      <w:r w:rsidRPr="004A4F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PlainTable5"/>
        <w:tblW w:w="4443" w:type="pct"/>
        <w:tblLook w:val="04A0" w:firstRow="1" w:lastRow="0" w:firstColumn="1" w:lastColumn="0" w:noHBand="0" w:noVBand="1"/>
      </w:tblPr>
      <w:tblGrid>
        <w:gridCol w:w="1896"/>
        <w:gridCol w:w="2163"/>
        <w:gridCol w:w="1829"/>
        <w:gridCol w:w="1816"/>
        <w:gridCol w:w="1103"/>
      </w:tblGrid>
      <w:tr w:rsidR="0015313A" w:rsidRPr="004A4F56" w14:paraId="3A943B5C" w14:textId="77777777" w:rsidTr="00EF5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" w:type="pct"/>
            <w:tcBorders>
              <w:top w:val="single" w:sz="4" w:space="0" w:color="auto"/>
            </w:tcBorders>
          </w:tcPr>
          <w:p w14:paraId="55BF5708" w14:textId="77777777" w:rsidR="0015313A" w:rsidRPr="004A4F56" w:rsidRDefault="0015313A" w:rsidP="00EF51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sz w:val="24"/>
                <w:szCs w:val="24"/>
              </w:rPr>
              <w:t>Genus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14:paraId="287AAA85" w14:textId="77777777" w:rsidR="0015313A" w:rsidRPr="004A4F56" w:rsidRDefault="0015313A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1038" w:type="pct"/>
            <w:tcBorders>
              <w:top w:val="single" w:sz="4" w:space="0" w:color="auto"/>
            </w:tcBorders>
          </w:tcPr>
          <w:p w14:paraId="04EC7747" w14:textId="77777777" w:rsidR="0015313A" w:rsidRPr="004A4F56" w:rsidRDefault="0015313A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sz w:val="24"/>
                <w:szCs w:val="24"/>
              </w:rPr>
              <w:t>Phylum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noWrap/>
            <w:hideMark/>
          </w:tcPr>
          <w:p w14:paraId="7EA892CA" w14:textId="77777777" w:rsidR="0015313A" w:rsidRPr="004A4F56" w:rsidRDefault="0015313A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log2FoldChange</w:t>
            </w:r>
          </w:p>
        </w:tc>
        <w:tc>
          <w:tcPr>
            <w:tcW w:w="627" w:type="pct"/>
            <w:tcBorders>
              <w:top w:val="single" w:sz="4" w:space="0" w:color="auto"/>
            </w:tcBorders>
            <w:noWrap/>
            <w:hideMark/>
          </w:tcPr>
          <w:p w14:paraId="241451D6" w14:textId="77777777" w:rsidR="0015313A" w:rsidRPr="004A4F56" w:rsidRDefault="0015313A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p-adj</w:t>
            </w:r>
          </w:p>
        </w:tc>
      </w:tr>
      <w:tr w:rsidR="0015313A" w:rsidRPr="004A4F56" w14:paraId="2C15028F" w14:textId="77777777" w:rsidTr="00EF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</w:tcPr>
          <w:p w14:paraId="63B6103C" w14:textId="77777777" w:rsidR="0015313A" w:rsidRPr="004A4F56" w:rsidRDefault="0015313A" w:rsidP="00EF51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9108526"/>
            <w:r w:rsidRPr="00F45B56">
              <w:rPr>
                <w:rFonts w:ascii="Times New Roman" w:hAnsi="Times New Roman" w:cs="Times New Roman"/>
                <w:sz w:val="24"/>
                <w:szCs w:val="24"/>
              </w:rPr>
              <w:t xml:space="preserve">Candidatus </w:t>
            </w:r>
            <w:proofErr w:type="spellStart"/>
            <w:r w:rsidRPr="00F45B56">
              <w:rPr>
                <w:rFonts w:ascii="Times New Roman" w:hAnsi="Times New Roman" w:cs="Times New Roman"/>
                <w:sz w:val="24"/>
                <w:szCs w:val="24"/>
              </w:rPr>
              <w:t>Obscuribacter</w:t>
            </w:r>
            <w:bookmarkEnd w:id="0"/>
            <w:proofErr w:type="spellEnd"/>
          </w:p>
        </w:tc>
        <w:tc>
          <w:tcPr>
            <w:tcW w:w="1228" w:type="pct"/>
          </w:tcPr>
          <w:p w14:paraId="5A99C981" w14:textId="77777777" w:rsidR="0015313A" w:rsidRPr="00F45B56" w:rsidRDefault="0015313A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5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Obscuribacteraceae</w:t>
            </w:r>
            <w:proofErr w:type="spellEnd"/>
          </w:p>
        </w:tc>
        <w:tc>
          <w:tcPr>
            <w:tcW w:w="1038" w:type="pct"/>
          </w:tcPr>
          <w:p w14:paraId="58D42F6E" w14:textId="77777777" w:rsidR="0015313A" w:rsidRPr="00F45B56" w:rsidRDefault="0015313A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Cyanobacteria</w:t>
            </w:r>
          </w:p>
        </w:tc>
        <w:tc>
          <w:tcPr>
            <w:tcW w:w="1031" w:type="pct"/>
            <w:noWrap/>
            <w:hideMark/>
          </w:tcPr>
          <w:p w14:paraId="5F2C796F" w14:textId="77777777" w:rsidR="0015313A" w:rsidRPr="004A4F56" w:rsidRDefault="0015313A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56">
              <w:rPr>
                <w:rFonts w:ascii="Times New Roman" w:hAnsi="Times New Roman" w:cs="Times New Roman"/>
                <w:sz w:val="24"/>
                <w:szCs w:val="24"/>
              </w:rPr>
              <w:t>-22.8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pct"/>
            <w:noWrap/>
            <w:hideMark/>
          </w:tcPr>
          <w:p w14:paraId="483B756F" w14:textId="77777777" w:rsidR="0015313A" w:rsidRPr="004A4F56" w:rsidRDefault="0015313A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56">
              <w:rPr>
                <w:rFonts w:ascii="Times New Roman" w:hAnsi="Times New Roman" w:cs="Times New Roman"/>
                <w:sz w:val="24"/>
                <w:szCs w:val="24"/>
              </w:rPr>
              <w:t>1.10E-14</w:t>
            </w:r>
          </w:p>
        </w:tc>
      </w:tr>
      <w:tr w:rsidR="0015313A" w:rsidRPr="004A4F56" w14:paraId="2439EC78" w14:textId="77777777" w:rsidTr="00EF51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</w:tcPr>
          <w:p w14:paraId="3D0FFC9E" w14:textId="77777777" w:rsidR="0015313A" w:rsidRPr="004A4F56" w:rsidRDefault="0015313A" w:rsidP="00EF51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B56">
              <w:rPr>
                <w:rFonts w:ascii="Times New Roman" w:hAnsi="Times New Roman" w:cs="Times New Roman"/>
                <w:sz w:val="24"/>
                <w:szCs w:val="24"/>
              </w:rPr>
              <w:t>Corynebacterium</w:t>
            </w:r>
          </w:p>
        </w:tc>
        <w:tc>
          <w:tcPr>
            <w:tcW w:w="1228" w:type="pct"/>
          </w:tcPr>
          <w:p w14:paraId="295B1CFB" w14:textId="77777777" w:rsidR="0015313A" w:rsidRPr="00F45B56" w:rsidRDefault="0015313A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5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Corynebacteriaceae</w:t>
            </w:r>
            <w:proofErr w:type="spellEnd"/>
          </w:p>
        </w:tc>
        <w:tc>
          <w:tcPr>
            <w:tcW w:w="1038" w:type="pct"/>
          </w:tcPr>
          <w:p w14:paraId="27738C05" w14:textId="77777777" w:rsidR="0015313A" w:rsidRPr="00F45B56" w:rsidRDefault="0015313A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5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Actinobacteriota</w:t>
            </w:r>
            <w:proofErr w:type="spellEnd"/>
          </w:p>
        </w:tc>
        <w:tc>
          <w:tcPr>
            <w:tcW w:w="1031" w:type="pct"/>
            <w:noWrap/>
            <w:hideMark/>
          </w:tcPr>
          <w:p w14:paraId="16CF768F" w14:textId="77777777" w:rsidR="0015313A" w:rsidRPr="004A4F56" w:rsidRDefault="0015313A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56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pct"/>
            <w:noWrap/>
            <w:hideMark/>
          </w:tcPr>
          <w:p w14:paraId="3003FE27" w14:textId="77777777" w:rsidR="0015313A" w:rsidRPr="004A4F56" w:rsidRDefault="0015313A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56">
              <w:rPr>
                <w:rFonts w:ascii="Times New Roman" w:hAnsi="Times New Roman" w:cs="Times New Roman"/>
                <w:sz w:val="24"/>
                <w:szCs w:val="24"/>
              </w:rPr>
              <w:t>1.16E-12</w:t>
            </w:r>
          </w:p>
        </w:tc>
      </w:tr>
      <w:tr w:rsidR="0015313A" w:rsidRPr="004A4F56" w14:paraId="358C48A8" w14:textId="77777777" w:rsidTr="00EF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</w:tcPr>
          <w:p w14:paraId="5D318A50" w14:textId="77777777" w:rsidR="0015313A" w:rsidRPr="004A4F56" w:rsidRDefault="0015313A" w:rsidP="00EF51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9108488"/>
            <w:r w:rsidRPr="00F45B56">
              <w:rPr>
                <w:rFonts w:ascii="Times New Roman" w:hAnsi="Times New Roman" w:cs="Times New Roman"/>
                <w:sz w:val="24"/>
                <w:szCs w:val="24"/>
              </w:rPr>
              <w:t>Veillonella</w:t>
            </w:r>
            <w:bookmarkEnd w:id="1"/>
          </w:p>
        </w:tc>
        <w:tc>
          <w:tcPr>
            <w:tcW w:w="1228" w:type="pct"/>
          </w:tcPr>
          <w:p w14:paraId="50940D48" w14:textId="77777777" w:rsidR="0015313A" w:rsidRPr="00F45B56" w:rsidRDefault="0015313A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45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Veillonellaceae</w:t>
            </w:r>
            <w:proofErr w:type="spellEnd"/>
          </w:p>
        </w:tc>
        <w:tc>
          <w:tcPr>
            <w:tcW w:w="1038" w:type="pct"/>
          </w:tcPr>
          <w:p w14:paraId="5ACE6469" w14:textId="77777777" w:rsidR="0015313A" w:rsidRPr="00F45B56" w:rsidRDefault="0015313A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5B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Firmicutes</w:t>
            </w:r>
          </w:p>
        </w:tc>
        <w:tc>
          <w:tcPr>
            <w:tcW w:w="1031" w:type="pct"/>
            <w:noWrap/>
            <w:hideMark/>
          </w:tcPr>
          <w:p w14:paraId="3AEF0782" w14:textId="77777777" w:rsidR="0015313A" w:rsidRPr="004A4F56" w:rsidRDefault="0015313A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56"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noWrap/>
            <w:hideMark/>
          </w:tcPr>
          <w:p w14:paraId="7EFFC743" w14:textId="77777777" w:rsidR="0015313A" w:rsidRPr="004A4F56" w:rsidRDefault="0015313A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56">
              <w:rPr>
                <w:rFonts w:ascii="Times New Roman" w:hAnsi="Times New Roman" w:cs="Times New Roman"/>
                <w:sz w:val="24"/>
                <w:szCs w:val="24"/>
              </w:rPr>
              <w:t>4.87E-16</w:t>
            </w:r>
          </w:p>
        </w:tc>
      </w:tr>
    </w:tbl>
    <w:p w14:paraId="6091BFC1" w14:textId="77777777" w:rsidR="0023114D" w:rsidRDefault="0023114D"/>
    <w:sectPr w:rsidR="00231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3A"/>
    <w:rsid w:val="0015313A"/>
    <w:rsid w:val="0023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ED7A"/>
  <w15:chartTrackingRefBased/>
  <w15:docId w15:val="{CF837267-8068-456F-AA22-98541F3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1531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Torrez Lamberti</dc:creator>
  <cp:keywords/>
  <dc:description/>
  <cp:lastModifiedBy>Florencia Torrez Lamberti</cp:lastModifiedBy>
  <cp:revision>1</cp:revision>
  <dcterms:created xsi:type="dcterms:W3CDTF">2021-03-31T18:18:00Z</dcterms:created>
  <dcterms:modified xsi:type="dcterms:W3CDTF">2021-03-31T18:19:00Z</dcterms:modified>
</cp:coreProperties>
</file>