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EACB4D" w14:textId="77777777" w:rsidR="00351338" w:rsidRPr="00351338" w:rsidRDefault="00D361D0" w:rsidP="00351338">
      <w:pPr>
        <w:pStyle w:val="SupplementaryMaterial"/>
      </w:pPr>
      <w:r w:rsidRPr="001549D3">
        <w:t>Supplementary Material</w:t>
      </w:r>
    </w:p>
    <w:p w14:paraId="41B8D30E" w14:textId="74C498DE" w:rsidR="00376C9D" w:rsidRPr="00390127" w:rsidRDefault="00376C9D" w:rsidP="00390127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 w:eastAsia="de-DE"/>
        </w:rPr>
      </w:pPr>
      <w:r w:rsidRPr="00F668C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 w:eastAsia="de-DE"/>
        </w:rPr>
        <w:t xml:space="preserve">Supplementary 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 w:eastAsia="de-DE"/>
        </w:rPr>
        <w:t>Methods</w:t>
      </w:r>
    </w:p>
    <w:p w14:paraId="6A8593C7" w14:textId="4ED2A443" w:rsidR="00376C9D" w:rsidRDefault="008140CD" w:rsidP="00376C9D">
      <w:pPr>
        <w:spacing w:after="12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668C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 w:eastAsia="de-DE"/>
        </w:rPr>
        <w:t>Supplementary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6C9D" w:rsidRPr="004A2542">
        <w:rPr>
          <w:rFonts w:ascii="Times New Roman" w:hAnsi="Times New Roman" w:cs="Times New Roman"/>
          <w:b/>
          <w:sz w:val="24"/>
          <w:szCs w:val="24"/>
        </w:rPr>
        <w:t>Table 1.</w:t>
      </w:r>
      <w:proofErr w:type="gramEnd"/>
      <w:r w:rsidR="00376C9D">
        <w:rPr>
          <w:rFonts w:ascii="Times New Roman" w:hAnsi="Times New Roman" w:cs="Times New Roman"/>
          <w:sz w:val="24"/>
          <w:szCs w:val="24"/>
        </w:rPr>
        <w:t xml:space="preserve"> Sampling information for all gravity cores retrieved from South Georgia during the research cruises PS81 with RV POLARSTERN in 2013 and M134 with RV METEOR in 2017.</w:t>
      </w:r>
    </w:p>
    <w:tbl>
      <w:tblPr>
        <w:tblStyle w:val="HelleSchattierung1"/>
        <w:tblW w:w="7621" w:type="dxa"/>
        <w:tblLook w:val="04A0" w:firstRow="1" w:lastRow="0" w:firstColumn="1" w:lastColumn="0" w:noHBand="0" w:noVBand="1"/>
      </w:tblPr>
      <w:tblGrid>
        <w:gridCol w:w="1998"/>
        <w:gridCol w:w="1530"/>
        <w:gridCol w:w="873"/>
        <w:gridCol w:w="1701"/>
        <w:gridCol w:w="1519"/>
      </w:tblGrid>
      <w:tr w:rsidR="00376C9D" w:rsidRPr="002C50F1" w14:paraId="336A1316" w14:textId="77777777" w:rsidTr="00376C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  <w:vMerge w:val="restart"/>
            <w:shd w:val="clear" w:color="auto" w:fill="auto"/>
            <w:hideMark/>
          </w:tcPr>
          <w:p w14:paraId="21833560" w14:textId="77777777" w:rsidR="00376C9D" w:rsidRPr="002C50F1" w:rsidRDefault="00376C9D" w:rsidP="00376C9D">
            <w:pPr>
              <w:jc w:val="center"/>
              <w:rPr>
                <w:rFonts w:ascii="Times New Roman" w:eastAsia="Times New Roman" w:hAnsi="Times New Roman" w:cs="Times New Roman"/>
                <w:bCs w:val="0"/>
                <w:color w:val="000000"/>
                <w:lang w:eastAsia="en-GB"/>
              </w:rPr>
            </w:pPr>
            <w:r w:rsidRPr="002C50F1">
              <w:rPr>
                <w:rFonts w:ascii="Times New Roman" w:eastAsia="Times New Roman" w:hAnsi="Times New Roman" w:cs="Times New Roman"/>
                <w:bCs w:val="0"/>
                <w:color w:val="000000"/>
                <w:lang w:eastAsia="en-GB"/>
              </w:rPr>
              <w:t>Location</w:t>
            </w:r>
          </w:p>
        </w:tc>
        <w:tc>
          <w:tcPr>
            <w:tcW w:w="1530" w:type="dxa"/>
            <w:vMerge w:val="restart"/>
            <w:shd w:val="clear" w:color="auto" w:fill="auto"/>
            <w:noWrap/>
            <w:hideMark/>
          </w:tcPr>
          <w:p w14:paraId="41A375EC" w14:textId="77777777" w:rsidR="00376C9D" w:rsidRPr="002C50F1" w:rsidRDefault="00376C9D" w:rsidP="00376C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lang w:eastAsia="en-GB"/>
              </w:rPr>
            </w:pPr>
            <w:r w:rsidRPr="002C50F1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Station name</w:t>
            </w:r>
          </w:p>
        </w:tc>
        <w:tc>
          <w:tcPr>
            <w:tcW w:w="873" w:type="dxa"/>
            <w:vMerge w:val="restart"/>
            <w:shd w:val="clear" w:color="auto" w:fill="auto"/>
          </w:tcPr>
          <w:p w14:paraId="36EFB49A" w14:textId="77777777" w:rsidR="00376C9D" w:rsidRPr="002C50F1" w:rsidRDefault="00376C9D" w:rsidP="00376C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lang w:eastAsia="en-GB"/>
              </w:rPr>
            </w:pPr>
            <w:r w:rsidRPr="002C50F1">
              <w:rPr>
                <w:rFonts w:ascii="Times New Roman" w:eastAsia="Times New Roman" w:hAnsi="Times New Roman" w:cs="Times New Roman"/>
                <w:bCs w:val="0"/>
                <w:color w:val="000000"/>
                <w:lang w:eastAsia="en-GB"/>
              </w:rPr>
              <w:t>Water depth</w:t>
            </w:r>
          </w:p>
        </w:tc>
        <w:tc>
          <w:tcPr>
            <w:tcW w:w="322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noWrap/>
            <w:hideMark/>
          </w:tcPr>
          <w:p w14:paraId="24F057EE" w14:textId="77777777" w:rsidR="00376C9D" w:rsidRPr="002C50F1" w:rsidRDefault="00376C9D" w:rsidP="00376C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en-GB"/>
              </w:rPr>
            </w:pPr>
            <w:r w:rsidRPr="002C50F1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Coordinates</w:t>
            </w:r>
          </w:p>
        </w:tc>
      </w:tr>
      <w:tr w:rsidR="00376C9D" w:rsidRPr="002C50F1" w14:paraId="2B694D97" w14:textId="77777777" w:rsidTr="00376C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14:paraId="076B13BA" w14:textId="77777777" w:rsidR="00376C9D" w:rsidRPr="002C50F1" w:rsidRDefault="00376C9D" w:rsidP="00376C9D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lang w:eastAsia="en-GB"/>
              </w:rPr>
            </w:pPr>
          </w:p>
        </w:tc>
        <w:tc>
          <w:tcPr>
            <w:tcW w:w="1530" w:type="dxa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14:paraId="31E08D27" w14:textId="77777777" w:rsidR="00376C9D" w:rsidRPr="002C50F1" w:rsidRDefault="00376C9D" w:rsidP="00376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</w:pPr>
          </w:p>
        </w:tc>
        <w:tc>
          <w:tcPr>
            <w:tcW w:w="873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E93EF0E" w14:textId="77777777" w:rsidR="00376C9D" w:rsidRPr="002C50F1" w:rsidRDefault="00376C9D" w:rsidP="00376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5C46B66A" w14:textId="77777777" w:rsidR="00376C9D" w:rsidRPr="002C50F1" w:rsidRDefault="00376C9D" w:rsidP="00376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</w:pPr>
            <w:r w:rsidRPr="002C50F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  <w:t>Latitude</w:t>
            </w:r>
          </w:p>
        </w:tc>
        <w:tc>
          <w:tcPr>
            <w:tcW w:w="151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1FD0E18B" w14:textId="77777777" w:rsidR="00376C9D" w:rsidRPr="002C50F1" w:rsidRDefault="00376C9D" w:rsidP="00376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</w:pPr>
            <w:r w:rsidRPr="002C50F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  <w:t>Longitude</w:t>
            </w:r>
          </w:p>
        </w:tc>
      </w:tr>
      <w:tr w:rsidR="00376C9D" w:rsidRPr="002C50F1" w14:paraId="3B4842A1" w14:textId="77777777" w:rsidTr="00376C9D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1D26743" w14:textId="77777777" w:rsidR="00376C9D" w:rsidRPr="002C50F1" w:rsidRDefault="00376C9D" w:rsidP="00376C9D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lang w:eastAsia="en-GB"/>
              </w:rPr>
            </w:pPr>
            <w:r w:rsidRPr="002C50F1">
              <w:rPr>
                <w:rFonts w:ascii="Times New Roman" w:eastAsia="Times New Roman" w:hAnsi="Times New Roman" w:cs="Times New Roman"/>
                <w:b w:val="0"/>
                <w:color w:val="000000"/>
                <w:lang w:eastAsia="en-GB"/>
              </w:rPr>
              <w:t>Church Trough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FD01ACD" w14:textId="77777777" w:rsidR="00376C9D" w:rsidRPr="002C50F1" w:rsidRDefault="00376C9D" w:rsidP="00376C9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lang w:eastAsia="en-GB"/>
              </w:rPr>
            </w:pPr>
            <w:r w:rsidRPr="002C50F1">
              <w:rPr>
                <w:rFonts w:ascii="Times New Roman" w:eastAsia="Times New Roman" w:hAnsi="Times New Roman" w:cs="Times New Roman"/>
                <w:color w:val="000000" w:themeColor="text1"/>
                <w:lang w:eastAsia="en-GB"/>
              </w:rPr>
              <w:t>GeoB22032-1</w:t>
            </w:r>
          </w:p>
        </w:tc>
        <w:tc>
          <w:tcPr>
            <w:tcW w:w="873" w:type="dxa"/>
            <w:tcBorders>
              <w:top w:val="single" w:sz="4" w:space="0" w:color="auto"/>
            </w:tcBorders>
            <w:shd w:val="clear" w:color="auto" w:fill="auto"/>
          </w:tcPr>
          <w:p w14:paraId="6DA123C8" w14:textId="77777777" w:rsidR="00376C9D" w:rsidRPr="002C50F1" w:rsidRDefault="00376C9D" w:rsidP="00376C9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lang w:eastAsia="en-GB"/>
              </w:rPr>
            </w:pPr>
            <w:r w:rsidRPr="002C50F1">
              <w:rPr>
                <w:rFonts w:ascii="Times New Roman" w:hAnsi="Times New Roman" w:cs="Times New Roman"/>
                <w:sz w:val="24"/>
                <w:szCs w:val="24"/>
              </w:rPr>
              <w:t>369 m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9E6A36B" w14:textId="77777777" w:rsidR="00376C9D" w:rsidRPr="002C50F1" w:rsidRDefault="00376C9D" w:rsidP="00376C9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lang w:eastAsia="en-GB"/>
              </w:rPr>
            </w:pPr>
            <w:r w:rsidRPr="002C50F1">
              <w:rPr>
                <w:rFonts w:ascii="Times New Roman" w:hAnsi="Times New Roman" w:cs="Times New Roman"/>
                <w:sz w:val="24"/>
                <w:szCs w:val="24"/>
              </w:rPr>
              <w:t>53°46.199’S</w:t>
            </w:r>
          </w:p>
        </w:tc>
        <w:tc>
          <w:tcPr>
            <w:tcW w:w="151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0183224" w14:textId="77777777" w:rsidR="00376C9D" w:rsidRPr="002C50F1" w:rsidRDefault="00376C9D" w:rsidP="00376C9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lang w:eastAsia="en-GB"/>
              </w:rPr>
            </w:pPr>
            <w:r w:rsidRPr="002C50F1">
              <w:rPr>
                <w:rFonts w:ascii="Times New Roman" w:hAnsi="Times New Roman" w:cs="Times New Roman"/>
                <w:sz w:val="24"/>
                <w:szCs w:val="24"/>
              </w:rPr>
              <w:t>38°8.408’W</w:t>
            </w:r>
          </w:p>
        </w:tc>
      </w:tr>
      <w:tr w:rsidR="00376C9D" w:rsidRPr="002C50F1" w14:paraId="1928C581" w14:textId="77777777" w:rsidTr="00376C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  <w:shd w:val="clear" w:color="auto" w:fill="auto"/>
            <w:noWrap/>
            <w:hideMark/>
          </w:tcPr>
          <w:p w14:paraId="5E30F321" w14:textId="77777777" w:rsidR="00376C9D" w:rsidRPr="002C50F1" w:rsidRDefault="00376C9D" w:rsidP="00376C9D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lang w:eastAsia="en-GB"/>
              </w:rPr>
            </w:pPr>
            <w:r w:rsidRPr="002C50F1">
              <w:rPr>
                <w:rFonts w:ascii="Times New Roman" w:eastAsia="Times New Roman" w:hAnsi="Times New Roman" w:cs="Times New Roman"/>
                <w:b w:val="0"/>
                <w:color w:val="000000"/>
                <w:lang w:eastAsia="en-GB"/>
              </w:rPr>
              <w:t>Cumberland Bay</w:t>
            </w:r>
          </w:p>
        </w:tc>
        <w:tc>
          <w:tcPr>
            <w:tcW w:w="1530" w:type="dxa"/>
            <w:shd w:val="clear" w:color="auto" w:fill="auto"/>
            <w:noWrap/>
            <w:hideMark/>
          </w:tcPr>
          <w:p w14:paraId="16EC1BE5" w14:textId="77777777" w:rsidR="00376C9D" w:rsidRPr="002C50F1" w:rsidRDefault="00376C9D" w:rsidP="00376C9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lang w:eastAsia="en-GB"/>
              </w:rPr>
            </w:pPr>
            <w:r w:rsidRPr="002C50F1">
              <w:rPr>
                <w:rFonts w:ascii="Times New Roman" w:eastAsia="Times New Roman" w:hAnsi="Times New Roman" w:cs="Times New Roman"/>
                <w:color w:val="000000" w:themeColor="text1"/>
                <w:lang w:eastAsia="en-GB"/>
              </w:rPr>
              <w:t>GeoB22043-1</w:t>
            </w:r>
          </w:p>
        </w:tc>
        <w:tc>
          <w:tcPr>
            <w:tcW w:w="873" w:type="dxa"/>
            <w:shd w:val="clear" w:color="auto" w:fill="auto"/>
          </w:tcPr>
          <w:p w14:paraId="7AF6F109" w14:textId="77777777" w:rsidR="00376C9D" w:rsidRPr="002C50F1" w:rsidRDefault="00376C9D" w:rsidP="00376C9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50F1">
              <w:rPr>
                <w:rFonts w:ascii="Times New Roman" w:hAnsi="Times New Roman" w:cs="Times New Roman"/>
                <w:sz w:val="24"/>
                <w:szCs w:val="24"/>
              </w:rPr>
              <w:t>254 m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6E89E618" w14:textId="77777777" w:rsidR="00376C9D" w:rsidRPr="002C50F1" w:rsidRDefault="00376C9D" w:rsidP="00376C9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lang w:eastAsia="en-GB"/>
              </w:rPr>
            </w:pPr>
            <w:r w:rsidRPr="002C50F1">
              <w:rPr>
                <w:rFonts w:ascii="Times New Roman" w:hAnsi="Times New Roman" w:cs="Times New Roman"/>
                <w:sz w:val="24"/>
                <w:szCs w:val="24"/>
              </w:rPr>
              <w:t>54°15.899’S</w:t>
            </w:r>
          </w:p>
        </w:tc>
        <w:tc>
          <w:tcPr>
            <w:tcW w:w="1519" w:type="dxa"/>
            <w:shd w:val="clear" w:color="auto" w:fill="auto"/>
            <w:noWrap/>
            <w:hideMark/>
          </w:tcPr>
          <w:p w14:paraId="3B4D2247" w14:textId="77777777" w:rsidR="00376C9D" w:rsidRPr="002C50F1" w:rsidRDefault="00376C9D" w:rsidP="00376C9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lang w:eastAsia="en-GB"/>
              </w:rPr>
            </w:pPr>
            <w:r w:rsidRPr="002C50F1">
              <w:rPr>
                <w:rFonts w:ascii="Times New Roman" w:hAnsi="Times New Roman" w:cs="Times New Roman"/>
                <w:sz w:val="24"/>
                <w:szCs w:val="24"/>
              </w:rPr>
              <w:t>36°26.248’W</w:t>
            </w:r>
          </w:p>
        </w:tc>
      </w:tr>
      <w:tr w:rsidR="00376C9D" w:rsidRPr="004A2542" w14:paraId="1592F190" w14:textId="77777777" w:rsidTr="00376C9D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  <w:shd w:val="clear" w:color="auto" w:fill="auto"/>
            <w:noWrap/>
          </w:tcPr>
          <w:p w14:paraId="4C2D92D2" w14:textId="77777777" w:rsidR="00376C9D" w:rsidRPr="002C50F1" w:rsidRDefault="00376C9D" w:rsidP="00376C9D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lang w:eastAsia="en-GB"/>
              </w:rPr>
            </w:pPr>
            <w:r w:rsidRPr="002C50F1">
              <w:rPr>
                <w:rFonts w:ascii="Times New Roman" w:eastAsia="Times New Roman" w:hAnsi="Times New Roman" w:cs="Times New Roman"/>
                <w:b w:val="0"/>
                <w:color w:val="000000"/>
                <w:lang w:eastAsia="en-GB"/>
              </w:rPr>
              <w:t>Royal Trough</w:t>
            </w:r>
          </w:p>
        </w:tc>
        <w:tc>
          <w:tcPr>
            <w:tcW w:w="1530" w:type="dxa"/>
            <w:shd w:val="clear" w:color="auto" w:fill="auto"/>
            <w:noWrap/>
          </w:tcPr>
          <w:p w14:paraId="0B665B88" w14:textId="77777777" w:rsidR="00376C9D" w:rsidRPr="002C50F1" w:rsidRDefault="00376C9D" w:rsidP="00376C9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2C50F1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GeoB22039-2</w:t>
            </w:r>
          </w:p>
        </w:tc>
        <w:tc>
          <w:tcPr>
            <w:tcW w:w="873" w:type="dxa"/>
            <w:shd w:val="clear" w:color="auto" w:fill="auto"/>
          </w:tcPr>
          <w:p w14:paraId="70D230B1" w14:textId="77777777" w:rsidR="00376C9D" w:rsidRPr="002C50F1" w:rsidRDefault="00376C9D" w:rsidP="00376C9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2C50F1">
              <w:rPr>
                <w:rFonts w:ascii="Times New Roman" w:hAnsi="Times New Roman" w:cs="Times New Roman"/>
                <w:sz w:val="24"/>
                <w:szCs w:val="24"/>
              </w:rPr>
              <w:t>227 m</w:t>
            </w:r>
          </w:p>
        </w:tc>
        <w:tc>
          <w:tcPr>
            <w:tcW w:w="1701" w:type="dxa"/>
            <w:shd w:val="clear" w:color="auto" w:fill="auto"/>
            <w:noWrap/>
          </w:tcPr>
          <w:p w14:paraId="4AA2F0A9" w14:textId="77777777" w:rsidR="00376C9D" w:rsidRPr="002C50F1" w:rsidRDefault="00376C9D" w:rsidP="00376C9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2C50F1">
              <w:rPr>
                <w:rFonts w:ascii="Times New Roman" w:hAnsi="Times New Roman" w:cs="Times New Roman"/>
                <w:sz w:val="24"/>
                <w:szCs w:val="24"/>
              </w:rPr>
              <w:t>54°27.438’S</w:t>
            </w:r>
          </w:p>
        </w:tc>
        <w:tc>
          <w:tcPr>
            <w:tcW w:w="1519" w:type="dxa"/>
            <w:shd w:val="clear" w:color="auto" w:fill="auto"/>
            <w:noWrap/>
          </w:tcPr>
          <w:p w14:paraId="67F74EB2" w14:textId="77777777" w:rsidR="00376C9D" w:rsidRPr="002C50F1" w:rsidRDefault="00376C9D" w:rsidP="00376C9D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2C50F1">
              <w:rPr>
                <w:rFonts w:ascii="Times New Roman" w:hAnsi="Times New Roman" w:cs="Times New Roman"/>
                <w:sz w:val="24"/>
                <w:szCs w:val="24"/>
              </w:rPr>
              <w:t>35° 50.54’W</w:t>
            </w:r>
          </w:p>
        </w:tc>
      </w:tr>
      <w:tr w:rsidR="00376C9D" w:rsidRPr="004A2542" w14:paraId="0F1F4C40" w14:textId="77777777" w:rsidTr="00376C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8" w:type="dxa"/>
            <w:shd w:val="clear" w:color="auto" w:fill="auto"/>
            <w:noWrap/>
          </w:tcPr>
          <w:p w14:paraId="4149CE32" w14:textId="77777777" w:rsidR="00376C9D" w:rsidRPr="002B6106" w:rsidRDefault="00376C9D" w:rsidP="00376C9D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color w:val="000000"/>
                <w:lang w:eastAsia="en-GB"/>
              </w:rPr>
            </w:pPr>
            <w:r w:rsidRPr="002B6106">
              <w:rPr>
                <w:rFonts w:ascii="Times New Roman" w:eastAsia="Times New Roman" w:hAnsi="Times New Roman" w:cs="Times New Roman"/>
                <w:b w:val="0"/>
                <w:color w:val="000000"/>
                <w:lang w:eastAsia="en-GB"/>
              </w:rPr>
              <w:t>Cumberland Bay</w:t>
            </w:r>
          </w:p>
        </w:tc>
        <w:tc>
          <w:tcPr>
            <w:tcW w:w="1530" w:type="dxa"/>
            <w:shd w:val="clear" w:color="auto" w:fill="auto"/>
            <w:noWrap/>
          </w:tcPr>
          <w:p w14:paraId="4778266F" w14:textId="77777777" w:rsidR="00376C9D" w:rsidRPr="002C50F1" w:rsidRDefault="00376C9D" w:rsidP="00376C9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2C50F1">
              <w:rPr>
                <w:rFonts w:ascii="Times New Roman" w:hAnsi="Times New Roman" w:cs="Times New Roman"/>
                <w:sz w:val="24"/>
                <w:szCs w:val="24"/>
              </w:rPr>
              <w:t>PS81/284-1</w:t>
            </w:r>
          </w:p>
        </w:tc>
        <w:tc>
          <w:tcPr>
            <w:tcW w:w="873" w:type="dxa"/>
            <w:shd w:val="clear" w:color="auto" w:fill="auto"/>
          </w:tcPr>
          <w:p w14:paraId="67675B18" w14:textId="77777777" w:rsidR="00376C9D" w:rsidRPr="002C50F1" w:rsidRDefault="00376C9D" w:rsidP="00376C9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259 m</w:t>
            </w:r>
          </w:p>
        </w:tc>
        <w:tc>
          <w:tcPr>
            <w:tcW w:w="1701" w:type="dxa"/>
            <w:shd w:val="clear" w:color="auto" w:fill="auto"/>
            <w:noWrap/>
          </w:tcPr>
          <w:p w14:paraId="031EA1B5" w14:textId="77777777" w:rsidR="00376C9D" w:rsidRPr="002C50F1" w:rsidRDefault="00376C9D" w:rsidP="00376C9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50F1">
              <w:rPr>
                <w:rFonts w:ascii="Times New Roman" w:hAnsi="Times New Roman" w:cs="Times New Roman"/>
                <w:sz w:val="24"/>
                <w:szCs w:val="24"/>
              </w:rPr>
              <w:t>54°15.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  <w:r w:rsidRPr="002C50F1">
              <w:rPr>
                <w:rFonts w:ascii="Times New Roman" w:hAnsi="Times New Roman" w:cs="Times New Roman"/>
                <w:sz w:val="24"/>
                <w:szCs w:val="24"/>
              </w:rPr>
              <w:t>’S</w:t>
            </w:r>
          </w:p>
        </w:tc>
        <w:tc>
          <w:tcPr>
            <w:tcW w:w="1519" w:type="dxa"/>
            <w:shd w:val="clear" w:color="auto" w:fill="auto"/>
            <w:noWrap/>
          </w:tcPr>
          <w:p w14:paraId="492E4524" w14:textId="77777777" w:rsidR="00376C9D" w:rsidRPr="002C50F1" w:rsidRDefault="00376C9D" w:rsidP="00376C9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50F1">
              <w:rPr>
                <w:rFonts w:ascii="Times New Roman" w:hAnsi="Times New Roman" w:cs="Times New Roman"/>
                <w:sz w:val="24"/>
                <w:szCs w:val="24"/>
              </w:rPr>
              <w:t>36°26.2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2C50F1">
              <w:rPr>
                <w:rFonts w:ascii="Times New Roman" w:hAnsi="Times New Roman" w:cs="Times New Roman"/>
                <w:sz w:val="24"/>
                <w:szCs w:val="24"/>
              </w:rPr>
              <w:t>’W</w:t>
            </w:r>
          </w:p>
        </w:tc>
      </w:tr>
    </w:tbl>
    <w:p w14:paraId="3EBCF962" w14:textId="77777777" w:rsidR="00376C9D" w:rsidRDefault="00376C9D" w:rsidP="00376C9D">
      <w:pPr>
        <w:spacing w:after="12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B7FF0A" w14:textId="691537A1" w:rsidR="000A6411" w:rsidRDefault="000A6411" w:rsidP="00376C9D">
      <w:pPr>
        <w:spacing w:after="12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0409EE" w14:textId="3FC7FA36" w:rsidR="000A6411" w:rsidRDefault="00B013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BA8A496" w14:textId="52F1A562" w:rsidR="000A6411" w:rsidRDefault="008140CD" w:rsidP="000A6411">
      <w:pPr>
        <w:spacing w:after="12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Table </w:t>
      </w:r>
      <w:r w:rsidR="000A6411">
        <w:rPr>
          <w:rFonts w:ascii="Times New Roman" w:hAnsi="Times New Roman" w:cs="Times New Roman"/>
          <w:b/>
          <w:sz w:val="24"/>
          <w:szCs w:val="24"/>
        </w:rPr>
        <w:t>2.</w:t>
      </w:r>
      <w:proofErr w:type="gramEnd"/>
      <w:r w:rsidR="000A641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0A6411" w:rsidRPr="00333464">
        <w:rPr>
          <w:rFonts w:ascii="Times New Roman" w:hAnsi="Times New Roman" w:cs="Times New Roman"/>
          <w:sz w:val="24"/>
          <w:szCs w:val="24"/>
        </w:rPr>
        <w:t>qPCR</w:t>
      </w:r>
      <w:proofErr w:type="gramEnd"/>
      <w:r w:rsidR="000A6411" w:rsidRPr="00333464">
        <w:rPr>
          <w:rFonts w:ascii="Times New Roman" w:hAnsi="Times New Roman" w:cs="Times New Roman"/>
          <w:sz w:val="24"/>
          <w:szCs w:val="24"/>
        </w:rPr>
        <w:t xml:space="preserve"> conditions</w:t>
      </w:r>
      <w:r w:rsidR="000A6411">
        <w:rPr>
          <w:rFonts w:ascii="Times New Roman" w:hAnsi="Times New Roman" w:cs="Times New Roman"/>
          <w:sz w:val="24"/>
          <w:szCs w:val="24"/>
        </w:rPr>
        <w:t xml:space="preserve"> and primers.</w:t>
      </w:r>
    </w:p>
    <w:tbl>
      <w:tblPr>
        <w:tblStyle w:val="TableGrid"/>
        <w:tblW w:w="14804" w:type="dxa"/>
        <w:tblInd w:w="-609" w:type="dxa"/>
        <w:tblLook w:val="04A0" w:firstRow="1" w:lastRow="0" w:firstColumn="1" w:lastColumn="0" w:noHBand="0" w:noVBand="1"/>
      </w:tblPr>
      <w:tblGrid>
        <w:gridCol w:w="1098"/>
        <w:gridCol w:w="1583"/>
        <w:gridCol w:w="1016"/>
        <w:gridCol w:w="779"/>
        <w:gridCol w:w="1527"/>
        <w:gridCol w:w="990"/>
        <w:gridCol w:w="4468"/>
        <w:gridCol w:w="1199"/>
        <w:gridCol w:w="1305"/>
        <w:gridCol w:w="839"/>
      </w:tblGrid>
      <w:tr w:rsidR="000A6411" w:rsidRPr="00270078" w14:paraId="64330B2D" w14:textId="77777777" w:rsidTr="006535FD">
        <w:trPr>
          <w:trHeight w:val="673"/>
        </w:trPr>
        <w:tc>
          <w:tcPr>
            <w:tcW w:w="1098" w:type="dxa"/>
            <w:hideMark/>
          </w:tcPr>
          <w:p w14:paraId="2FBED5C0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Target</w:t>
            </w: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br/>
              <w:t>gene</w:t>
            </w:r>
          </w:p>
        </w:tc>
        <w:tc>
          <w:tcPr>
            <w:tcW w:w="1583" w:type="dxa"/>
            <w:hideMark/>
          </w:tcPr>
          <w:p w14:paraId="471AF6A0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Annealing</w:t>
            </w: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br/>
              <w:t>temperature/time</w:t>
            </w:r>
          </w:p>
        </w:tc>
        <w:tc>
          <w:tcPr>
            <w:tcW w:w="1016" w:type="dxa"/>
            <w:hideMark/>
          </w:tcPr>
          <w:p w14:paraId="707423BA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Average</w:t>
            </w: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br/>
              <w:t>efficiency</w:t>
            </w:r>
          </w:p>
        </w:tc>
        <w:tc>
          <w:tcPr>
            <w:tcW w:w="779" w:type="dxa"/>
            <w:noWrap/>
            <w:hideMark/>
          </w:tcPr>
          <w:p w14:paraId="328B7AFA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R</w:t>
            </w: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e-DE"/>
              </w:rPr>
              <w:t>2</w:t>
            </w:r>
          </w:p>
        </w:tc>
        <w:tc>
          <w:tcPr>
            <w:tcW w:w="1527" w:type="dxa"/>
            <w:noWrap/>
            <w:hideMark/>
          </w:tcPr>
          <w:p w14:paraId="2BF98B95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Template</w:t>
            </w:r>
          </w:p>
        </w:tc>
        <w:tc>
          <w:tcPr>
            <w:tcW w:w="990" w:type="dxa"/>
            <w:hideMark/>
          </w:tcPr>
          <w:p w14:paraId="1F6CA6E7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Mass of </w:t>
            </w: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br/>
              <w:t>one gene (Da)</w:t>
            </w:r>
          </w:p>
        </w:tc>
        <w:tc>
          <w:tcPr>
            <w:tcW w:w="4468" w:type="dxa"/>
            <w:noWrap/>
            <w:hideMark/>
          </w:tcPr>
          <w:p w14:paraId="264BA23E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Primer sequences (5' - 3')</w:t>
            </w:r>
          </w:p>
        </w:tc>
        <w:tc>
          <w:tcPr>
            <w:tcW w:w="1199" w:type="dxa"/>
            <w:noWrap/>
            <w:hideMark/>
          </w:tcPr>
          <w:p w14:paraId="3E9BF273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Reference</w:t>
            </w:r>
          </w:p>
        </w:tc>
        <w:tc>
          <w:tcPr>
            <w:tcW w:w="1305" w:type="dxa"/>
            <w:hideMark/>
          </w:tcPr>
          <w:p w14:paraId="7FB0FC04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Primer </w:t>
            </w: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br/>
              <w:t>concentration</w:t>
            </w:r>
          </w:p>
        </w:tc>
        <w:tc>
          <w:tcPr>
            <w:tcW w:w="839" w:type="dxa"/>
            <w:hideMark/>
          </w:tcPr>
          <w:p w14:paraId="43C12847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Product </w:t>
            </w: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br/>
              <w:t>length (</w:t>
            </w:r>
            <w:proofErr w:type="spellStart"/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bp</w:t>
            </w:r>
            <w:proofErr w:type="spellEnd"/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)</w:t>
            </w:r>
          </w:p>
        </w:tc>
      </w:tr>
      <w:tr w:rsidR="000A6411" w:rsidRPr="00270078" w14:paraId="58ED5495" w14:textId="77777777" w:rsidTr="006535FD">
        <w:trPr>
          <w:trHeight w:val="264"/>
        </w:trPr>
        <w:tc>
          <w:tcPr>
            <w:tcW w:w="1098" w:type="dxa"/>
            <w:noWrap/>
          </w:tcPr>
          <w:p w14:paraId="15409FF5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Bacterial 16S rRNA</w:t>
            </w:r>
          </w:p>
        </w:tc>
        <w:tc>
          <w:tcPr>
            <w:tcW w:w="1583" w:type="dxa"/>
            <w:noWrap/>
          </w:tcPr>
          <w:p w14:paraId="6B452EFA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58</w:t>
            </w: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 °C/</w:t>
            </w:r>
          </w:p>
          <w:p w14:paraId="582816C5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</w:t>
            </w: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 seconds</w:t>
            </w:r>
          </w:p>
        </w:tc>
        <w:tc>
          <w:tcPr>
            <w:tcW w:w="1016" w:type="dxa"/>
            <w:noWrap/>
          </w:tcPr>
          <w:p w14:paraId="14FE5744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74.5%</w:t>
            </w:r>
          </w:p>
        </w:tc>
        <w:tc>
          <w:tcPr>
            <w:tcW w:w="779" w:type="dxa"/>
            <w:noWrap/>
          </w:tcPr>
          <w:p w14:paraId="7C667B0E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&gt;0.99</w:t>
            </w:r>
          </w:p>
        </w:tc>
        <w:tc>
          <w:tcPr>
            <w:tcW w:w="1527" w:type="dxa"/>
            <w:noWrap/>
          </w:tcPr>
          <w:p w14:paraId="028BC080" w14:textId="77777777" w:rsidR="000A6411" w:rsidRPr="00AC4094" w:rsidRDefault="000A6411" w:rsidP="006535FD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de-DE"/>
              </w:rPr>
              <w:t xml:space="preserve">E.coli </w:t>
            </w:r>
            <w:r w:rsidRPr="00AF6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SB1</w:t>
            </w:r>
          </w:p>
        </w:tc>
        <w:tc>
          <w:tcPr>
            <w:tcW w:w="990" w:type="dxa"/>
            <w:noWrap/>
          </w:tcPr>
          <w:p w14:paraId="46649E14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C0F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928817</w:t>
            </w:r>
          </w:p>
        </w:tc>
        <w:tc>
          <w:tcPr>
            <w:tcW w:w="4468" w:type="dxa"/>
            <w:noWrap/>
          </w:tcPr>
          <w:p w14:paraId="1D114C39" w14:textId="77777777" w:rsidR="000A6411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F:</w:t>
            </w:r>
            <w:r>
              <w:t xml:space="preserve"> </w:t>
            </w:r>
            <w:r w:rsidRPr="003A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AGAGTTTGATYMTGGCTCAG</w:t>
            </w:r>
          </w:p>
          <w:p w14:paraId="3BA5E0DA" w14:textId="77777777" w:rsidR="000A6411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</w:p>
          <w:p w14:paraId="65AFE33C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R:</w:t>
            </w:r>
            <w:r>
              <w:t xml:space="preserve"> </w:t>
            </w:r>
            <w:r w:rsidRPr="003A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GCWGCCWCCCGTAGGWG</w:t>
            </w:r>
          </w:p>
        </w:tc>
        <w:tc>
          <w:tcPr>
            <w:tcW w:w="1199" w:type="dxa"/>
          </w:tcPr>
          <w:p w14:paraId="27AD5F0C" w14:textId="77777777" w:rsidR="000A6411" w:rsidRPr="008A7CC6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 w:eastAsia="de-DE"/>
              </w:rPr>
            </w:pPr>
            <w:r w:rsidRPr="008A7C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 w:eastAsia="de-DE"/>
              </w:rPr>
              <w:t>(</w:t>
            </w:r>
            <w:proofErr w:type="spellStart"/>
            <w:r w:rsidRPr="008A7C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 w:eastAsia="de-DE"/>
              </w:rPr>
              <w:t>Eden</w:t>
            </w:r>
            <w:proofErr w:type="spellEnd"/>
            <w:r w:rsidRPr="008A7C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 w:eastAsia="de-DE"/>
              </w:rPr>
              <w:t xml:space="preserve"> et al. 1991)</w:t>
            </w:r>
          </w:p>
          <w:p w14:paraId="41241891" w14:textId="77777777" w:rsidR="000A6411" w:rsidRPr="008A7CC6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 w:eastAsia="de-DE"/>
              </w:rPr>
            </w:pPr>
            <w:r w:rsidRPr="008A7C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 w:eastAsia="de-DE"/>
              </w:rPr>
              <w:t xml:space="preserve"> (</w:t>
            </w:r>
            <w:proofErr w:type="spellStart"/>
            <w:r w:rsidRPr="008A7C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 w:eastAsia="de-DE"/>
              </w:rPr>
              <w:t>Yu</w:t>
            </w:r>
            <w:proofErr w:type="spellEnd"/>
            <w:r w:rsidRPr="008A7C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 w:eastAsia="de-DE"/>
              </w:rPr>
              <w:t xml:space="preserve"> et al., 2005)</w:t>
            </w:r>
          </w:p>
        </w:tc>
        <w:tc>
          <w:tcPr>
            <w:tcW w:w="1305" w:type="dxa"/>
            <w:noWrap/>
          </w:tcPr>
          <w:p w14:paraId="20CF37E9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300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nM</w:t>
            </w:r>
            <w:proofErr w:type="spellEnd"/>
          </w:p>
        </w:tc>
        <w:tc>
          <w:tcPr>
            <w:tcW w:w="839" w:type="dxa"/>
            <w:noWrap/>
          </w:tcPr>
          <w:p w14:paraId="48A0B930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250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bp</w:t>
            </w:r>
            <w:proofErr w:type="spellEnd"/>
          </w:p>
        </w:tc>
      </w:tr>
      <w:tr w:rsidR="000A6411" w:rsidRPr="008D2293" w14:paraId="0375F219" w14:textId="77777777" w:rsidTr="006535FD">
        <w:trPr>
          <w:trHeight w:val="264"/>
        </w:trPr>
        <w:tc>
          <w:tcPr>
            <w:tcW w:w="1098" w:type="dxa"/>
            <w:noWrap/>
          </w:tcPr>
          <w:p w14:paraId="23D2B26B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Archaeal 16S rRNA </w:t>
            </w:r>
          </w:p>
        </w:tc>
        <w:tc>
          <w:tcPr>
            <w:tcW w:w="1583" w:type="dxa"/>
            <w:noWrap/>
          </w:tcPr>
          <w:p w14:paraId="651387FD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58</w:t>
            </w: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 °C/</w:t>
            </w:r>
          </w:p>
          <w:p w14:paraId="3954DBF0" w14:textId="77777777" w:rsidR="000A6411" w:rsidRDefault="000A6411" w:rsidP="006535FD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</w:t>
            </w: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 seconds</w:t>
            </w:r>
          </w:p>
        </w:tc>
        <w:tc>
          <w:tcPr>
            <w:tcW w:w="1016" w:type="dxa"/>
            <w:noWrap/>
          </w:tcPr>
          <w:p w14:paraId="078656AA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102.1%</w:t>
            </w:r>
          </w:p>
        </w:tc>
        <w:tc>
          <w:tcPr>
            <w:tcW w:w="779" w:type="dxa"/>
            <w:noWrap/>
          </w:tcPr>
          <w:p w14:paraId="47B76E61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&gt;0.99</w:t>
            </w:r>
          </w:p>
        </w:tc>
        <w:tc>
          <w:tcPr>
            <w:tcW w:w="1527" w:type="dxa"/>
            <w:noWrap/>
          </w:tcPr>
          <w:p w14:paraId="63126909" w14:textId="77777777" w:rsidR="000A6411" w:rsidRDefault="000A6411" w:rsidP="006535FD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de-D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de-DE"/>
              </w:rPr>
              <w:t>Methanosarcina</w:t>
            </w:r>
            <w:proofErr w:type="spellEnd"/>
          </w:p>
          <w:p w14:paraId="54546A64" w14:textId="77777777" w:rsidR="000A6411" w:rsidRDefault="000A6411" w:rsidP="006535FD">
            <w:pPr>
              <w:spacing w:after="200" w:line="276" w:lineRule="auto"/>
              <w:jc w:val="center"/>
              <w:rPr>
                <w:rFonts w:ascii="Times New Roman" w:hAnsi="Times New Roman"/>
                <w:i/>
                <w:smallCaps/>
                <w:color w:val="000000"/>
                <w:sz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de-DE"/>
              </w:rPr>
              <w:t>barkeri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AF6AC8">
              <w:rPr>
                <w:rFonts w:ascii="Times New Roman" w:eastAsia="Times New Roman" w:hAnsi="Times New Roman" w:cs="Times New Roman"/>
                <w:smallCaps/>
                <w:color w:val="000000"/>
                <w:sz w:val="20"/>
                <w:szCs w:val="20"/>
                <w:lang w:eastAsia="de-DE"/>
              </w:rPr>
              <w:t>DSM800</w:t>
            </w:r>
          </w:p>
        </w:tc>
        <w:tc>
          <w:tcPr>
            <w:tcW w:w="990" w:type="dxa"/>
            <w:noWrap/>
          </w:tcPr>
          <w:p w14:paraId="45825C4A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8D50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825572</w:t>
            </w:r>
          </w:p>
        </w:tc>
        <w:tc>
          <w:tcPr>
            <w:tcW w:w="4468" w:type="dxa"/>
            <w:noWrap/>
          </w:tcPr>
          <w:p w14:paraId="351B542E" w14:textId="77777777" w:rsidR="000A6411" w:rsidRPr="008D2293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de-DE"/>
              </w:rPr>
            </w:pPr>
            <w:r w:rsidRPr="008D229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de-DE"/>
              </w:rPr>
              <w:t>F:</w:t>
            </w:r>
            <w:r w:rsidRPr="008D2293">
              <w:rPr>
                <w:sz w:val="20"/>
                <w:szCs w:val="24"/>
              </w:rPr>
              <w:t xml:space="preserve"> </w:t>
            </w:r>
            <w:r w:rsidRPr="008D229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de-DE"/>
              </w:rPr>
              <w:t>ATTAGATACCCSBGTAGTCC</w:t>
            </w:r>
          </w:p>
          <w:p w14:paraId="7479459F" w14:textId="77777777" w:rsidR="000A6411" w:rsidRPr="008D2293" w:rsidRDefault="000A6411" w:rsidP="006535FD">
            <w:pPr>
              <w:tabs>
                <w:tab w:val="center" w:pos="2097"/>
                <w:tab w:val="left" w:pos="2625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de-DE"/>
              </w:rPr>
            </w:pPr>
          </w:p>
          <w:p w14:paraId="6B70C797" w14:textId="77777777" w:rsidR="000A6411" w:rsidRPr="008D2293" w:rsidRDefault="000A6411" w:rsidP="006535FD">
            <w:pPr>
              <w:tabs>
                <w:tab w:val="center" w:pos="2097"/>
                <w:tab w:val="left" w:pos="262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de-DE"/>
              </w:rPr>
            </w:pPr>
          </w:p>
          <w:p w14:paraId="60A5DC2C" w14:textId="77777777" w:rsidR="000A6411" w:rsidRPr="00270078" w:rsidRDefault="000A6411" w:rsidP="006535FD">
            <w:pPr>
              <w:tabs>
                <w:tab w:val="center" w:pos="2097"/>
                <w:tab w:val="left" w:pos="2625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8D229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de-DE"/>
              </w:rPr>
              <w:t>R:</w:t>
            </w:r>
            <w:r w:rsidRPr="008D229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 GTGCTCCCCCGCCAATTCCTTTA</w:t>
            </w:r>
          </w:p>
        </w:tc>
        <w:tc>
          <w:tcPr>
            <w:tcW w:w="1199" w:type="dxa"/>
          </w:tcPr>
          <w:p w14:paraId="55FC689D" w14:textId="77777777" w:rsidR="000A6411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instrText xml:space="preserve"> ADDIN EN.CITE &lt;EndNote&gt;&lt;Cite&gt;&lt;Author&gt;Lueders&lt;/Author&gt;&lt;Year&gt;2002&lt;/Year&gt;&lt;RecNum&gt;460&lt;/RecNum&gt;&lt;DisplayText&gt;(Lueders and Friedrich, 2002)&lt;/DisplayText&gt;&lt;record&gt;&lt;rec-number&gt;460&lt;/rec-number&gt;&lt;foreign-keys&gt;&lt;key app="EN" db-id="vzstr2tzhp2sfaezts45v2fn0rav2d92vwaa" timestamp="1591959750"&gt;460&lt;/key&gt;&lt;key app="ENWeb" db-id=""&gt;0&lt;/key&gt;&lt;/foreign-keys&gt;&lt;ref-type name="Journal Article"&gt;17&lt;/ref-type&gt;&lt;contributors&gt;&lt;authors&gt;&lt;author&gt;Lueders, Tillmann&lt;/author&gt;&lt;author&gt;Friedrich, Michael W.&lt;/author&gt;&lt;/authors&gt;&lt;/contributors&gt;&lt;titles&gt;&lt;title&gt;Effects of Amendment with Ferrihydrite and Gypsum on the Structure and Activity of Methanogenic Populations in Rice Field Soil&lt;/title&gt;&lt;secondary-title&gt;Applied and Environmental Microbiology&lt;/secondary-title&gt;&lt;/titles&gt;&lt;periodical&gt;&lt;full-title&gt;Appl Environ Microbiol&lt;/full-title&gt;&lt;abbr-1&gt;Applied and environmental microbiology&lt;/abbr-1&gt;&lt;/periodical&gt;&lt;pages&gt;2484-2494&lt;/pages&gt;&lt;volume&gt;68&lt;/volume&gt;&lt;number&gt;5&lt;/number&gt;&lt;dates&gt;&lt;year&gt;2002&lt;/year&gt;&lt;/dates&gt;&lt;urls&gt;&lt;related-urls&gt;&lt;url&gt;https://aem.asm.org/content/aem/68/5/2484.full.pdf&lt;/url&gt;&lt;url&gt;https://www.ncbi.nlm.nih.gov/pmc/articles/PMC127547/pdf/1979.pdf&lt;/url&gt;&lt;/related-urls&gt;&lt;/urls&gt;&lt;electronic-resource-num&gt;10.1128/aem.68.5.2484-2494.2002&lt;/electronic-resource-num&gt;&lt;/record&gt;&lt;/Cite&gt;&lt;/EndNote&gt;</w:instrTex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(</w:t>
            </w:r>
            <w:r w:rsidRPr="004B78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 modified from Yu et al., 2005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fldChar w:fldCharType="end"/>
            </w:r>
          </w:p>
          <w:p w14:paraId="4F4626B3" w14:textId="77777777" w:rsidR="000A6411" w:rsidRPr="004B788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4B78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 (modified from </w:t>
            </w:r>
            <w:proofErr w:type="spellStart"/>
            <w:r w:rsidRPr="004B78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Lueders</w:t>
            </w:r>
            <w:proofErr w:type="spellEnd"/>
            <w:r w:rsidRPr="004B78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 and Friedrich, 2002)</w:t>
            </w:r>
          </w:p>
        </w:tc>
        <w:tc>
          <w:tcPr>
            <w:tcW w:w="1305" w:type="dxa"/>
            <w:noWrap/>
          </w:tcPr>
          <w:p w14:paraId="51478ECC" w14:textId="77777777" w:rsidR="000A6411" w:rsidRPr="008D2293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 w:eastAsia="de-DE"/>
              </w:rPr>
            </w:pPr>
            <w:r w:rsidRPr="008D22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 w:eastAsia="de-DE"/>
              </w:rPr>
              <w:t xml:space="preserve">300 </w:t>
            </w:r>
            <w:proofErr w:type="spellStart"/>
            <w:r w:rsidRPr="008D22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 w:eastAsia="de-DE"/>
              </w:rPr>
              <w:t>nM</w:t>
            </w:r>
            <w:proofErr w:type="spellEnd"/>
          </w:p>
        </w:tc>
        <w:tc>
          <w:tcPr>
            <w:tcW w:w="839" w:type="dxa"/>
            <w:noWrap/>
          </w:tcPr>
          <w:p w14:paraId="413E05EB" w14:textId="77777777" w:rsidR="000A6411" w:rsidRPr="008D2293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 w:eastAsia="de-DE"/>
              </w:rPr>
            </w:pPr>
            <w:r w:rsidRPr="008D22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 w:eastAsia="de-DE"/>
              </w:rPr>
              <w:t xml:space="preserve">250 </w:t>
            </w:r>
            <w:proofErr w:type="spellStart"/>
            <w:r w:rsidRPr="008D22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 w:eastAsia="de-DE"/>
              </w:rPr>
              <w:t>bp</w:t>
            </w:r>
            <w:proofErr w:type="spellEnd"/>
          </w:p>
        </w:tc>
      </w:tr>
      <w:tr w:rsidR="000A6411" w:rsidRPr="00270078" w14:paraId="2855CE39" w14:textId="77777777" w:rsidTr="006535FD">
        <w:trPr>
          <w:trHeight w:val="264"/>
        </w:trPr>
        <w:tc>
          <w:tcPr>
            <w:tcW w:w="1098" w:type="dxa"/>
            <w:noWrap/>
          </w:tcPr>
          <w:p w14:paraId="5ED567DF" w14:textId="77777777" w:rsidR="000A6411" w:rsidRPr="008D2293" w:rsidRDefault="000A6411" w:rsidP="006535FD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s-CO" w:eastAsia="de-DE"/>
              </w:rPr>
            </w:pPr>
            <w:r w:rsidRPr="008D2293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s-CO" w:eastAsia="de-DE"/>
              </w:rPr>
              <w:t>dsrA</w:t>
            </w:r>
          </w:p>
        </w:tc>
        <w:tc>
          <w:tcPr>
            <w:tcW w:w="1583" w:type="dxa"/>
            <w:noWrap/>
          </w:tcPr>
          <w:p w14:paraId="3BFEB818" w14:textId="77777777" w:rsidR="000A6411" w:rsidRPr="008D2293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 w:eastAsia="de-DE"/>
              </w:rPr>
            </w:pPr>
            <w:r w:rsidRPr="008D22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 w:eastAsia="de-DE"/>
              </w:rPr>
              <w:t>60 °C/</w:t>
            </w:r>
          </w:p>
          <w:p w14:paraId="35E941A4" w14:textId="77777777" w:rsidR="000A6411" w:rsidRPr="008D2293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 w:eastAsia="de-DE"/>
              </w:rPr>
            </w:pPr>
            <w:r w:rsidRPr="008D22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 w:eastAsia="de-DE"/>
              </w:rPr>
              <w:t xml:space="preserve">30 </w:t>
            </w:r>
            <w:proofErr w:type="spellStart"/>
            <w:r w:rsidRPr="008D22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 w:eastAsia="de-DE"/>
              </w:rPr>
              <w:t>seconds</w:t>
            </w:r>
            <w:proofErr w:type="spellEnd"/>
          </w:p>
        </w:tc>
        <w:tc>
          <w:tcPr>
            <w:tcW w:w="1016" w:type="dxa"/>
            <w:noWrap/>
          </w:tcPr>
          <w:p w14:paraId="50881103" w14:textId="77777777" w:rsidR="000A6411" w:rsidRPr="008D2293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 w:eastAsia="de-DE"/>
              </w:rPr>
            </w:pPr>
            <w:r w:rsidRPr="008D22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 w:eastAsia="de-DE"/>
              </w:rPr>
              <w:t>95.5%</w:t>
            </w:r>
          </w:p>
        </w:tc>
        <w:tc>
          <w:tcPr>
            <w:tcW w:w="779" w:type="dxa"/>
            <w:noWrap/>
          </w:tcPr>
          <w:p w14:paraId="0F01712A" w14:textId="77777777" w:rsidR="000A6411" w:rsidRPr="008D2293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 w:eastAsia="de-DE"/>
              </w:rPr>
            </w:pPr>
            <w:r w:rsidRPr="008D22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 w:eastAsia="de-DE"/>
              </w:rPr>
              <w:t>&gt;0.99</w:t>
            </w:r>
          </w:p>
        </w:tc>
        <w:tc>
          <w:tcPr>
            <w:tcW w:w="1527" w:type="dxa"/>
            <w:noWrap/>
          </w:tcPr>
          <w:p w14:paraId="455F2044" w14:textId="77777777" w:rsidR="000A6411" w:rsidRPr="008D2293" w:rsidRDefault="000A6411" w:rsidP="006535FD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s-CO" w:eastAsia="de-DE"/>
              </w:rPr>
            </w:pPr>
            <w:proofErr w:type="spellStart"/>
            <w:r w:rsidRPr="008D2293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s-CO" w:eastAsia="de-DE"/>
              </w:rPr>
              <w:t>Desulfovibrio</w:t>
            </w:r>
            <w:proofErr w:type="spellEnd"/>
            <w:r w:rsidRPr="008D2293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s-CO" w:eastAsia="de-DE"/>
              </w:rPr>
              <w:t xml:space="preserve"> </w:t>
            </w:r>
            <w:proofErr w:type="spellStart"/>
            <w:r w:rsidRPr="008D2293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s-CO" w:eastAsia="de-DE"/>
              </w:rPr>
              <w:t>burkiniensis</w:t>
            </w:r>
            <w:proofErr w:type="spellEnd"/>
            <w:r w:rsidRPr="008D2293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s-CO" w:eastAsia="de-DE"/>
              </w:rPr>
              <w:t xml:space="preserve"> </w:t>
            </w:r>
            <w:r w:rsidRPr="008D22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 w:eastAsia="de-DE"/>
              </w:rPr>
              <w:t>DSM6830</w:t>
            </w:r>
          </w:p>
        </w:tc>
        <w:tc>
          <w:tcPr>
            <w:tcW w:w="990" w:type="dxa"/>
            <w:noWrap/>
          </w:tcPr>
          <w:p w14:paraId="6D659988" w14:textId="77777777" w:rsidR="000A6411" w:rsidRPr="008D2293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 w:eastAsia="de-DE"/>
              </w:rPr>
            </w:pPr>
            <w:r w:rsidRPr="008D22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 w:eastAsia="de-DE"/>
              </w:rPr>
              <w:t>1184711</w:t>
            </w:r>
          </w:p>
        </w:tc>
        <w:tc>
          <w:tcPr>
            <w:tcW w:w="4468" w:type="dxa"/>
            <w:noWrap/>
          </w:tcPr>
          <w:p w14:paraId="6DBFE586" w14:textId="77777777" w:rsidR="000A6411" w:rsidRPr="008D2293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 w:eastAsia="de-DE"/>
              </w:rPr>
            </w:pPr>
            <w:r w:rsidRPr="008D22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 w:eastAsia="de-DE"/>
              </w:rPr>
              <w:t>F:</w:t>
            </w:r>
            <w:r w:rsidRPr="008D2293">
              <w:rPr>
                <w:lang w:val="es-CO"/>
              </w:rPr>
              <w:t xml:space="preserve"> </w:t>
            </w:r>
            <w:r w:rsidRPr="008D22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 w:eastAsia="de-DE"/>
              </w:rPr>
              <w:t>ACSCACTGGAAGCACGGCGG</w:t>
            </w:r>
          </w:p>
          <w:p w14:paraId="75D52DE7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8D22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 w:eastAsia="de-DE"/>
              </w:rPr>
              <w:t>R:</w:t>
            </w:r>
            <w:r w:rsidRPr="008D2293">
              <w:rPr>
                <w:lang w:val="es-CO"/>
              </w:rPr>
              <w:t xml:space="preserve"> </w:t>
            </w:r>
            <w:r w:rsidRPr="008D22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O" w:eastAsia="de-DE"/>
              </w:rPr>
              <w:t>GTGGMR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CCGTGCAKRTTG</w:t>
            </w:r>
            <w:r w:rsidRPr="0044658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G</w:t>
            </w:r>
          </w:p>
        </w:tc>
        <w:tc>
          <w:tcPr>
            <w:tcW w:w="1199" w:type="dxa"/>
          </w:tcPr>
          <w:p w14:paraId="0E4EEA3C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(Kondo et al., 2004)</w:t>
            </w:r>
          </w:p>
        </w:tc>
        <w:tc>
          <w:tcPr>
            <w:tcW w:w="1305" w:type="dxa"/>
            <w:noWrap/>
          </w:tcPr>
          <w:p w14:paraId="047CC842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400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nM</w:t>
            </w:r>
            <w:proofErr w:type="spellEnd"/>
          </w:p>
        </w:tc>
        <w:tc>
          <w:tcPr>
            <w:tcW w:w="839" w:type="dxa"/>
            <w:noWrap/>
          </w:tcPr>
          <w:p w14:paraId="421B31E4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221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bp</w:t>
            </w:r>
            <w:proofErr w:type="spellEnd"/>
          </w:p>
        </w:tc>
      </w:tr>
      <w:tr w:rsidR="000A6411" w:rsidRPr="00270078" w14:paraId="4404E382" w14:textId="77777777" w:rsidTr="006535FD">
        <w:trPr>
          <w:trHeight w:val="264"/>
        </w:trPr>
        <w:tc>
          <w:tcPr>
            <w:tcW w:w="1098" w:type="dxa"/>
            <w:noWrap/>
          </w:tcPr>
          <w:p w14:paraId="7ED524BD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General </w:t>
            </w:r>
            <w:r w:rsidRPr="0027007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de-DE"/>
              </w:rPr>
              <w:t>mcrA</w:t>
            </w:r>
          </w:p>
        </w:tc>
        <w:tc>
          <w:tcPr>
            <w:tcW w:w="1583" w:type="dxa"/>
            <w:noWrap/>
          </w:tcPr>
          <w:p w14:paraId="51EF642A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58</w:t>
            </w: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 °C/</w:t>
            </w:r>
          </w:p>
          <w:p w14:paraId="67E282AF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30 seconds</w:t>
            </w:r>
          </w:p>
        </w:tc>
        <w:tc>
          <w:tcPr>
            <w:tcW w:w="1016" w:type="dxa"/>
            <w:noWrap/>
          </w:tcPr>
          <w:p w14:paraId="77BC7532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80.7%</w:t>
            </w:r>
          </w:p>
        </w:tc>
        <w:tc>
          <w:tcPr>
            <w:tcW w:w="779" w:type="dxa"/>
            <w:noWrap/>
          </w:tcPr>
          <w:p w14:paraId="13E90883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&gt;0.99</w:t>
            </w:r>
          </w:p>
        </w:tc>
        <w:tc>
          <w:tcPr>
            <w:tcW w:w="1527" w:type="dxa"/>
            <w:noWrap/>
          </w:tcPr>
          <w:p w14:paraId="6DF83B1D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A4-67 </w:t>
            </w:r>
          </w:p>
        </w:tc>
        <w:tc>
          <w:tcPr>
            <w:tcW w:w="990" w:type="dxa"/>
            <w:noWrap/>
          </w:tcPr>
          <w:p w14:paraId="6700CA35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898620</w:t>
            </w:r>
          </w:p>
        </w:tc>
        <w:tc>
          <w:tcPr>
            <w:tcW w:w="4468" w:type="dxa"/>
            <w:noWrap/>
          </w:tcPr>
          <w:p w14:paraId="245A4B11" w14:textId="77777777" w:rsidR="000A6411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F:</w:t>
            </w:r>
            <w:r>
              <w:t xml:space="preserve"> </w:t>
            </w:r>
            <w:r w:rsidRPr="00845B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GTCNGGTGGHGTMGGSTTYAC</w:t>
            </w:r>
          </w:p>
          <w:p w14:paraId="36FE8FA9" w14:textId="77777777" w:rsidR="000A6411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</w:p>
          <w:p w14:paraId="5EDA20FB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R:</w:t>
            </w:r>
            <w:r>
              <w:t xml:space="preserve"> </w:t>
            </w:r>
            <w:r w:rsidRPr="000A4D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TCATBGCRTAGTTNGGRTAGT</w:t>
            </w:r>
          </w:p>
        </w:tc>
        <w:tc>
          <w:tcPr>
            <w:tcW w:w="1199" w:type="dxa"/>
          </w:tcPr>
          <w:p w14:paraId="71302E2C" w14:textId="77777777" w:rsidR="000A6411" w:rsidRPr="003A212E" w:rsidRDefault="000A6411" w:rsidP="006535FD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0"/>
                <w:lang w:val="es-CO"/>
              </w:rPr>
            </w:pPr>
            <w:r w:rsidRPr="003A212E">
              <w:rPr>
                <w:rFonts w:ascii="Times New Roman" w:hAnsi="Times New Roman"/>
                <w:color w:val="000000"/>
                <w:sz w:val="20"/>
                <w:lang w:val="es-CO"/>
              </w:rPr>
              <w:t>(</w:t>
            </w:r>
            <w:proofErr w:type="spellStart"/>
            <w:r w:rsidRPr="003A212E">
              <w:rPr>
                <w:rFonts w:ascii="Times New Roman" w:hAnsi="Times New Roman"/>
                <w:color w:val="000000"/>
                <w:sz w:val="20"/>
                <w:lang w:val="es-CO"/>
              </w:rPr>
              <w:t>Nunoura</w:t>
            </w:r>
            <w:proofErr w:type="spellEnd"/>
            <w:r w:rsidRPr="003A212E">
              <w:rPr>
                <w:rFonts w:ascii="Times New Roman" w:hAnsi="Times New Roman"/>
                <w:color w:val="000000"/>
                <w:sz w:val="20"/>
                <w:lang w:val="es-CO"/>
              </w:rPr>
              <w:t xml:space="preserve"> et al. 2008)</w:t>
            </w:r>
          </w:p>
          <w:p w14:paraId="60684AE3" w14:textId="77777777" w:rsidR="000A6411" w:rsidRPr="003A212E" w:rsidRDefault="000A6411" w:rsidP="006535FD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0"/>
                <w:lang w:val="es-CO"/>
              </w:rPr>
            </w:pPr>
            <w:r w:rsidRPr="003A212E">
              <w:rPr>
                <w:rFonts w:ascii="Times New Roman" w:hAnsi="Times New Roman"/>
                <w:color w:val="000000"/>
                <w:sz w:val="20"/>
                <w:lang w:val="es-CO"/>
              </w:rPr>
              <w:t>(</w:t>
            </w:r>
            <w:proofErr w:type="spellStart"/>
            <w:r w:rsidRPr="003A212E">
              <w:rPr>
                <w:rFonts w:ascii="Times New Roman" w:hAnsi="Times New Roman"/>
                <w:color w:val="000000"/>
                <w:sz w:val="20"/>
                <w:lang w:val="es-CO"/>
              </w:rPr>
              <w:t>Mori</w:t>
            </w:r>
            <w:proofErr w:type="spellEnd"/>
            <w:r w:rsidRPr="003A212E">
              <w:rPr>
                <w:rFonts w:ascii="Times New Roman" w:hAnsi="Times New Roman"/>
                <w:color w:val="000000"/>
                <w:sz w:val="20"/>
                <w:lang w:val="es-CO"/>
              </w:rPr>
              <w:t xml:space="preserve"> et al. 2012)</w:t>
            </w:r>
          </w:p>
        </w:tc>
        <w:tc>
          <w:tcPr>
            <w:tcW w:w="1305" w:type="dxa"/>
            <w:noWrap/>
          </w:tcPr>
          <w:p w14:paraId="1C0DDEE1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600 </w:t>
            </w:r>
            <w:proofErr w:type="spellStart"/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nM</w:t>
            </w:r>
            <w:proofErr w:type="spellEnd"/>
          </w:p>
        </w:tc>
        <w:tc>
          <w:tcPr>
            <w:tcW w:w="839" w:type="dxa"/>
            <w:noWrap/>
          </w:tcPr>
          <w:p w14:paraId="5B2C0D3E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475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bp</w:t>
            </w:r>
            <w:proofErr w:type="spellEnd"/>
          </w:p>
        </w:tc>
      </w:tr>
      <w:tr w:rsidR="000A6411" w:rsidRPr="00270078" w14:paraId="233D2924" w14:textId="77777777" w:rsidTr="006535FD">
        <w:trPr>
          <w:trHeight w:val="264"/>
        </w:trPr>
        <w:tc>
          <w:tcPr>
            <w:tcW w:w="1098" w:type="dxa"/>
            <w:noWrap/>
            <w:hideMark/>
          </w:tcPr>
          <w:p w14:paraId="0A98BFDB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ANME-1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27007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de-DE"/>
              </w:rPr>
              <w:t>mcrA</w:t>
            </w:r>
          </w:p>
        </w:tc>
        <w:tc>
          <w:tcPr>
            <w:tcW w:w="1583" w:type="dxa"/>
            <w:noWrap/>
            <w:hideMark/>
          </w:tcPr>
          <w:p w14:paraId="2104EEEE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62 °C/</w:t>
            </w:r>
          </w:p>
          <w:p w14:paraId="554EE70B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30 seconds</w:t>
            </w:r>
          </w:p>
        </w:tc>
        <w:tc>
          <w:tcPr>
            <w:tcW w:w="1016" w:type="dxa"/>
            <w:noWrap/>
            <w:hideMark/>
          </w:tcPr>
          <w:p w14:paraId="4F026EE1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101.4%</w:t>
            </w:r>
          </w:p>
        </w:tc>
        <w:tc>
          <w:tcPr>
            <w:tcW w:w="779" w:type="dxa"/>
            <w:noWrap/>
            <w:hideMark/>
          </w:tcPr>
          <w:p w14:paraId="2B649E6F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&gt;0.99</w:t>
            </w:r>
          </w:p>
        </w:tc>
        <w:tc>
          <w:tcPr>
            <w:tcW w:w="1527" w:type="dxa"/>
            <w:noWrap/>
            <w:hideMark/>
          </w:tcPr>
          <w:p w14:paraId="4E1EC2FE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E-3</w:t>
            </w:r>
          </w:p>
        </w:tc>
        <w:tc>
          <w:tcPr>
            <w:tcW w:w="990" w:type="dxa"/>
            <w:noWrap/>
            <w:hideMark/>
          </w:tcPr>
          <w:p w14:paraId="0D2B6CBC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878414</w:t>
            </w:r>
          </w:p>
        </w:tc>
        <w:tc>
          <w:tcPr>
            <w:tcW w:w="4468" w:type="dxa"/>
            <w:noWrap/>
            <w:hideMark/>
          </w:tcPr>
          <w:p w14:paraId="55F70F55" w14:textId="77777777" w:rsidR="000A6411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F: AYGACCAGYTGTGGTTCGGAACGT</w:t>
            </w:r>
          </w:p>
          <w:p w14:paraId="02142213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R: TCCATGTTSARCTTGTCGCCCTTY</w:t>
            </w:r>
          </w:p>
        </w:tc>
        <w:tc>
          <w:tcPr>
            <w:tcW w:w="1199" w:type="dxa"/>
            <w:vMerge w:val="restart"/>
            <w:vAlign w:val="center"/>
            <w:hideMark/>
          </w:tcPr>
          <w:p w14:paraId="596BDF7C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fldChar w:fldCharType="begin"/>
            </w: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instrText xml:space="preserve"> ADDIN EN.CITE &lt;EndNote&gt;&lt;Cite&gt;&lt;Author&gt;Miyazaki&lt;/Author&gt;&lt;Year&gt;2009&lt;/Year&gt;&lt;RecNum&gt;54&lt;/RecNum&gt;&lt;DisplayText&gt;(Miyazaki et al., 2009)&lt;/DisplayText&gt;&lt;record&gt;&lt;rec-number&gt;54&lt;/rec-number&gt;&lt;foreign-keys&gt;&lt;key app="EN" db-id="fwxsv0f2z9es5gesa0dpapa6fpex5aapwxdr" timestamp="1564047426"&gt;54&lt;/key&gt;&lt;/foreign-keys&gt;&lt;ref-type name="Journal Article"&gt;17&lt;/ref-type&gt;&lt;contributors&gt;&lt;authors&gt;&lt;author&gt;Miyazaki, Junichi&lt;/author&gt;&lt;author&gt;Higa, Ryosaku&lt;/author&gt;&lt;author&gt;Toki, Tomohiro&lt;/author&gt;&lt;author&gt;Ashi, Juichiro&lt;/author&gt;&lt;author&gt;Tsunogai, Urumu&lt;/author&gt;&lt;author&gt;Nunoura, Takuro&lt;/author&gt;&lt;author&gt;Imachi, Hiroyuki&lt;/author&gt;&lt;author&gt;Takai, Ken&lt;/author&gt;&lt;/authors&gt;&lt;/contributors&gt;&lt;titles&gt;&lt;title&gt;Molecular characterization of potential nitrogen fixation by anaerobic methane-oxidizing archaea in the methane seep sediments at the number 8 Kumano Knoll in the Kumano Basin, offshore of Japan&lt;/title&gt;&lt;secondary-title&gt;Applied and Environmental Microbiology&lt;/secondary-title&gt;&lt;/titles&gt;&lt;periodical&gt;&lt;full-title&gt;Applied and Environmental Microbiology&lt;/full-title&gt;&lt;abbr-1&gt;Appl. Environ. Microbiol.&lt;/abbr-1&gt;&lt;/periodical&gt;&lt;pages&gt;7153-7162&lt;/pages&gt;&lt;volume&gt;75&lt;/volume&gt;&lt;number&gt;22&lt;/number&gt;&lt;dates&gt;&lt;year&gt;2009&lt;/year&gt;&lt;/dates&gt;&lt;urls&gt;&lt;related-urls&gt;&lt;url&gt;&lt;style face="underline" font="default" size="100%"&gt;https://aem.asm.org/content/aem/75/22/7153.full.pdf&lt;/style&gt;&lt;/url&gt;&lt;/related-urls&gt;&lt;/urls&gt;&lt;electronic-resource-num&gt;doi: 10.1128/aem.01184-09&lt;/electronic-resource-num&gt;&lt;/record&gt;&lt;/Cite&gt;&lt;/EndNote&gt;</w:instrText>
            </w: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fldChar w:fldCharType="separate"/>
            </w:r>
            <w:r w:rsidRPr="00270078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de-DE"/>
              </w:rPr>
              <w:t>(Miyazaki et al., 2009)</w:t>
            </w: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1305" w:type="dxa"/>
            <w:noWrap/>
            <w:hideMark/>
          </w:tcPr>
          <w:p w14:paraId="1A6974D0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600 </w:t>
            </w:r>
            <w:proofErr w:type="spellStart"/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nM</w:t>
            </w:r>
            <w:proofErr w:type="spellEnd"/>
          </w:p>
        </w:tc>
        <w:tc>
          <w:tcPr>
            <w:tcW w:w="839" w:type="dxa"/>
            <w:noWrap/>
            <w:hideMark/>
          </w:tcPr>
          <w:p w14:paraId="5AB31518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175 </w:t>
            </w:r>
            <w:proofErr w:type="spellStart"/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bp</w:t>
            </w:r>
            <w:proofErr w:type="spellEnd"/>
          </w:p>
        </w:tc>
      </w:tr>
      <w:tr w:rsidR="000A6411" w:rsidRPr="00270078" w14:paraId="3F619B55" w14:textId="77777777" w:rsidTr="006535FD">
        <w:trPr>
          <w:trHeight w:val="264"/>
        </w:trPr>
        <w:tc>
          <w:tcPr>
            <w:tcW w:w="1098" w:type="dxa"/>
            <w:noWrap/>
            <w:hideMark/>
          </w:tcPr>
          <w:p w14:paraId="7C60015F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ANME-2a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27007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de-DE"/>
              </w:rPr>
              <w:t>mcrA</w:t>
            </w:r>
          </w:p>
        </w:tc>
        <w:tc>
          <w:tcPr>
            <w:tcW w:w="1583" w:type="dxa"/>
            <w:noWrap/>
            <w:hideMark/>
          </w:tcPr>
          <w:p w14:paraId="0A219BAA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62 °C/</w:t>
            </w:r>
          </w:p>
          <w:p w14:paraId="465D8FDD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30 seconds</w:t>
            </w:r>
          </w:p>
        </w:tc>
        <w:tc>
          <w:tcPr>
            <w:tcW w:w="1016" w:type="dxa"/>
            <w:noWrap/>
            <w:hideMark/>
          </w:tcPr>
          <w:p w14:paraId="0E64F997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85%</w:t>
            </w:r>
          </w:p>
        </w:tc>
        <w:tc>
          <w:tcPr>
            <w:tcW w:w="779" w:type="dxa"/>
            <w:noWrap/>
            <w:hideMark/>
          </w:tcPr>
          <w:p w14:paraId="52C7C356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&gt;0.99</w:t>
            </w:r>
          </w:p>
        </w:tc>
        <w:tc>
          <w:tcPr>
            <w:tcW w:w="1527" w:type="dxa"/>
            <w:noWrap/>
            <w:hideMark/>
          </w:tcPr>
          <w:p w14:paraId="549D9DE5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F-79</w:t>
            </w:r>
          </w:p>
        </w:tc>
        <w:tc>
          <w:tcPr>
            <w:tcW w:w="990" w:type="dxa"/>
            <w:noWrap/>
            <w:hideMark/>
          </w:tcPr>
          <w:p w14:paraId="3DBF4A5C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862362</w:t>
            </w:r>
          </w:p>
        </w:tc>
        <w:tc>
          <w:tcPr>
            <w:tcW w:w="4468" w:type="dxa"/>
            <w:noWrap/>
            <w:hideMark/>
          </w:tcPr>
          <w:p w14:paraId="6E948209" w14:textId="77777777" w:rsidR="000A6411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F: ATATGGCAGATATTGTCCAGACCTCAAGG</w:t>
            </w:r>
          </w:p>
          <w:p w14:paraId="524D9292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R: ATTTATCCCAKCCGTAYTC</w:t>
            </w:r>
          </w:p>
        </w:tc>
        <w:tc>
          <w:tcPr>
            <w:tcW w:w="1199" w:type="dxa"/>
            <w:vMerge/>
            <w:hideMark/>
          </w:tcPr>
          <w:p w14:paraId="04FCDC42" w14:textId="77777777" w:rsidR="000A6411" w:rsidRPr="00270078" w:rsidRDefault="000A6411" w:rsidP="006535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5" w:type="dxa"/>
            <w:noWrap/>
            <w:hideMark/>
          </w:tcPr>
          <w:p w14:paraId="739A950F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600 </w:t>
            </w:r>
            <w:proofErr w:type="spellStart"/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nM</w:t>
            </w:r>
            <w:proofErr w:type="spellEnd"/>
          </w:p>
        </w:tc>
        <w:tc>
          <w:tcPr>
            <w:tcW w:w="839" w:type="dxa"/>
            <w:noWrap/>
            <w:hideMark/>
          </w:tcPr>
          <w:p w14:paraId="0C554C6D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218 </w:t>
            </w:r>
            <w:proofErr w:type="spellStart"/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bp</w:t>
            </w:r>
            <w:proofErr w:type="spellEnd"/>
          </w:p>
        </w:tc>
      </w:tr>
      <w:tr w:rsidR="000A6411" w:rsidRPr="00270078" w14:paraId="3B3FBF11" w14:textId="77777777" w:rsidTr="006535FD">
        <w:trPr>
          <w:trHeight w:val="264"/>
        </w:trPr>
        <w:tc>
          <w:tcPr>
            <w:tcW w:w="1098" w:type="dxa"/>
            <w:noWrap/>
            <w:hideMark/>
          </w:tcPr>
          <w:p w14:paraId="1E90EC64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ANME-2c </w:t>
            </w:r>
            <w:r w:rsidRPr="0027007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de-DE"/>
              </w:rPr>
              <w:t>mcrA</w:t>
            </w:r>
          </w:p>
        </w:tc>
        <w:tc>
          <w:tcPr>
            <w:tcW w:w="1583" w:type="dxa"/>
            <w:noWrap/>
            <w:hideMark/>
          </w:tcPr>
          <w:p w14:paraId="38C96A02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</w:t>
            </w: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 °C/</w:t>
            </w:r>
          </w:p>
          <w:p w14:paraId="21F4929D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20 seconds</w:t>
            </w:r>
          </w:p>
        </w:tc>
        <w:tc>
          <w:tcPr>
            <w:tcW w:w="1016" w:type="dxa"/>
            <w:noWrap/>
            <w:hideMark/>
          </w:tcPr>
          <w:p w14:paraId="3EA95A3E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92.7%</w:t>
            </w:r>
          </w:p>
        </w:tc>
        <w:tc>
          <w:tcPr>
            <w:tcW w:w="779" w:type="dxa"/>
            <w:noWrap/>
            <w:hideMark/>
          </w:tcPr>
          <w:p w14:paraId="01F7C1C3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&gt;0.99</w:t>
            </w:r>
          </w:p>
        </w:tc>
        <w:tc>
          <w:tcPr>
            <w:tcW w:w="1527" w:type="dxa"/>
            <w:noWrap/>
            <w:hideMark/>
          </w:tcPr>
          <w:p w14:paraId="18D10306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E-79</w:t>
            </w:r>
          </w:p>
        </w:tc>
        <w:tc>
          <w:tcPr>
            <w:tcW w:w="990" w:type="dxa"/>
            <w:noWrap/>
            <w:hideMark/>
          </w:tcPr>
          <w:p w14:paraId="256DC4F7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928817</w:t>
            </w:r>
          </w:p>
        </w:tc>
        <w:tc>
          <w:tcPr>
            <w:tcW w:w="4468" w:type="dxa"/>
            <w:noWrap/>
            <w:hideMark/>
          </w:tcPr>
          <w:p w14:paraId="7F2A02A8" w14:textId="77777777" w:rsidR="000A6411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F: AAGGAYATYRSAACCGAATC</w:t>
            </w:r>
          </w:p>
          <w:p w14:paraId="09B4D973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R: TTGAAAGGTACCATSSKGAAAGACC</w:t>
            </w:r>
          </w:p>
        </w:tc>
        <w:tc>
          <w:tcPr>
            <w:tcW w:w="1199" w:type="dxa"/>
            <w:vMerge/>
            <w:hideMark/>
          </w:tcPr>
          <w:p w14:paraId="7A06D256" w14:textId="77777777" w:rsidR="000A6411" w:rsidRPr="00270078" w:rsidRDefault="000A6411" w:rsidP="006535F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1305" w:type="dxa"/>
            <w:noWrap/>
            <w:hideMark/>
          </w:tcPr>
          <w:p w14:paraId="72C02AF8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600 </w:t>
            </w:r>
            <w:proofErr w:type="spellStart"/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nM</w:t>
            </w:r>
            <w:proofErr w:type="spellEnd"/>
          </w:p>
        </w:tc>
        <w:tc>
          <w:tcPr>
            <w:tcW w:w="839" w:type="dxa"/>
            <w:noWrap/>
            <w:hideMark/>
          </w:tcPr>
          <w:p w14:paraId="513D645A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180 </w:t>
            </w:r>
            <w:proofErr w:type="spellStart"/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bp</w:t>
            </w:r>
            <w:proofErr w:type="spellEnd"/>
          </w:p>
        </w:tc>
      </w:tr>
      <w:tr w:rsidR="000A6411" w:rsidRPr="00270078" w14:paraId="7F13E4F8" w14:textId="77777777" w:rsidTr="006535FD">
        <w:trPr>
          <w:trHeight w:val="264"/>
        </w:trPr>
        <w:tc>
          <w:tcPr>
            <w:tcW w:w="1098" w:type="dxa"/>
            <w:noWrap/>
            <w:hideMark/>
          </w:tcPr>
          <w:p w14:paraId="1791B802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ANME-1- related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27007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de-DE"/>
              </w:rPr>
              <w:t>mcrA</w:t>
            </w:r>
          </w:p>
        </w:tc>
        <w:tc>
          <w:tcPr>
            <w:tcW w:w="1583" w:type="dxa"/>
            <w:noWrap/>
            <w:hideMark/>
          </w:tcPr>
          <w:p w14:paraId="4C4CED7B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52 °C/</w:t>
            </w:r>
          </w:p>
          <w:p w14:paraId="3E3F6FD6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3</w:t>
            </w: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0 seconds</w:t>
            </w:r>
          </w:p>
        </w:tc>
        <w:tc>
          <w:tcPr>
            <w:tcW w:w="1016" w:type="dxa"/>
            <w:noWrap/>
            <w:hideMark/>
          </w:tcPr>
          <w:p w14:paraId="22B22AA7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89.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1%</w:t>
            </w:r>
          </w:p>
        </w:tc>
        <w:tc>
          <w:tcPr>
            <w:tcW w:w="779" w:type="dxa"/>
            <w:noWrap/>
            <w:hideMark/>
          </w:tcPr>
          <w:p w14:paraId="281B0E34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&gt;0.99</w:t>
            </w:r>
          </w:p>
        </w:tc>
        <w:tc>
          <w:tcPr>
            <w:tcW w:w="1527" w:type="dxa"/>
            <w:noWrap/>
            <w:hideMark/>
          </w:tcPr>
          <w:p w14:paraId="30FCA9F2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E-155</w:t>
            </w:r>
          </w:p>
        </w:tc>
        <w:tc>
          <w:tcPr>
            <w:tcW w:w="990" w:type="dxa"/>
            <w:noWrap/>
            <w:hideMark/>
          </w:tcPr>
          <w:p w14:paraId="68108693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870491</w:t>
            </w:r>
          </w:p>
        </w:tc>
        <w:tc>
          <w:tcPr>
            <w:tcW w:w="4468" w:type="dxa"/>
            <w:noWrap/>
            <w:hideMark/>
          </w:tcPr>
          <w:p w14:paraId="5D079130" w14:textId="77777777" w:rsidR="000A6411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F: GAGATCGCVRTVGACATGTTCGG</w:t>
            </w:r>
          </w:p>
          <w:p w14:paraId="0659CBD6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R: GCCCTMACAGAMCCRCCGAAGTG</w:t>
            </w:r>
          </w:p>
        </w:tc>
        <w:tc>
          <w:tcPr>
            <w:tcW w:w="1199" w:type="dxa"/>
            <w:noWrap/>
            <w:hideMark/>
          </w:tcPr>
          <w:p w14:paraId="3DED8BB6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fldChar w:fldCharType="begin"/>
            </w: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instrText xml:space="preserve"> ADDIN EN.CITE &lt;EndNote&gt;&lt;Cite&gt;&lt;Author&gt;Zhou&lt;/Author&gt;&lt;Year&gt;2014&lt;/Year&gt;&lt;RecNum&gt;97&lt;/RecNum&gt;&lt;DisplayText&gt;(Zhou et al., 2014)&lt;/DisplayText&gt;&lt;record&gt;&lt;rec-number&gt;97&lt;/rec-number&gt;&lt;foreign-keys&gt;&lt;key app="EN" db-id="fwxsv0f2z9es5gesa0dpapa6fpex5aapwxdr" timestamp="1564047427"&gt;97&lt;/key&gt;&lt;/foreign-keys&gt;&lt;ref-type name="Journal Article"&gt;17&lt;/ref-type&gt;&lt;contributors&gt;&lt;authors&gt;&lt;author&gt;Zhou, Zhichao&lt;/author&gt;&lt;author&gt;Han, Ping&lt;/author&gt;&lt;author&gt;Gu, Ji-Dong&lt;/author&gt;&lt;/authors&gt;&lt;/contributors&gt;&lt;titles&gt;&lt;title&gt;&lt;style face="normal" font="default" size="100%"&gt;New PCR primers based on &lt;/style&gt;&lt;style face="italic" font="default" size="100%"&gt;mcrA&lt;/style&gt;&lt;style face="normal" font="default" size="100%"&gt; gene for retrieving more anaerobic methanotrophic archaea from coastal reedbed sediments&lt;/style&gt;&lt;/title&gt;&lt;secondary-title&gt;Applied Microbiology and Biotechnology&lt;/secondary-title&gt;&lt;/titles&gt;&lt;periodical&gt;&lt;full-title&gt;Applied Microbiology and Biotechnology&lt;/full-title&gt;&lt;abbr-1&gt;Appl. Microbiol. Biot.&lt;/abbr-1&gt;&lt;/periodical&gt;&lt;pages&gt;4663-4670&lt;/pages&gt;&lt;volume&gt;98&lt;/volume&gt;&lt;number&gt;10&lt;/number&gt;&lt;dates&gt;&lt;year&gt;2014&lt;/year&gt;&lt;pub-dates&gt;&lt;date&gt;May 01&lt;/date&gt;&lt;/pub-dates&gt;&lt;/dates&gt;&lt;isbn&gt;1432-0614&lt;/isbn&gt;&lt;label&gt;Zhou2014&lt;/label&gt;&lt;work-type&gt;journal article&lt;/work-type&gt;&lt;urls&gt;&lt;related-urls&gt;&lt;url&gt;&lt;style face="underline" font="default" size="100%"&gt;https://doi.org/10.1007/s00253-014-5599-5&lt;/style&gt;&lt;/url&gt;&lt;/related-urls&gt;&lt;/urls&gt;&lt;electronic-resource-num&gt;doi: 10.1007/s00253-014-5599-5&lt;/electronic-resource-num&gt;&lt;/record&gt;&lt;/Cite&gt;&lt;/EndNote&gt;</w:instrText>
            </w: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fldChar w:fldCharType="separate"/>
            </w:r>
            <w:r w:rsidRPr="00270078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de-DE"/>
              </w:rPr>
              <w:t>(Zhou et al., 2014)</w:t>
            </w: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fldChar w:fldCharType="end"/>
            </w:r>
          </w:p>
        </w:tc>
        <w:tc>
          <w:tcPr>
            <w:tcW w:w="1305" w:type="dxa"/>
            <w:noWrap/>
            <w:hideMark/>
          </w:tcPr>
          <w:p w14:paraId="5D159D15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400 </w:t>
            </w:r>
            <w:proofErr w:type="spellStart"/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nM</w:t>
            </w:r>
            <w:proofErr w:type="spellEnd"/>
          </w:p>
        </w:tc>
        <w:tc>
          <w:tcPr>
            <w:tcW w:w="839" w:type="dxa"/>
            <w:noWrap/>
            <w:hideMark/>
          </w:tcPr>
          <w:p w14:paraId="213811E9" w14:textId="77777777" w:rsidR="000A6411" w:rsidRPr="00270078" w:rsidRDefault="000A6411" w:rsidP="006535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</w:pPr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 xml:space="preserve">172 </w:t>
            </w:r>
            <w:proofErr w:type="spellStart"/>
            <w:r w:rsidRPr="0027007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e-DE"/>
              </w:rPr>
              <w:t>bp</w:t>
            </w:r>
            <w:proofErr w:type="spellEnd"/>
          </w:p>
        </w:tc>
      </w:tr>
    </w:tbl>
    <w:p w14:paraId="3943E951" w14:textId="77777777" w:rsidR="000A6411" w:rsidRDefault="000A6411" w:rsidP="000A6411">
      <w:pPr>
        <w:spacing w:after="12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D378FB" w14:textId="6D551BD8" w:rsidR="00376C9D" w:rsidRDefault="00376C9D" w:rsidP="00390127">
      <w:pPr>
        <w:rPr>
          <w:rFonts w:ascii="Times New Roman" w:hAnsi="Times New Roman" w:cs="Times New Roman"/>
          <w:sz w:val="24"/>
          <w:szCs w:val="24"/>
        </w:rPr>
        <w:sectPr w:rsidR="00376C9D" w:rsidSect="00390127">
          <w:footerReference w:type="default" r:id="rId8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14:paraId="06864BBA" w14:textId="77777777" w:rsidR="00D361D0" w:rsidRDefault="00D361D0" w:rsidP="00D361D0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 w:eastAsia="de-DE"/>
        </w:rPr>
      </w:pPr>
      <w:r w:rsidRPr="00F668C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 w:eastAsia="de-DE"/>
        </w:rPr>
        <w:lastRenderedPageBreak/>
        <w:t xml:space="preserve">Supplementary Results </w:t>
      </w:r>
    </w:p>
    <w:p w14:paraId="6913D0B2" w14:textId="77777777" w:rsidR="00871590" w:rsidRPr="00F668C0" w:rsidRDefault="007249F4" w:rsidP="00D361D0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B723750" wp14:editId="77C0DC8A">
            <wp:extent cx="5760720" cy="5201591"/>
            <wp:effectExtent l="0" t="0" r="0" b="0"/>
            <wp:docPr id="7" name="Picture 7" descr="H:\R-Workspaces\work\1_Manuscript\Fig. S1 DIC\FigS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R-Workspaces\work\1_Manuscript\Fig. S1 DIC\FigS1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0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A2A5C" w14:textId="3423A711" w:rsidR="00871590" w:rsidRDefault="008140CD" w:rsidP="00871590">
      <w:pPr>
        <w:spacing w:after="36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68C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 w:eastAsia="de-DE"/>
        </w:rPr>
        <w:t>Supplementary</w:t>
      </w:r>
      <w:r w:rsidRPr="00BE2F2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71590" w:rsidRPr="00BE2F27">
        <w:rPr>
          <w:rFonts w:ascii="Times New Roman" w:eastAsia="Times New Roman" w:hAnsi="Times New Roman" w:cs="Times New Roman"/>
          <w:b/>
          <w:sz w:val="24"/>
          <w:szCs w:val="24"/>
        </w:rPr>
        <w:t xml:space="preserve">Figure </w:t>
      </w:r>
      <w:r w:rsidR="00871590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871590" w:rsidRPr="00BE2F27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871590" w:rsidRPr="00013B6D">
        <w:rPr>
          <w:rFonts w:ascii="Times New Roman" w:eastAsia="Times New Roman" w:hAnsi="Times New Roman" w:cs="Times New Roman"/>
          <w:sz w:val="24"/>
          <w:szCs w:val="24"/>
        </w:rPr>
        <w:t xml:space="preserve">Concentration of dissolved </w:t>
      </w:r>
      <w:r w:rsidR="00871590">
        <w:rPr>
          <w:rFonts w:ascii="Times New Roman" w:eastAsia="Times New Roman" w:hAnsi="Times New Roman" w:cs="Times New Roman"/>
          <w:sz w:val="24"/>
          <w:szCs w:val="24"/>
        </w:rPr>
        <w:t>inorganic carbon (DIC)</w:t>
      </w:r>
      <w:r w:rsidR="00871590" w:rsidRPr="00013B6D">
        <w:rPr>
          <w:rFonts w:ascii="Times New Roman" w:eastAsia="Times New Roman" w:hAnsi="Times New Roman" w:cs="Times New Roman"/>
          <w:sz w:val="24"/>
          <w:szCs w:val="24"/>
        </w:rPr>
        <w:t xml:space="preserve"> in the </w:t>
      </w:r>
      <w:r w:rsidR="00871590">
        <w:rPr>
          <w:rFonts w:ascii="Times New Roman" w:eastAsia="Times New Roman" w:hAnsi="Times New Roman" w:cs="Times New Roman"/>
          <w:sz w:val="24"/>
          <w:szCs w:val="24"/>
        </w:rPr>
        <w:t>pore-water</w:t>
      </w:r>
      <w:r w:rsidR="00507B1E">
        <w:rPr>
          <w:rFonts w:ascii="Times New Roman" w:eastAsia="Times New Roman" w:hAnsi="Times New Roman" w:cs="Times New Roman"/>
          <w:sz w:val="24"/>
          <w:szCs w:val="24"/>
        </w:rPr>
        <w:t>s</w:t>
      </w:r>
      <w:r w:rsidR="00871590" w:rsidRPr="00013B6D">
        <w:rPr>
          <w:rFonts w:ascii="Times New Roman" w:eastAsia="Times New Roman" w:hAnsi="Times New Roman" w:cs="Times New Roman"/>
          <w:sz w:val="24"/>
          <w:szCs w:val="24"/>
        </w:rPr>
        <w:t xml:space="preserve"> of</w:t>
      </w:r>
      <w:r w:rsidR="00076854" w:rsidRPr="000768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76854">
        <w:rPr>
          <w:rFonts w:ascii="Times New Roman" w:eastAsia="Times New Roman" w:hAnsi="Times New Roman" w:cs="Times New Roman"/>
          <w:sz w:val="24"/>
          <w:szCs w:val="24"/>
        </w:rPr>
        <w:t>Cumberland Bay,</w:t>
      </w:r>
      <w:r w:rsidR="00871590" w:rsidRPr="00013B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71590">
        <w:rPr>
          <w:rFonts w:ascii="Times New Roman" w:eastAsia="Times New Roman" w:hAnsi="Times New Roman" w:cs="Times New Roman"/>
          <w:sz w:val="24"/>
          <w:szCs w:val="24"/>
        </w:rPr>
        <w:t>Church Trough, and Royal Trough</w:t>
      </w:r>
      <w:r w:rsidR="00871590" w:rsidRPr="00013B6D">
        <w:rPr>
          <w:rFonts w:ascii="Times New Roman" w:eastAsia="Times New Roman" w:hAnsi="Times New Roman" w:cs="Times New Roman"/>
          <w:sz w:val="24"/>
          <w:szCs w:val="24"/>
        </w:rPr>
        <w:t>.</w:t>
      </w:r>
      <w:r w:rsidR="00871590">
        <w:rPr>
          <w:rFonts w:ascii="Times New Roman" w:eastAsia="Times New Roman" w:hAnsi="Times New Roman" w:cs="Times New Roman"/>
          <w:sz w:val="24"/>
          <w:szCs w:val="24"/>
        </w:rPr>
        <w:t xml:space="preserve"> Grey bars indicate </w:t>
      </w:r>
      <w:r w:rsidR="00507B1E">
        <w:rPr>
          <w:rFonts w:ascii="Times New Roman" w:eastAsia="Times New Roman" w:hAnsi="Times New Roman" w:cs="Times New Roman"/>
          <w:sz w:val="24"/>
          <w:szCs w:val="24"/>
        </w:rPr>
        <w:t xml:space="preserve">depth of the </w:t>
      </w:r>
      <w:r w:rsidR="00871590">
        <w:rPr>
          <w:rFonts w:ascii="Times New Roman" w:eastAsia="Times New Roman" w:hAnsi="Times New Roman" w:cs="Times New Roman"/>
          <w:sz w:val="24"/>
          <w:szCs w:val="24"/>
        </w:rPr>
        <w:t>SMT.</w:t>
      </w:r>
    </w:p>
    <w:p w14:paraId="2A77E244" w14:textId="7322FFDB" w:rsidR="00013B6D" w:rsidRDefault="00076854" w:rsidP="0007685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0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szCs w:val="24"/>
          <w:lang w:val="en-US"/>
        </w:rPr>
        <w:drawing>
          <wp:inline distT="0" distB="0" distL="0" distR="0" wp14:anchorId="0B17434F" wp14:editId="4B1B589B">
            <wp:extent cx="3057525" cy="5343525"/>
            <wp:effectExtent l="0" t="0" r="9525" b="9525"/>
            <wp:docPr id="2" name="Picture 2" descr="H:\R-Workspaces\work\1_Manuscript\Fig. S2 Fe, Mn RT\FigS2_new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R-Workspaces\work\1_Manuscript\Fig. S2 Fe, Mn RT\FigS2_new.tif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0122F" w14:textId="5E23FD95" w:rsidR="00013B6D" w:rsidRPr="007F1A0E" w:rsidRDefault="00013B6D" w:rsidP="00013B6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33679DA" w14:textId="654A4CB4" w:rsidR="00013B6D" w:rsidRDefault="008140CD" w:rsidP="00013B6D">
      <w:pPr>
        <w:spacing w:after="36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68C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 w:eastAsia="de-DE"/>
        </w:rPr>
        <w:t>Supplementary</w:t>
      </w:r>
      <w:r w:rsidRPr="00BE2F2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13B6D" w:rsidRPr="00BE2F27">
        <w:rPr>
          <w:rFonts w:ascii="Times New Roman" w:eastAsia="Times New Roman" w:hAnsi="Times New Roman" w:cs="Times New Roman"/>
          <w:b/>
          <w:sz w:val="24"/>
          <w:szCs w:val="24"/>
        </w:rPr>
        <w:t xml:space="preserve">Figure </w:t>
      </w:r>
      <w:r w:rsidR="00871590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013B6D" w:rsidRPr="00BE2F27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013B6D" w:rsidRPr="00013B6D">
        <w:rPr>
          <w:rFonts w:ascii="Times New Roman" w:eastAsia="Times New Roman" w:hAnsi="Times New Roman" w:cs="Times New Roman"/>
          <w:sz w:val="24"/>
          <w:szCs w:val="24"/>
        </w:rPr>
        <w:t xml:space="preserve">Concentration of dissolved </w:t>
      </w:r>
      <w:r w:rsidR="00E6056D">
        <w:rPr>
          <w:rFonts w:ascii="Times New Roman" w:eastAsia="Times New Roman" w:hAnsi="Times New Roman" w:cs="Times New Roman"/>
          <w:sz w:val="24"/>
          <w:szCs w:val="24"/>
        </w:rPr>
        <w:t xml:space="preserve">manganese </w:t>
      </w:r>
      <w:r w:rsidR="00090F4E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E6056D">
        <w:rPr>
          <w:rFonts w:ascii="Times New Roman" w:eastAsia="Times New Roman" w:hAnsi="Times New Roman" w:cs="Times New Roman"/>
          <w:sz w:val="24"/>
          <w:szCs w:val="24"/>
        </w:rPr>
        <w:t>i</w:t>
      </w:r>
      <w:r w:rsidR="00090F4E">
        <w:rPr>
          <w:rFonts w:ascii="Times New Roman" w:eastAsia="Times New Roman" w:hAnsi="Times New Roman" w:cs="Times New Roman"/>
          <w:sz w:val="24"/>
          <w:szCs w:val="24"/>
        </w:rPr>
        <w:t>ron</w:t>
      </w:r>
      <w:r w:rsidR="00013B6D" w:rsidRPr="00013B6D">
        <w:rPr>
          <w:rFonts w:ascii="Times New Roman" w:eastAsia="Times New Roman" w:hAnsi="Times New Roman" w:cs="Times New Roman"/>
          <w:sz w:val="24"/>
          <w:szCs w:val="24"/>
        </w:rPr>
        <w:t xml:space="preserve"> in the </w:t>
      </w:r>
      <w:r w:rsidR="00871590">
        <w:rPr>
          <w:rFonts w:ascii="Times New Roman" w:eastAsia="Times New Roman" w:hAnsi="Times New Roman" w:cs="Times New Roman"/>
          <w:sz w:val="24"/>
          <w:szCs w:val="24"/>
        </w:rPr>
        <w:t>pore-water</w:t>
      </w:r>
      <w:r w:rsidR="00013B6D" w:rsidRPr="00013B6D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r w:rsidR="00013B6D">
        <w:rPr>
          <w:rFonts w:ascii="Times New Roman" w:eastAsia="Times New Roman" w:hAnsi="Times New Roman" w:cs="Times New Roman"/>
          <w:sz w:val="24"/>
          <w:szCs w:val="24"/>
        </w:rPr>
        <w:t>Royal Trough</w:t>
      </w:r>
      <w:r w:rsidR="00013B6D" w:rsidRPr="00013B6D">
        <w:rPr>
          <w:rFonts w:ascii="Times New Roman" w:eastAsia="Times New Roman" w:hAnsi="Times New Roman" w:cs="Times New Roman"/>
          <w:sz w:val="24"/>
          <w:szCs w:val="24"/>
        </w:rPr>
        <w:t>.</w:t>
      </w:r>
      <w:r w:rsidR="006F0403">
        <w:rPr>
          <w:rFonts w:ascii="Times New Roman" w:eastAsia="Times New Roman" w:hAnsi="Times New Roman" w:cs="Times New Roman"/>
          <w:sz w:val="24"/>
          <w:szCs w:val="24"/>
        </w:rPr>
        <w:t xml:space="preserve"> Grey bars indicate </w:t>
      </w:r>
      <w:r w:rsidR="00507B1E">
        <w:rPr>
          <w:rFonts w:ascii="Times New Roman" w:eastAsia="Times New Roman" w:hAnsi="Times New Roman" w:cs="Times New Roman"/>
          <w:sz w:val="24"/>
          <w:szCs w:val="24"/>
        </w:rPr>
        <w:t xml:space="preserve">depth of the </w:t>
      </w:r>
      <w:r w:rsidR="006F0403">
        <w:rPr>
          <w:rFonts w:ascii="Times New Roman" w:eastAsia="Times New Roman" w:hAnsi="Times New Roman" w:cs="Times New Roman"/>
          <w:sz w:val="24"/>
          <w:szCs w:val="24"/>
        </w:rPr>
        <w:t>SMT.</w:t>
      </w:r>
      <w:r w:rsidR="00507B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5C370EE" w14:textId="54ECDD52" w:rsidR="007C0516" w:rsidRPr="00076854" w:rsidRDefault="00013B6D" w:rsidP="007C0516">
      <w:pPr>
        <w:spacing w:after="36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</w:rPr>
        <w:br w:type="page"/>
      </w:r>
      <w:r w:rsidR="00076854" w:rsidRPr="00076854"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16DA7D56" wp14:editId="57071B4A">
            <wp:extent cx="5760720" cy="7488936"/>
            <wp:effectExtent l="0" t="0" r="0" b="0"/>
            <wp:docPr id="4" name="Picture 4" descr="H:\R-Workspaces\work\1_Manuscript\Fig. S5 16S CB\CB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R-Workspaces\work\1_Manuscript\Fig. S5 16S CB\CB.tif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8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516" w:rsidRPr="007C051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140CD" w:rsidRPr="00F668C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 w:eastAsia="de-DE"/>
        </w:rPr>
        <w:t>Supplementary</w:t>
      </w:r>
      <w:r w:rsidR="008140CD" w:rsidRPr="0007685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140CD">
        <w:rPr>
          <w:rFonts w:ascii="Times New Roman" w:eastAsia="Times New Roman" w:hAnsi="Times New Roman" w:cs="Times New Roman"/>
          <w:b/>
          <w:sz w:val="24"/>
          <w:szCs w:val="24"/>
        </w:rPr>
        <w:t xml:space="preserve">Figure </w:t>
      </w:r>
      <w:r w:rsidR="007C0516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7C0516" w:rsidRPr="00076854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7C0516" w:rsidRPr="00076854">
        <w:rPr>
          <w:rFonts w:ascii="Times New Roman" w:eastAsia="Times New Roman" w:hAnsi="Times New Roman" w:cs="Times New Roman"/>
          <w:sz w:val="24"/>
          <w:szCs w:val="24"/>
        </w:rPr>
        <w:t xml:space="preserve">Total sum scaling of bacterial </w:t>
      </w:r>
      <w:r w:rsidR="007C0516" w:rsidRPr="00076854">
        <w:rPr>
          <w:rFonts w:ascii="Times New Roman" w:eastAsia="Times New Roman" w:hAnsi="Times New Roman" w:cs="Times New Roman"/>
          <w:b/>
          <w:sz w:val="24"/>
          <w:szCs w:val="24"/>
        </w:rPr>
        <w:t>(A)</w:t>
      </w:r>
      <w:r w:rsidR="007C0516" w:rsidRPr="00076854">
        <w:rPr>
          <w:rFonts w:ascii="Times New Roman" w:eastAsia="Times New Roman" w:hAnsi="Times New Roman" w:cs="Times New Roman"/>
          <w:sz w:val="24"/>
          <w:szCs w:val="24"/>
        </w:rPr>
        <w:t xml:space="preserve"> and archaeal </w:t>
      </w:r>
      <w:r w:rsidR="007C0516" w:rsidRPr="00076854">
        <w:rPr>
          <w:rFonts w:ascii="Times New Roman" w:eastAsia="Times New Roman" w:hAnsi="Times New Roman" w:cs="Times New Roman"/>
          <w:b/>
          <w:sz w:val="24"/>
          <w:szCs w:val="24"/>
        </w:rPr>
        <w:t>(B)</w:t>
      </w:r>
      <w:r w:rsidR="007C0516" w:rsidRPr="00076854">
        <w:rPr>
          <w:rFonts w:ascii="Times New Roman" w:eastAsia="Times New Roman" w:hAnsi="Times New Roman" w:cs="Times New Roman"/>
          <w:sz w:val="24"/>
          <w:szCs w:val="24"/>
        </w:rPr>
        <w:t xml:space="preserve"> 16S rRNA genes over core depth in sediments at station GeoB22043-1 (Cumberland Bay).</w:t>
      </w:r>
    </w:p>
    <w:p w14:paraId="67BE83DA" w14:textId="77777777" w:rsidR="00076854" w:rsidRPr="00076854" w:rsidRDefault="00076854" w:rsidP="00076854">
      <w:pPr>
        <w:spacing w:after="36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32C8A4" w14:textId="241901C7" w:rsidR="00140287" w:rsidRPr="00627E82" w:rsidRDefault="0051378A" w:rsidP="00E40C27">
      <w:pPr>
        <w:spacing w:after="360" w:line="48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drawing>
          <wp:inline distT="0" distB="0" distL="0" distR="0" wp14:anchorId="7AA749E7" wp14:editId="7ECB13AF">
            <wp:extent cx="5760720" cy="5447269"/>
            <wp:effectExtent l="0" t="0" r="0" b="1270"/>
            <wp:docPr id="9" name="Picture 9" descr="H:\R-Workspaces\work\1_Manuscript\Fig. S3 16S CT\CT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R-Workspaces\work\1_Manuscript\Fig. S3 16S CT\CT.tif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4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7F3D9" w14:textId="7C8F2A37" w:rsidR="00013B6D" w:rsidRDefault="008140CD" w:rsidP="00E40C27">
      <w:pPr>
        <w:spacing w:after="36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68C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 w:eastAsia="de-DE"/>
        </w:rPr>
        <w:t>Supplementary</w:t>
      </w:r>
      <w:r w:rsidRPr="00BE2F2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13B6D" w:rsidRPr="00BE2F27">
        <w:rPr>
          <w:rFonts w:ascii="Times New Roman" w:eastAsia="Times New Roman" w:hAnsi="Times New Roman" w:cs="Times New Roman"/>
          <w:b/>
          <w:sz w:val="24"/>
          <w:szCs w:val="24"/>
        </w:rPr>
        <w:t xml:space="preserve">Figure </w:t>
      </w:r>
      <w:r w:rsidR="00076854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013B6D" w:rsidRPr="00BE2F27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475158">
        <w:rPr>
          <w:rFonts w:ascii="Times New Roman" w:eastAsia="Times New Roman" w:hAnsi="Times New Roman" w:cs="Times New Roman"/>
          <w:sz w:val="24"/>
          <w:szCs w:val="24"/>
        </w:rPr>
        <w:t xml:space="preserve">Total sum scaling of bacterial </w:t>
      </w:r>
      <w:r w:rsidR="00475158" w:rsidRPr="00D069FE">
        <w:rPr>
          <w:rFonts w:ascii="Times New Roman" w:eastAsia="Times New Roman" w:hAnsi="Times New Roman" w:cs="Times New Roman"/>
          <w:b/>
          <w:sz w:val="24"/>
          <w:szCs w:val="24"/>
        </w:rPr>
        <w:t>(A)</w:t>
      </w:r>
      <w:r w:rsidR="00475158">
        <w:rPr>
          <w:rFonts w:ascii="Times New Roman" w:eastAsia="Times New Roman" w:hAnsi="Times New Roman" w:cs="Times New Roman"/>
          <w:sz w:val="24"/>
          <w:szCs w:val="24"/>
        </w:rPr>
        <w:t xml:space="preserve"> and archaeal </w:t>
      </w:r>
      <w:r w:rsidR="00475158" w:rsidRPr="00D069FE">
        <w:rPr>
          <w:rFonts w:ascii="Times New Roman" w:eastAsia="Times New Roman" w:hAnsi="Times New Roman" w:cs="Times New Roman"/>
          <w:b/>
          <w:sz w:val="24"/>
          <w:szCs w:val="24"/>
        </w:rPr>
        <w:t>(B)</w:t>
      </w:r>
      <w:r w:rsidR="00475158">
        <w:rPr>
          <w:rFonts w:ascii="Times New Roman" w:eastAsia="Times New Roman" w:hAnsi="Times New Roman" w:cs="Times New Roman"/>
          <w:sz w:val="24"/>
          <w:szCs w:val="24"/>
        </w:rPr>
        <w:t xml:space="preserve"> 16S rRNA genes over core depth in </w:t>
      </w:r>
      <w:r w:rsidR="00507B1E">
        <w:rPr>
          <w:rFonts w:ascii="Times New Roman" w:eastAsia="Times New Roman" w:hAnsi="Times New Roman" w:cs="Times New Roman"/>
          <w:sz w:val="24"/>
          <w:szCs w:val="24"/>
        </w:rPr>
        <w:t xml:space="preserve">sediments at </w:t>
      </w:r>
      <w:r w:rsidR="000D4120">
        <w:rPr>
          <w:rFonts w:ascii="Times New Roman" w:eastAsia="Times New Roman" w:hAnsi="Times New Roman" w:cs="Times New Roman"/>
          <w:sz w:val="24"/>
          <w:szCs w:val="24"/>
        </w:rPr>
        <w:t>s</w:t>
      </w:r>
      <w:r w:rsidR="00475158">
        <w:rPr>
          <w:rFonts w:ascii="Times New Roman" w:eastAsia="Times New Roman" w:hAnsi="Times New Roman" w:cs="Times New Roman"/>
          <w:sz w:val="24"/>
          <w:szCs w:val="24"/>
        </w:rPr>
        <w:t>tation GeoB22032-1 (Church Trough).</w:t>
      </w:r>
    </w:p>
    <w:p w14:paraId="0062B57C" w14:textId="77777777" w:rsidR="003C45FC" w:rsidRPr="003C45FC" w:rsidRDefault="003C45FC" w:rsidP="003C45FC">
      <w:pPr>
        <w:spacing w:after="36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4FDED4AD" w14:textId="34B4D088" w:rsidR="007C0516" w:rsidRDefault="00627E82" w:rsidP="007C0516">
      <w:pPr>
        <w:spacing w:after="36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4FBF1430" wp14:editId="707659C4">
            <wp:extent cx="5760720" cy="7488936"/>
            <wp:effectExtent l="0" t="0" r="0" b="0"/>
            <wp:docPr id="8" name="Picture 8" descr="H:\R-Workspaces\work\1_Manuscript\Fig. S4 16S RT\RT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R-Workspaces\work\1_Manuscript\Fig. S4 16S RT\RT.tif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8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516" w:rsidRPr="007C051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140CD" w:rsidRPr="00F668C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 w:eastAsia="de-DE"/>
        </w:rPr>
        <w:t>Supplementary</w:t>
      </w:r>
      <w:r w:rsidR="008140CD" w:rsidRPr="00BE2F2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C0516" w:rsidRPr="00BE2F27">
        <w:rPr>
          <w:rFonts w:ascii="Times New Roman" w:eastAsia="Times New Roman" w:hAnsi="Times New Roman" w:cs="Times New Roman"/>
          <w:b/>
          <w:sz w:val="24"/>
          <w:szCs w:val="24"/>
        </w:rPr>
        <w:t xml:space="preserve">Figure </w:t>
      </w:r>
      <w:r w:rsidR="007C0516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7C0516" w:rsidRPr="00BE2F27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7C0516">
        <w:rPr>
          <w:rFonts w:ascii="Times New Roman" w:eastAsia="Times New Roman" w:hAnsi="Times New Roman" w:cs="Times New Roman"/>
          <w:sz w:val="24"/>
          <w:szCs w:val="24"/>
        </w:rPr>
        <w:t xml:space="preserve">Total sum scaling of bacterial </w:t>
      </w:r>
      <w:r w:rsidR="007C0516" w:rsidRPr="001A4914">
        <w:rPr>
          <w:rFonts w:ascii="Times New Roman" w:eastAsia="Times New Roman" w:hAnsi="Times New Roman" w:cs="Times New Roman"/>
          <w:b/>
          <w:sz w:val="24"/>
          <w:szCs w:val="24"/>
        </w:rPr>
        <w:t>(A)</w:t>
      </w:r>
      <w:r w:rsidR="007C0516">
        <w:rPr>
          <w:rFonts w:ascii="Times New Roman" w:eastAsia="Times New Roman" w:hAnsi="Times New Roman" w:cs="Times New Roman"/>
          <w:sz w:val="24"/>
          <w:szCs w:val="24"/>
        </w:rPr>
        <w:t xml:space="preserve"> and archaeal </w:t>
      </w:r>
      <w:r w:rsidR="007C0516" w:rsidRPr="001A4914">
        <w:rPr>
          <w:rFonts w:ascii="Times New Roman" w:eastAsia="Times New Roman" w:hAnsi="Times New Roman" w:cs="Times New Roman"/>
          <w:b/>
          <w:sz w:val="24"/>
          <w:szCs w:val="24"/>
        </w:rPr>
        <w:t>(B)</w:t>
      </w:r>
      <w:r w:rsidR="007C0516">
        <w:rPr>
          <w:rFonts w:ascii="Times New Roman" w:eastAsia="Times New Roman" w:hAnsi="Times New Roman" w:cs="Times New Roman"/>
          <w:sz w:val="24"/>
          <w:szCs w:val="24"/>
        </w:rPr>
        <w:t xml:space="preserve"> 16S rRNA genes over core depth in sediments at station GeoB22039-2 (Royal Trough).</w:t>
      </w:r>
    </w:p>
    <w:p w14:paraId="0BB4E624" w14:textId="77777777" w:rsidR="00013B6D" w:rsidRPr="00FF44D1" w:rsidRDefault="0051378A" w:rsidP="00013B6D">
      <w:pPr>
        <w:spacing w:after="36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FB2DC1D" wp14:editId="3192838F">
            <wp:extent cx="4225456" cy="8418443"/>
            <wp:effectExtent l="0" t="0" r="3810" b="1905"/>
            <wp:docPr id="12" name="Picture 12" descr="H:\R-Workspaces\work\1_Manuscript\Fig. S6 qpcr\Fig S6_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R-Workspaces\work\1_Manuscript\Fig. S6 qpcr\Fig S6_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4"/>
                    <a:stretch/>
                  </pic:blipFill>
                  <pic:spPr bwMode="auto">
                    <a:xfrm>
                      <a:off x="0" y="0"/>
                      <a:ext cx="4233334" cy="843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EDAAFA" w14:textId="3B64F58D" w:rsidR="00475158" w:rsidRDefault="008140CD" w:rsidP="00013B6D">
      <w:pPr>
        <w:spacing w:after="36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68C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 w:eastAsia="de-DE"/>
        </w:rPr>
        <w:t>Supplementary</w:t>
      </w:r>
      <w:r w:rsidRPr="00BE2F2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13B6D" w:rsidRPr="00BE2F27">
        <w:rPr>
          <w:rFonts w:ascii="Times New Roman" w:eastAsia="Times New Roman" w:hAnsi="Times New Roman" w:cs="Times New Roman"/>
          <w:b/>
          <w:sz w:val="24"/>
          <w:szCs w:val="24"/>
        </w:rPr>
        <w:t xml:space="preserve">Figure </w:t>
      </w:r>
      <w:r w:rsidR="0051378A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013B6D" w:rsidRPr="00BE2F27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6E08A3" w:rsidRPr="00E40C27">
        <w:rPr>
          <w:rFonts w:ascii="Times New Roman" w:eastAsia="Times New Roman" w:hAnsi="Times New Roman" w:cs="Times New Roman"/>
          <w:sz w:val="24"/>
          <w:szCs w:val="24"/>
        </w:rPr>
        <w:t>Gene</w:t>
      </w:r>
      <w:r w:rsidR="006E08A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E08A3">
        <w:rPr>
          <w:rFonts w:ascii="Times New Roman" w:eastAsia="Times New Roman" w:hAnsi="Times New Roman" w:cs="Times New Roman"/>
          <w:sz w:val="24"/>
          <w:szCs w:val="24"/>
        </w:rPr>
        <w:t>c</w:t>
      </w:r>
      <w:r w:rsidR="00796614">
        <w:rPr>
          <w:rFonts w:ascii="Times New Roman" w:eastAsia="Times New Roman" w:hAnsi="Times New Roman" w:cs="Times New Roman"/>
          <w:sz w:val="24"/>
          <w:szCs w:val="24"/>
        </w:rPr>
        <w:t>opy numbers</w:t>
      </w:r>
      <w:r w:rsidR="00475158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r w:rsidR="00EC1A29">
        <w:rPr>
          <w:rFonts w:ascii="Times New Roman" w:eastAsia="Times New Roman" w:hAnsi="Times New Roman" w:cs="Times New Roman"/>
          <w:sz w:val="24"/>
          <w:szCs w:val="24"/>
        </w:rPr>
        <w:t xml:space="preserve">bacterial and archaeal 16S rRNA, </w:t>
      </w:r>
      <w:r w:rsidR="00EC1A29" w:rsidRPr="00EC1A29">
        <w:rPr>
          <w:rFonts w:ascii="Times New Roman" w:eastAsia="Times New Roman" w:hAnsi="Times New Roman" w:cs="Times New Roman"/>
          <w:i/>
          <w:sz w:val="24"/>
          <w:szCs w:val="24"/>
        </w:rPr>
        <w:t>dsrA</w:t>
      </w:r>
      <w:r w:rsidR="00EC1A29">
        <w:rPr>
          <w:rFonts w:ascii="Times New Roman" w:eastAsia="Times New Roman" w:hAnsi="Times New Roman" w:cs="Times New Roman"/>
          <w:sz w:val="24"/>
          <w:szCs w:val="24"/>
        </w:rPr>
        <w:t xml:space="preserve">, general </w:t>
      </w:r>
      <w:r w:rsidR="00EC1A29" w:rsidRPr="00EC1A29">
        <w:rPr>
          <w:rFonts w:ascii="Times New Roman" w:eastAsia="Times New Roman" w:hAnsi="Times New Roman" w:cs="Times New Roman"/>
          <w:i/>
          <w:sz w:val="24"/>
          <w:szCs w:val="24"/>
        </w:rPr>
        <w:t>mcrA</w:t>
      </w:r>
      <w:r w:rsidR="00EC1A29">
        <w:rPr>
          <w:rFonts w:ascii="Times New Roman" w:eastAsia="Times New Roman" w:hAnsi="Times New Roman" w:cs="Times New Roman"/>
          <w:sz w:val="24"/>
          <w:szCs w:val="24"/>
        </w:rPr>
        <w:t xml:space="preserve"> and specific ANME groups (</w:t>
      </w:r>
      <w:r w:rsidR="00EC1A29" w:rsidRPr="00EC1A29">
        <w:rPr>
          <w:rFonts w:ascii="Times New Roman" w:eastAsia="Times New Roman" w:hAnsi="Times New Roman" w:cs="Times New Roman"/>
          <w:i/>
          <w:sz w:val="24"/>
          <w:szCs w:val="24"/>
        </w:rPr>
        <w:t>mcrA</w:t>
      </w:r>
      <w:r w:rsidR="00EC1A29">
        <w:rPr>
          <w:rFonts w:ascii="Times New Roman" w:eastAsia="Times New Roman" w:hAnsi="Times New Roman" w:cs="Times New Roman"/>
          <w:sz w:val="24"/>
          <w:szCs w:val="24"/>
        </w:rPr>
        <w:t xml:space="preserve"> gene-based). </w:t>
      </w:r>
      <w:r w:rsidR="00BC584F">
        <w:rPr>
          <w:rFonts w:ascii="Times New Roman" w:eastAsia="Times New Roman" w:hAnsi="Times New Roman" w:cs="Times New Roman"/>
          <w:sz w:val="24"/>
          <w:szCs w:val="24"/>
        </w:rPr>
        <w:t xml:space="preserve">ANME-1-related and ANME-2a </w:t>
      </w:r>
      <w:r w:rsidR="00BC584F" w:rsidRPr="00EC1A29">
        <w:rPr>
          <w:rFonts w:ascii="Times New Roman" w:eastAsia="Times New Roman" w:hAnsi="Times New Roman" w:cs="Times New Roman"/>
          <w:i/>
          <w:sz w:val="24"/>
          <w:szCs w:val="24"/>
        </w:rPr>
        <w:t>mcrA</w:t>
      </w:r>
      <w:r w:rsidR="00BC584F">
        <w:rPr>
          <w:rFonts w:ascii="Times New Roman" w:eastAsia="Times New Roman" w:hAnsi="Times New Roman" w:cs="Times New Roman"/>
          <w:sz w:val="24"/>
          <w:szCs w:val="24"/>
        </w:rPr>
        <w:t xml:space="preserve"> gene copies were quantified for</w:t>
      </w:r>
      <w:r w:rsidR="00507B1E">
        <w:rPr>
          <w:rFonts w:ascii="Times New Roman" w:eastAsia="Times New Roman" w:hAnsi="Times New Roman" w:cs="Times New Roman"/>
          <w:sz w:val="24"/>
          <w:szCs w:val="24"/>
        </w:rPr>
        <w:t xml:space="preserve"> sediments at</w:t>
      </w:r>
      <w:r w:rsidR="00BC5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584F" w:rsidRPr="00BC584F">
        <w:rPr>
          <w:rFonts w:ascii="Times New Roman" w:eastAsia="Times New Roman" w:hAnsi="Times New Roman" w:cs="Times New Roman"/>
          <w:b/>
          <w:sz w:val="24"/>
          <w:szCs w:val="24"/>
        </w:rPr>
        <w:t>(A)</w:t>
      </w:r>
      <w:r w:rsidR="00BC584F">
        <w:rPr>
          <w:rFonts w:ascii="Times New Roman" w:eastAsia="Times New Roman" w:hAnsi="Times New Roman" w:cs="Times New Roman"/>
          <w:sz w:val="24"/>
          <w:szCs w:val="24"/>
        </w:rPr>
        <w:t xml:space="preserve"> Cumberland Bay, </w:t>
      </w:r>
      <w:r w:rsidR="00EC1A29">
        <w:rPr>
          <w:rFonts w:ascii="Times New Roman" w:eastAsia="Times New Roman" w:hAnsi="Times New Roman" w:cs="Times New Roman"/>
          <w:sz w:val="24"/>
          <w:szCs w:val="24"/>
        </w:rPr>
        <w:t xml:space="preserve">ANME-1 and ANME-2c </w:t>
      </w:r>
      <w:r w:rsidR="00DE76C0">
        <w:rPr>
          <w:rFonts w:ascii="Times New Roman" w:eastAsia="Times New Roman" w:hAnsi="Times New Roman" w:cs="Times New Roman"/>
          <w:i/>
          <w:sz w:val="24"/>
          <w:szCs w:val="24"/>
        </w:rPr>
        <w:t>mcr</w:t>
      </w:r>
      <w:bookmarkStart w:id="0" w:name="_GoBack"/>
      <w:bookmarkEnd w:id="0"/>
      <w:r w:rsidR="00EC1A29" w:rsidRPr="00EC1A29"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 w:rsidR="00EC1A29">
        <w:rPr>
          <w:rFonts w:ascii="Times New Roman" w:eastAsia="Times New Roman" w:hAnsi="Times New Roman" w:cs="Times New Roman"/>
          <w:sz w:val="24"/>
          <w:szCs w:val="24"/>
        </w:rPr>
        <w:t xml:space="preserve"> gene copies were quantified for </w:t>
      </w:r>
      <w:r w:rsidR="00BC584F" w:rsidRPr="00BC584F">
        <w:rPr>
          <w:rFonts w:ascii="Times New Roman" w:eastAsia="Times New Roman" w:hAnsi="Times New Roman" w:cs="Times New Roman"/>
          <w:b/>
          <w:sz w:val="24"/>
          <w:szCs w:val="24"/>
        </w:rPr>
        <w:t>(B)</w:t>
      </w:r>
      <w:r w:rsidR="00BC58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C1A29">
        <w:rPr>
          <w:rFonts w:ascii="Times New Roman" w:eastAsia="Times New Roman" w:hAnsi="Times New Roman" w:cs="Times New Roman"/>
          <w:sz w:val="24"/>
          <w:szCs w:val="24"/>
        </w:rPr>
        <w:t>Royal Trough an</w:t>
      </w:r>
      <w:r w:rsidR="00BC584F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="00BC584F" w:rsidRPr="00BC584F">
        <w:rPr>
          <w:rFonts w:ascii="Times New Roman" w:eastAsia="Times New Roman" w:hAnsi="Times New Roman" w:cs="Times New Roman"/>
          <w:b/>
          <w:sz w:val="24"/>
          <w:szCs w:val="24"/>
        </w:rPr>
        <w:t>(C)</w:t>
      </w:r>
      <w:r w:rsidR="00BC584F">
        <w:rPr>
          <w:rFonts w:ascii="Times New Roman" w:eastAsia="Times New Roman" w:hAnsi="Times New Roman" w:cs="Times New Roman"/>
          <w:sz w:val="24"/>
          <w:szCs w:val="24"/>
        </w:rPr>
        <w:t xml:space="preserve"> Church Trough.</w:t>
      </w:r>
    </w:p>
    <w:p w14:paraId="79C4FFA0" w14:textId="77777777" w:rsidR="00013B6D" w:rsidRPr="005F6190" w:rsidRDefault="00475158" w:rsidP="005F6190">
      <w:pPr>
        <w:pStyle w:val="Title"/>
        <w:rPr>
          <w:rFonts w:eastAsia="Times New Roman"/>
        </w:rPr>
      </w:pPr>
      <w:r>
        <w:rPr>
          <w:rFonts w:eastAsia="Times New Roman"/>
        </w:rPr>
        <w:br w:type="page"/>
      </w:r>
    </w:p>
    <w:p w14:paraId="158F8FEB" w14:textId="77777777" w:rsidR="00013B6D" w:rsidRDefault="005F6190">
      <w:r>
        <w:rPr>
          <w:noProof/>
          <w:lang w:val="en-US"/>
        </w:rPr>
        <w:drawing>
          <wp:inline distT="0" distB="0" distL="0" distR="0" wp14:anchorId="64E2B51E" wp14:editId="684B1A69">
            <wp:extent cx="5972810" cy="7424229"/>
            <wp:effectExtent l="0" t="0" r="8890" b="5715"/>
            <wp:docPr id="10" name="Picture 10" descr="H:\Promotion\Dissertation\Chapter4 Environmental filtering of the ANME community in South Georgia sediments\1_Manuscript\Frontiers in Microbiology\Figures\Fig S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Promotion\Dissertation\Chapter4 Environmental filtering of the ANME community in South Georgia sediments\1_Manuscript\Frontiers in Microbiology\Figures\Fig S8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42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E0D66" w14:textId="27429D0F" w:rsidR="0032725B" w:rsidRDefault="008140CD" w:rsidP="00F46330">
      <w:pPr>
        <w:spacing w:after="36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68C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 w:eastAsia="de-DE"/>
        </w:rPr>
        <w:t>Supplementary</w:t>
      </w:r>
      <w:r w:rsidRPr="00BE2F2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46330" w:rsidRPr="00BE2F27">
        <w:rPr>
          <w:rFonts w:ascii="Times New Roman" w:eastAsia="Times New Roman" w:hAnsi="Times New Roman" w:cs="Times New Roman"/>
          <w:b/>
          <w:sz w:val="24"/>
          <w:szCs w:val="24"/>
        </w:rPr>
        <w:t xml:space="preserve">Figure </w:t>
      </w:r>
      <w:r w:rsidR="0051378A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="00F46330" w:rsidRPr="00BE2F27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475158">
        <w:rPr>
          <w:rFonts w:ascii="Times New Roman" w:eastAsia="Times New Roman" w:hAnsi="Times New Roman" w:cs="Times New Roman"/>
          <w:sz w:val="24"/>
          <w:szCs w:val="24"/>
        </w:rPr>
        <w:t>Total sum scaling of b</w:t>
      </w:r>
      <w:r w:rsidR="00F46330">
        <w:rPr>
          <w:rFonts w:ascii="Times New Roman" w:eastAsia="Times New Roman" w:hAnsi="Times New Roman" w:cs="Times New Roman"/>
          <w:sz w:val="24"/>
          <w:szCs w:val="24"/>
        </w:rPr>
        <w:t>acterial</w:t>
      </w:r>
      <w:r w:rsidR="004751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5158" w:rsidRPr="00D069FE">
        <w:rPr>
          <w:rFonts w:ascii="Times New Roman" w:eastAsia="Times New Roman" w:hAnsi="Times New Roman" w:cs="Times New Roman"/>
          <w:b/>
          <w:sz w:val="24"/>
          <w:szCs w:val="24"/>
        </w:rPr>
        <w:t>(A)</w:t>
      </w:r>
      <w:r w:rsidR="00F46330" w:rsidRPr="00D069F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46330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475158">
        <w:rPr>
          <w:rFonts w:ascii="Times New Roman" w:eastAsia="Times New Roman" w:hAnsi="Times New Roman" w:cs="Times New Roman"/>
          <w:sz w:val="24"/>
          <w:szCs w:val="24"/>
        </w:rPr>
        <w:t>a</w:t>
      </w:r>
      <w:r w:rsidR="00F46330">
        <w:rPr>
          <w:rFonts w:ascii="Times New Roman" w:eastAsia="Times New Roman" w:hAnsi="Times New Roman" w:cs="Times New Roman"/>
          <w:sz w:val="24"/>
          <w:szCs w:val="24"/>
        </w:rPr>
        <w:t>rchaeal</w:t>
      </w:r>
      <w:r w:rsidR="004751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5158" w:rsidRPr="00D069FE">
        <w:rPr>
          <w:rFonts w:ascii="Times New Roman" w:eastAsia="Times New Roman" w:hAnsi="Times New Roman" w:cs="Times New Roman"/>
          <w:b/>
          <w:sz w:val="24"/>
          <w:szCs w:val="24"/>
        </w:rPr>
        <w:t>(B)</w:t>
      </w:r>
      <w:r w:rsidR="00475158">
        <w:rPr>
          <w:rFonts w:ascii="Times New Roman" w:eastAsia="Times New Roman" w:hAnsi="Times New Roman" w:cs="Times New Roman"/>
          <w:sz w:val="24"/>
          <w:szCs w:val="24"/>
        </w:rPr>
        <w:t xml:space="preserve"> 16S rRNA genes over core depth</w:t>
      </w:r>
      <w:r w:rsidR="00F46330">
        <w:rPr>
          <w:rFonts w:ascii="Times New Roman" w:eastAsia="Times New Roman" w:hAnsi="Times New Roman" w:cs="Times New Roman"/>
          <w:sz w:val="24"/>
          <w:szCs w:val="24"/>
        </w:rPr>
        <w:t xml:space="preserve"> in</w:t>
      </w:r>
      <w:r w:rsidR="004751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7B1E">
        <w:rPr>
          <w:rFonts w:ascii="Times New Roman" w:eastAsia="Times New Roman" w:hAnsi="Times New Roman" w:cs="Times New Roman"/>
          <w:sz w:val="24"/>
          <w:szCs w:val="24"/>
        </w:rPr>
        <w:t xml:space="preserve">sediments at </w:t>
      </w:r>
      <w:r w:rsidR="000D4120">
        <w:rPr>
          <w:rFonts w:ascii="Times New Roman" w:eastAsia="Times New Roman" w:hAnsi="Times New Roman" w:cs="Times New Roman"/>
          <w:sz w:val="24"/>
          <w:szCs w:val="24"/>
        </w:rPr>
        <w:t>s</w:t>
      </w:r>
      <w:r w:rsidR="00475158">
        <w:rPr>
          <w:rFonts w:ascii="Times New Roman" w:eastAsia="Times New Roman" w:hAnsi="Times New Roman" w:cs="Times New Roman"/>
          <w:sz w:val="24"/>
          <w:szCs w:val="24"/>
        </w:rPr>
        <w:t>tat</w:t>
      </w:r>
      <w:r w:rsidR="005F6190">
        <w:rPr>
          <w:rFonts w:ascii="Times New Roman" w:eastAsia="Times New Roman" w:hAnsi="Times New Roman" w:cs="Times New Roman"/>
          <w:sz w:val="24"/>
          <w:szCs w:val="24"/>
        </w:rPr>
        <w:t>ion PS81/284-1 (Cumberland Bay).</w:t>
      </w:r>
    </w:p>
    <w:p w14:paraId="42C4D9F2" w14:textId="77777777" w:rsidR="00645C45" w:rsidRDefault="00645C4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441182C" wp14:editId="70490448">
            <wp:extent cx="3933825" cy="5657850"/>
            <wp:effectExtent l="0" t="0" r="9525" b="0"/>
            <wp:docPr id="6" name="Picture 6" descr="H:\Promotion\Dissertation\Chapter4 Environmental filtering of the ANME community in South Georgia sediments\1_Manuscript\Rebuttal\New figures\Fig 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romotion\Dissertation\Chapter4 Environmental filtering of the ANME community in South Georgia sediments\1_Manuscript\Rebuttal\New figures\Fig S7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9F53B" w14:textId="0BB6AFF9" w:rsidR="00645C45" w:rsidRDefault="008140CD" w:rsidP="00645C45">
      <w:pPr>
        <w:spacing w:after="36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68C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 w:eastAsia="de-DE"/>
        </w:rPr>
        <w:t>Supplementary</w:t>
      </w:r>
      <w:r w:rsidRPr="00BE2F2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45C45" w:rsidRPr="00BE2F27">
        <w:rPr>
          <w:rFonts w:ascii="Times New Roman" w:eastAsia="Times New Roman" w:hAnsi="Times New Roman" w:cs="Times New Roman"/>
          <w:b/>
          <w:sz w:val="24"/>
          <w:szCs w:val="24"/>
        </w:rPr>
        <w:t xml:space="preserve">Figure </w:t>
      </w:r>
      <w:r w:rsidR="0051378A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="00645C45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645C45" w:rsidRPr="00645C45">
        <w:rPr>
          <w:rFonts w:ascii="Times New Roman" w:eastAsia="Times New Roman" w:hAnsi="Times New Roman" w:cs="Times New Roman"/>
          <w:sz w:val="24"/>
          <w:szCs w:val="24"/>
        </w:rPr>
        <w:t>Site-specific</w:t>
      </w:r>
      <w:r w:rsidR="00645C45" w:rsidRPr="00BE2F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5C45" w:rsidRPr="00182D89">
        <w:rPr>
          <w:rFonts w:ascii="Times New Roman" w:hAnsi="Times New Roman" w:cs="Times New Roman"/>
          <w:sz w:val="24"/>
          <w:szCs w:val="24"/>
        </w:rPr>
        <w:t>β-diversit</w:t>
      </w:r>
      <w:r w:rsidR="00645C45">
        <w:rPr>
          <w:rFonts w:ascii="Times New Roman" w:hAnsi="Times New Roman" w:cs="Times New Roman"/>
          <w:sz w:val="24"/>
          <w:szCs w:val="24"/>
        </w:rPr>
        <w:t>y patterns</w:t>
      </w:r>
      <w:r w:rsidR="00645C45" w:rsidRPr="00182D89">
        <w:rPr>
          <w:rFonts w:ascii="Times New Roman" w:hAnsi="Times New Roman" w:cs="Times New Roman"/>
          <w:sz w:val="24"/>
          <w:szCs w:val="24"/>
        </w:rPr>
        <w:t xml:space="preserve"> of </w:t>
      </w:r>
      <w:r w:rsidR="00507B1E">
        <w:rPr>
          <w:rFonts w:ascii="Times New Roman" w:hAnsi="Times New Roman" w:cs="Times New Roman"/>
          <w:sz w:val="24"/>
          <w:szCs w:val="24"/>
        </w:rPr>
        <w:t xml:space="preserve">sediments at sampling sites in </w:t>
      </w:r>
      <w:r w:rsidR="00645C45">
        <w:rPr>
          <w:rFonts w:ascii="Times New Roman" w:hAnsi="Times New Roman" w:cs="Times New Roman"/>
          <w:sz w:val="24"/>
          <w:szCs w:val="24"/>
        </w:rPr>
        <w:t>Church Trough, Royal Trough and Cumberland Bay. NMDS ordination of abundant OTUs (&gt;</w:t>
      </w:r>
      <w:r w:rsidR="002B6106">
        <w:rPr>
          <w:rFonts w:ascii="Times New Roman" w:hAnsi="Times New Roman" w:cs="Times New Roman"/>
          <w:sz w:val="24"/>
          <w:szCs w:val="24"/>
        </w:rPr>
        <w:t xml:space="preserve"> </w:t>
      </w:r>
      <w:r w:rsidR="00645C45">
        <w:rPr>
          <w:rFonts w:ascii="Times New Roman" w:hAnsi="Times New Roman" w:cs="Times New Roman"/>
          <w:sz w:val="24"/>
          <w:szCs w:val="24"/>
        </w:rPr>
        <w:t xml:space="preserve">1000 sequences, pooled from all sampling depths) based on sequencing of the </w:t>
      </w:r>
      <w:r w:rsidR="00645C45">
        <w:rPr>
          <w:rFonts w:ascii="Times New Roman" w:hAnsi="Times New Roman" w:cs="Times New Roman"/>
          <w:b/>
          <w:sz w:val="24"/>
          <w:szCs w:val="24"/>
        </w:rPr>
        <w:t>(A)</w:t>
      </w:r>
      <w:r w:rsidR="00645C45">
        <w:rPr>
          <w:rFonts w:ascii="Times New Roman" w:hAnsi="Times New Roman" w:cs="Times New Roman"/>
          <w:sz w:val="24"/>
          <w:szCs w:val="24"/>
        </w:rPr>
        <w:t xml:space="preserve"> bacterial 16S rRNA gene and </w:t>
      </w:r>
      <w:r w:rsidR="00645C45">
        <w:rPr>
          <w:rFonts w:ascii="Times New Roman" w:hAnsi="Times New Roman" w:cs="Times New Roman"/>
          <w:b/>
          <w:sz w:val="24"/>
          <w:szCs w:val="24"/>
        </w:rPr>
        <w:t xml:space="preserve">(B) </w:t>
      </w:r>
      <w:r w:rsidR="00645C45">
        <w:rPr>
          <w:rFonts w:ascii="Times New Roman" w:hAnsi="Times New Roman" w:cs="Times New Roman"/>
          <w:sz w:val="24"/>
          <w:szCs w:val="24"/>
        </w:rPr>
        <w:t>archaeal 16S rRNA gene.</w:t>
      </w:r>
    </w:p>
    <w:p w14:paraId="6E718384" w14:textId="77777777" w:rsidR="00645C45" w:rsidRDefault="00645C4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4BE83721" w14:textId="1F699580" w:rsidR="00854596" w:rsidRDefault="008140CD" w:rsidP="00854596">
      <w:pPr>
        <w:pStyle w:val="Caption"/>
        <w:keepNext/>
        <w:rPr>
          <w:rFonts w:ascii="Times New Roman" w:hAnsi="Times New Roman" w:cs="Times New Roman"/>
          <w:b w:val="0"/>
          <w:color w:val="auto"/>
          <w:sz w:val="24"/>
        </w:rPr>
      </w:pPr>
      <w:proofErr w:type="gramStart"/>
      <w:r w:rsidRPr="008140CD">
        <w:rPr>
          <w:rFonts w:ascii="Times New Roman" w:hAnsi="Times New Roman" w:cs="Times New Roman"/>
          <w:color w:val="auto"/>
          <w:sz w:val="24"/>
          <w:lang w:val="en-US"/>
        </w:rPr>
        <w:t>Supplementary</w:t>
      </w:r>
      <w:r w:rsidRPr="008140CD">
        <w:rPr>
          <w:rFonts w:ascii="Times New Roman" w:hAnsi="Times New Roman" w:cs="Times New Roman"/>
          <w:color w:val="auto"/>
          <w:sz w:val="24"/>
        </w:rPr>
        <w:t xml:space="preserve"> </w:t>
      </w:r>
      <w:r w:rsidR="00854596" w:rsidRPr="00854596">
        <w:rPr>
          <w:rFonts w:ascii="Times New Roman" w:hAnsi="Times New Roman" w:cs="Times New Roman"/>
          <w:color w:val="auto"/>
          <w:sz w:val="24"/>
        </w:rPr>
        <w:t xml:space="preserve">Table </w:t>
      </w:r>
      <w:r w:rsidR="000579DC">
        <w:rPr>
          <w:rFonts w:ascii="Times New Roman" w:hAnsi="Times New Roman" w:cs="Times New Roman"/>
          <w:color w:val="auto"/>
          <w:sz w:val="24"/>
        </w:rPr>
        <w:t>3</w:t>
      </w:r>
      <w:r w:rsidR="00854596">
        <w:rPr>
          <w:rFonts w:ascii="Times New Roman" w:hAnsi="Times New Roman" w:cs="Times New Roman"/>
          <w:color w:val="auto"/>
          <w:sz w:val="24"/>
        </w:rPr>
        <w:t>.</w:t>
      </w:r>
      <w:proofErr w:type="gramEnd"/>
      <w:r w:rsidR="00854596">
        <w:rPr>
          <w:rFonts w:ascii="Times New Roman" w:hAnsi="Times New Roman" w:cs="Times New Roman"/>
          <w:color w:val="auto"/>
          <w:sz w:val="24"/>
        </w:rPr>
        <w:t xml:space="preserve"> </w:t>
      </w:r>
      <w:r w:rsidR="0032725B">
        <w:rPr>
          <w:rFonts w:ascii="Times New Roman" w:hAnsi="Times New Roman" w:cs="Times New Roman"/>
          <w:b w:val="0"/>
          <w:color w:val="auto"/>
          <w:sz w:val="24"/>
        </w:rPr>
        <w:t>Multi</w:t>
      </w:r>
      <w:r w:rsidR="00796614">
        <w:rPr>
          <w:rFonts w:ascii="Times New Roman" w:hAnsi="Times New Roman" w:cs="Times New Roman"/>
          <w:b w:val="0"/>
          <w:color w:val="auto"/>
          <w:sz w:val="24"/>
        </w:rPr>
        <w:t>-</w:t>
      </w:r>
      <w:r w:rsidR="0032725B">
        <w:rPr>
          <w:rFonts w:ascii="Times New Roman" w:hAnsi="Times New Roman" w:cs="Times New Roman"/>
          <w:b w:val="0"/>
          <w:color w:val="auto"/>
          <w:sz w:val="24"/>
        </w:rPr>
        <w:t>pattern i</w:t>
      </w:r>
      <w:r w:rsidR="00854596" w:rsidRPr="00854596">
        <w:rPr>
          <w:rFonts w:ascii="Times New Roman" w:hAnsi="Times New Roman" w:cs="Times New Roman"/>
          <w:b w:val="0"/>
          <w:color w:val="auto"/>
          <w:sz w:val="24"/>
        </w:rPr>
        <w:t>ndicator species analysis</w:t>
      </w:r>
      <w:r w:rsidR="0032725B">
        <w:rPr>
          <w:rFonts w:ascii="Times New Roman" w:hAnsi="Times New Roman" w:cs="Times New Roman"/>
          <w:b w:val="0"/>
          <w:color w:val="auto"/>
          <w:sz w:val="24"/>
        </w:rPr>
        <w:t xml:space="preserve"> of the iron-rich </w:t>
      </w:r>
      <w:r w:rsidR="00F46913">
        <w:rPr>
          <w:rFonts w:ascii="Times New Roman" w:hAnsi="Times New Roman" w:cs="Times New Roman"/>
          <w:b w:val="0"/>
          <w:color w:val="auto"/>
          <w:sz w:val="24"/>
        </w:rPr>
        <w:t xml:space="preserve">fjord </w:t>
      </w:r>
      <w:r w:rsidR="0032725B">
        <w:rPr>
          <w:rFonts w:ascii="Times New Roman" w:hAnsi="Times New Roman" w:cs="Times New Roman"/>
          <w:b w:val="0"/>
          <w:color w:val="auto"/>
          <w:sz w:val="24"/>
        </w:rPr>
        <w:t xml:space="preserve">site Cumberland Bay (CB) v. the sulfidic </w:t>
      </w:r>
      <w:r w:rsidR="00F46913">
        <w:rPr>
          <w:rFonts w:ascii="Times New Roman" w:hAnsi="Times New Roman" w:cs="Times New Roman"/>
          <w:b w:val="0"/>
          <w:color w:val="auto"/>
          <w:sz w:val="24"/>
        </w:rPr>
        <w:t xml:space="preserve">outer shelf </w:t>
      </w:r>
      <w:r w:rsidR="0032725B">
        <w:rPr>
          <w:rFonts w:ascii="Times New Roman" w:hAnsi="Times New Roman" w:cs="Times New Roman"/>
          <w:b w:val="0"/>
          <w:color w:val="auto"/>
          <w:sz w:val="24"/>
        </w:rPr>
        <w:t>sites Church Trough and Royal Trough (CT+RT).</w:t>
      </w:r>
    </w:p>
    <w:tbl>
      <w:tblPr>
        <w:tblStyle w:val="TableGrid"/>
        <w:tblW w:w="7152" w:type="dxa"/>
        <w:tblLook w:val="04A0" w:firstRow="1" w:lastRow="0" w:firstColumn="1" w:lastColumn="0" w:noHBand="0" w:noVBand="1"/>
      </w:tblPr>
      <w:tblGrid>
        <w:gridCol w:w="1013"/>
        <w:gridCol w:w="2209"/>
        <w:gridCol w:w="821"/>
        <w:gridCol w:w="968"/>
        <w:gridCol w:w="2141"/>
      </w:tblGrid>
      <w:tr w:rsidR="00854596" w:rsidRPr="00904BCE" w14:paraId="33A03D51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2697C063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val="en-US"/>
              </w:rPr>
              <w:t>Site</w:t>
            </w:r>
          </w:p>
        </w:tc>
        <w:tc>
          <w:tcPr>
            <w:tcW w:w="2209" w:type="dxa"/>
            <w:noWrap/>
            <w:hideMark/>
          </w:tcPr>
          <w:p w14:paraId="26BC4FD0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val="en-US"/>
              </w:rPr>
              <w:t>OTU</w:t>
            </w:r>
          </w:p>
        </w:tc>
        <w:tc>
          <w:tcPr>
            <w:tcW w:w="821" w:type="dxa"/>
            <w:noWrap/>
            <w:hideMark/>
          </w:tcPr>
          <w:p w14:paraId="214E9ABB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val="en-US"/>
              </w:rPr>
              <w:t>stat</w:t>
            </w:r>
          </w:p>
        </w:tc>
        <w:tc>
          <w:tcPr>
            <w:tcW w:w="968" w:type="dxa"/>
            <w:noWrap/>
            <w:hideMark/>
          </w:tcPr>
          <w:p w14:paraId="5F92CC4D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val="en-US"/>
              </w:rPr>
            </w:pPr>
            <w:proofErr w:type="spellStart"/>
            <w:r w:rsidRPr="00904BCE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val="en-US"/>
              </w:rPr>
              <w:t>p.value</w:t>
            </w:r>
            <w:proofErr w:type="spellEnd"/>
          </w:p>
        </w:tc>
        <w:tc>
          <w:tcPr>
            <w:tcW w:w="2141" w:type="dxa"/>
            <w:noWrap/>
            <w:hideMark/>
          </w:tcPr>
          <w:p w14:paraId="1DB4940B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val="en-US"/>
              </w:rPr>
              <w:t>Phylogenetic group</w:t>
            </w:r>
          </w:p>
        </w:tc>
      </w:tr>
      <w:tr w:rsidR="00854596" w:rsidRPr="00904BCE" w14:paraId="617006EB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255D25AB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CB</w:t>
            </w:r>
          </w:p>
        </w:tc>
        <w:tc>
          <w:tcPr>
            <w:tcW w:w="2209" w:type="dxa"/>
            <w:noWrap/>
            <w:hideMark/>
          </w:tcPr>
          <w:p w14:paraId="017AD16A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OTU7250875233646</w:t>
            </w:r>
          </w:p>
        </w:tc>
        <w:tc>
          <w:tcPr>
            <w:tcW w:w="821" w:type="dxa"/>
            <w:noWrap/>
            <w:hideMark/>
          </w:tcPr>
          <w:p w14:paraId="5FC07D23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0.982</w:t>
            </w:r>
          </w:p>
        </w:tc>
        <w:tc>
          <w:tcPr>
            <w:tcW w:w="968" w:type="dxa"/>
            <w:noWrap/>
            <w:hideMark/>
          </w:tcPr>
          <w:p w14:paraId="768D994E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0.001</w:t>
            </w:r>
          </w:p>
        </w:tc>
        <w:tc>
          <w:tcPr>
            <w:tcW w:w="2141" w:type="dxa"/>
            <w:noWrap/>
            <w:hideMark/>
          </w:tcPr>
          <w:p w14:paraId="313F38BA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ANME-1_related</w:t>
            </w:r>
          </w:p>
        </w:tc>
      </w:tr>
      <w:tr w:rsidR="00854596" w:rsidRPr="00904BCE" w14:paraId="261DF5E1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21C64CED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CB</w:t>
            </w:r>
          </w:p>
        </w:tc>
        <w:tc>
          <w:tcPr>
            <w:tcW w:w="2209" w:type="dxa"/>
            <w:noWrap/>
            <w:hideMark/>
          </w:tcPr>
          <w:p w14:paraId="4F81D49F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OTU4993752709982</w:t>
            </w:r>
          </w:p>
        </w:tc>
        <w:tc>
          <w:tcPr>
            <w:tcW w:w="821" w:type="dxa"/>
            <w:noWrap/>
            <w:hideMark/>
          </w:tcPr>
          <w:p w14:paraId="42C6BE44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0.947</w:t>
            </w:r>
          </w:p>
        </w:tc>
        <w:tc>
          <w:tcPr>
            <w:tcW w:w="968" w:type="dxa"/>
            <w:noWrap/>
            <w:hideMark/>
          </w:tcPr>
          <w:p w14:paraId="5D7DFCC2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0.001</w:t>
            </w:r>
          </w:p>
        </w:tc>
        <w:tc>
          <w:tcPr>
            <w:tcW w:w="2141" w:type="dxa"/>
            <w:noWrap/>
            <w:hideMark/>
          </w:tcPr>
          <w:p w14:paraId="4556984F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ANME-1_related</w:t>
            </w:r>
          </w:p>
        </w:tc>
      </w:tr>
      <w:tr w:rsidR="00854596" w:rsidRPr="00904BCE" w14:paraId="0DCE7938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666E70C8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CB</w:t>
            </w:r>
          </w:p>
        </w:tc>
        <w:tc>
          <w:tcPr>
            <w:tcW w:w="2209" w:type="dxa"/>
            <w:noWrap/>
            <w:hideMark/>
          </w:tcPr>
          <w:p w14:paraId="35E9A3C4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OTU58392867070580</w:t>
            </w:r>
          </w:p>
        </w:tc>
        <w:tc>
          <w:tcPr>
            <w:tcW w:w="821" w:type="dxa"/>
            <w:noWrap/>
            <w:hideMark/>
          </w:tcPr>
          <w:p w14:paraId="5F3C5A63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0.946</w:t>
            </w:r>
          </w:p>
        </w:tc>
        <w:tc>
          <w:tcPr>
            <w:tcW w:w="968" w:type="dxa"/>
            <w:noWrap/>
            <w:hideMark/>
          </w:tcPr>
          <w:p w14:paraId="29646D0B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0.018</w:t>
            </w:r>
          </w:p>
        </w:tc>
        <w:tc>
          <w:tcPr>
            <w:tcW w:w="2141" w:type="dxa"/>
            <w:noWrap/>
            <w:hideMark/>
          </w:tcPr>
          <w:p w14:paraId="0CB81A1D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ANME-1_related</w:t>
            </w:r>
          </w:p>
        </w:tc>
      </w:tr>
      <w:tr w:rsidR="00854596" w:rsidRPr="00904BCE" w14:paraId="61BEBCA7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450D130A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CB</w:t>
            </w:r>
          </w:p>
        </w:tc>
        <w:tc>
          <w:tcPr>
            <w:tcW w:w="2209" w:type="dxa"/>
            <w:noWrap/>
            <w:hideMark/>
          </w:tcPr>
          <w:p w14:paraId="21A03B3B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OTU99609141860592</w:t>
            </w:r>
          </w:p>
        </w:tc>
        <w:tc>
          <w:tcPr>
            <w:tcW w:w="821" w:type="dxa"/>
            <w:noWrap/>
            <w:hideMark/>
          </w:tcPr>
          <w:p w14:paraId="1B0CFCAF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0.943</w:t>
            </w:r>
          </w:p>
        </w:tc>
        <w:tc>
          <w:tcPr>
            <w:tcW w:w="968" w:type="dxa"/>
            <w:noWrap/>
            <w:hideMark/>
          </w:tcPr>
          <w:p w14:paraId="5C468C88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0.001</w:t>
            </w:r>
          </w:p>
        </w:tc>
        <w:tc>
          <w:tcPr>
            <w:tcW w:w="2141" w:type="dxa"/>
            <w:noWrap/>
            <w:hideMark/>
          </w:tcPr>
          <w:p w14:paraId="198A17C6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ANME-1_related</w:t>
            </w:r>
          </w:p>
        </w:tc>
      </w:tr>
      <w:tr w:rsidR="00854596" w:rsidRPr="00904BCE" w14:paraId="44F0FB21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6D583592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CB</w:t>
            </w:r>
          </w:p>
        </w:tc>
        <w:tc>
          <w:tcPr>
            <w:tcW w:w="2209" w:type="dxa"/>
            <w:noWrap/>
            <w:hideMark/>
          </w:tcPr>
          <w:p w14:paraId="6C0C193F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OTU14028907976675</w:t>
            </w:r>
          </w:p>
        </w:tc>
        <w:tc>
          <w:tcPr>
            <w:tcW w:w="821" w:type="dxa"/>
            <w:noWrap/>
            <w:hideMark/>
          </w:tcPr>
          <w:p w14:paraId="273185CB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0.916</w:t>
            </w:r>
          </w:p>
        </w:tc>
        <w:tc>
          <w:tcPr>
            <w:tcW w:w="968" w:type="dxa"/>
            <w:noWrap/>
            <w:hideMark/>
          </w:tcPr>
          <w:p w14:paraId="31E6729F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0.001</w:t>
            </w:r>
          </w:p>
        </w:tc>
        <w:tc>
          <w:tcPr>
            <w:tcW w:w="2141" w:type="dxa"/>
            <w:noWrap/>
            <w:hideMark/>
          </w:tcPr>
          <w:p w14:paraId="70C8083D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ANME-1_related</w:t>
            </w:r>
          </w:p>
        </w:tc>
      </w:tr>
      <w:tr w:rsidR="00854596" w:rsidRPr="00904BCE" w14:paraId="7D7B6CB5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6BDEFB46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CB</w:t>
            </w:r>
          </w:p>
        </w:tc>
        <w:tc>
          <w:tcPr>
            <w:tcW w:w="2209" w:type="dxa"/>
            <w:noWrap/>
            <w:hideMark/>
          </w:tcPr>
          <w:p w14:paraId="645AA7E9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OTU22842546051745</w:t>
            </w:r>
          </w:p>
        </w:tc>
        <w:tc>
          <w:tcPr>
            <w:tcW w:w="821" w:type="dxa"/>
            <w:noWrap/>
            <w:hideMark/>
          </w:tcPr>
          <w:p w14:paraId="04E87CAD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0.904</w:t>
            </w:r>
          </w:p>
        </w:tc>
        <w:tc>
          <w:tcPr>
            <w:tcW w:w="968" w:type="dxa"/>
            <w:noWrap/>
            <w:hideMark/>
          </w:tcPr>
          <w:p w14:paraId="6603A2F5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0.027</w:t>
            </w:r>
          </w:p>
        </w:tc>
        <w:tc>
          <w:tcPr>
            <w:tcW w:w="2141" w:type="dxa"/>
            <w:noWrap/>
            <w:hideMark/>
          </w:tcPr>
          <w:p w14:paraId="348F6DFE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ANME-1_related</w:t>
            </w:r>
          </w:p>
        </w:tc>
      </w:tr>
      <w:tr w:rsidR="00854596" w:rsidRPr="00904BCE" w14:paraId="0550CBB4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030647E1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CB</w:t>
            </w:r>
          </w:p>
        </w:tc>
        <w:tc>
          <w:tcPr>
            <w:tcW w:w="2209" w:type="dxa"/>
            <w:noWrap/>
            <w:hideMark/>
          </w:tcPr>
          <w:p w14:paraId="23003A69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OTU76001742019632</w:t>
            </w:r>
          </w:p>
        </w:tc>
        <w:tc>
          <w:tcPr>
            <w:tcW w:w="821" w:type="dxa"/>
            <w:noWrap/>
            <w:hideMark/>
          </w:tcPr>
          <w:p w14:paraId="5ACDA669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0.849</w:t>
            </w:r>
          </w:p>
        </w:tc>
        <w:tc>
          <w:tcPr>
            <w:tcW w:w="968" w:type="dxa"/>
            <w:noWrap/>
            <w:hideMark/>
          </w:tcPr>
          <w:p w14:paraId="1E75F9F1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0.001</w:t>
            </w:r>
          </w:p>
        </w:tc>
        <w:tc>
          <w:tcPr>
            <w:tcW w:w="2141" w:type="dxa"/>
            <w:noWrap/>
            <w:hideMark/>
          </w:tcPr>
          <w:p w14:paraId="2F024654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ANME-1_related</w:t>
            </w:r>
          </w:p>
        </w:tc>
      </w:tr>
      <w:tr w:rsidR="00854596" w:rsidRPr="00904BCE" w14:paraId="3780886A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07A35AF0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CB</w:t>
            </w:r>
          </w:p>
        </w:tc>
        <w:tc>
          <w:tcPr>
            <w:tcW w:w="2209" w:type="dxa"/>
            <w:noWrap/>
            <w:hideMark/>
          </w:tcPr>
          <w:p w14:paraId="20E4528D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OTU44237092451895</w:t>
            </w:r>
          </w:p>
        </w:tc>
        <w:tc>
          <w:tcPr>
            <w:tcW w:w="821" w:type="dxa"/>
            <w:noWrap/>
            <w:hideMark/>
          </w:tcPr>
          <w:p w14:paraId="723FA8E3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0.81</w:t>
            </w:r>
          </w:p>
        </w:tc>
        <w:tc>
          <w:tcPr>
            <w:tcW w:w="968" w:type="dxa"/>
            <w:noWrap/>
            <w:hideMark/>
          </w:tcPr>
          <w:p w14:paraId="0F3EF91D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0.003</w:t>
            </w:r>
          </w:p>
        </w:tc>
        <w:tc>
          <w:tcPr>
            <w:tcW w:w="2141" w:type="dxa"/>
            <w:noWrap/>
            <w:hideMark/>
          </w:tcPr>
          <w:p w14:paraId="7DE78FB2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ANME-1_related</w:t>
            </w:r>
          </w:p>
        </w:tc>
      </w:tr>
      <w:tr w:rsidR="00854596" w:rsidRPr="00904BCE" w14:paraId="240A9A65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58FE21F3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CB</w:t>
            </w:r>
          </w:p>
        </w:tc>
        <w:tc>
          <w:tcPr>
            <w:tcW w:w="2209" w:type="dxa"/>
            <w:noWrap/>
            <w:hideMark/>
          </w:tcPr>
          <w:p w14:paraId="28694025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OTU55742385971646</w:t>
            </w:r>
          </w:p>
        </w:tc>
        <w:tc>
          <w:tcPr>
            <w:tcW w:w="821" w:type="dxa"/>
            <w:noWrap/>
            <w:hideMark/>
          </w:tcPr>
          <w:p w14:paraId="68CE8F40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0.79</w:t>
            </w:r>
          </w:p>
        </w:tc>
        <w:tc>
          <w:tcPr>
            <w:tcW w:w="968" w:type="dxa"/>
            <w:noWrap/>
            <w:hideMark/>
          </w:tcPr>
          <w:p w14:paraId="575A72D9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0.006</w:t>
            </w:r>
          </w:p>
        </w:tc>
        <w:tc>
          <w:tcPr>
            <w:tcW w:w="2141" w:type="dxa"/>
            <w:noWrap/>
            <w:hideMark/>
          </w:tcPr>
          <w:p w14:paraId="43F4DE8D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ANME-2a</w:t>
            </w:r>
          </w:p>
        </w:tc>
      </w:tr>
      <w:tr w:rsidR="00854596" w:rsidRPr="00904BCE" w14:paraId="76D2F50F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45D1DFFF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CB</w:t>
            </w:r>
          </w:p>
        </w:tc>
        <w:tc>
          <w:tcPr>
            <w:tcW w:w="2209" w:type="dxa"/>
            <w:noWrap/>
            <w:hideMark/>
          </w:tcPr>
          <w:p w14:paraId="1F8B022B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OTU36302135709074</w:t>
            </w:r>
          </w:p>
        </w:tc>
        <w:tc>
          <w:tcPr>
            <w:tcW w:w="821" w:type="dxa"/>
            <w:noWrap/>
            <w:hideMark/>
          </w:tcPr>
          <w:p w14:paraId="32DEFEDE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0.785</w:t>
            </w:r>
          </w:p>
        </w:tc>
        <w:tc>
          <w:tcPr>
            <w:tcW w:w="968" w:type="dxa"/>
            <w:noWrap/>
            <w:hideMark/>
          </w:tcPr>
          <w:p w14:paraId="2FE45CEC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0.001</w:t>
            </w:r>
          </w:p>
        </w:tc>
        <w:tc>
          <w:tcPr>
            <w:tcW w:w="2141" w:type="dxa"/>
            <w:noWrap/>
            <w:hideMark/>
          </w:tcPr>
          <w:p w14:paraId="66CD8E24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ANME-1_related</w:t>
            </w:r>
          </w:p>
        </w:tc>
      </w:tr>
      <w:tr w:rsidR="00854596" w:rsidRPr="00904BCE" w14:paraId="3DE69CD4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16103591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CB</w:t>
            </w:r>
          </w:p>
        </w:tc>
        <w:tc>
          <w:tcPr>
            <w:tcW w:w="2209" w:type="dxa"/>
            <w:noWrap/>
            <w:hideMark/>
          </w:tcPr>
          <w:p w14:paraId="06E3AB8F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OTU96108113213176</w:t>
            </w:r>
          </w:p>
        </w:tc>
        <w:tc>
          <w:tcPr>
            <w:tcW w:w="821" w:type="dxa"/>
            <w:noWrap/>
            <w:hideMark/>
          </w:tcPr>
          <w:p w14:paraId="6739430C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0.757</w:t>
            </w:r>
          </w:p>
        </w:tc>
        <w:tc>
          <w:tcPr>
            <w:tcW w:w="968" w:type="dxa"/>
            <w:noWrap/>
            <w:hideMark/>
          </w:tcPr>
          <w:p w14:paraId="1ACE02BF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0.012</w:t>
            </w:r>
          </w:p>
        </w:tc>
        <w:tc>
          <w:tcPr>
            <w:tcW w:w="2141" w:type="dxa"/>
            <w:noWrap/>
            <w:hideMark/>
          </w:tcPr>
          <w:p w14:paraId="6C4C15A0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ANME-1_related</w:t>
            </w:r>
          </w:p>
        </w:tc>
      </w:tr>
      <w:tr w:rsidR="00854596" w:rsidRPr="00904BCE" w14:paraId="1E35B986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531B34AD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CB</w:t>
            </w:r>
          </w:p>
        </w:tc>
        <w:tc>
          <w:tcPr>
            <w:tcW w:w="2209" w:type="dxa"/>
            <w:noWrap/>
            <w:hideMark/>
          </w:tcPr>
          <w:p w14:paraId="55C0AB83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OTU17253412194672</w:t>
            </w:r>
          </w:p>
        </w:tc>
        <w:tc>
          <w:tcPr>
            <w:tcW w:w="821" w:type="dxa"/>
            <w:noWrap/>
            <w:hideMark/>
          </w:tcPr>
          <w:p w14:paraId="5B80922F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0.755</w:t>
            </w:r>
          </w:p>
        </w:tc>
        <w:tc>
          <w:tcPr>
            <w:tcW w:w="968" w:type="dxa"/>
            <w:noWrap/>
            <w:hideMark/>
          </w:tcPr>
          <w:p w14:paraId="6E750DDB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0.015</w:t>
            </w:r>
          </w:p>
        </w:tc>
        <w:tc>
          <w:tcPr>
            <w:tcW w:w="2141" w:type="dxa"/>
            <w:noWrap/>
            <w:hideMark/>
          </w:tcPr>
          <w:p w14:paraId="1BA18345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ANME-2a</w:t>
            </w:r>
          </w:p>
        </w:tc>
      </w:tr>
      <w:tr w:rsidR="00854596" w:rsidRPr="00904BCE" w14:paraId="3D77F03F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0E1AF9C9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CB</w:t>
            </w:r>
          </w:p>
        </w:tc>
        <w:tc>
          <w:tcPr>
            <w:tcW w:w="2209" w:type="dxa"/>
            <w:noWrap/>
            <w:hideMark/>
          </w:tcPr>
          <w:p w14:paraId="3BED5F06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OTU94733049239730</w:t>
            </w:r>
          </w:p>
        </w:tc>
        <w:tc>
          <w:tcPr>
            <w:tcW w:w="821" w:type="dxa"/>
            <w:noWrap/>
            <w:hideMark/>
          </w:tcPr>
          <w:p w14:paraId="1C633C34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0.729</w:t>
            </w:r>
          </w:p>
        </w:tc>
        <w:tc>
          <w:tcPr>
            <w:tcW w:w="968" w:type="dxa"/>
            <w:noWrap/>
            <w:hideMark/>
          </w:tcPr>
          <w:p w14:paraId="26095442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0.029</w:t>
            </w:r>
          </w:p>
        </w:tc>
        <w:tc>
          <w:tcPr>
            <w:tcW w:w="2141" w:type="dxa"/>
            <w:noWrap/>
            <w:hideMark/>
          </w:tcPr>
          <w:p w14:paraId="4EF238C0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ANME-2a</w:t>
            </w:r>
          </w:p>
        </w:tc>
      </w:tr>
      <w:tr w:rsidR="00854596" w:rsidRPr="00904BCE" w14:paraId="7D3656DA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3D487A34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CB</w:t>
            </w:r>
          </w:p>
        </w:tc>
        <w:tc>
          <w:tcPr>
            <w:tcW w:w="2209" w:type="dxa"/>
            <w:noWrap/>
            <w:hideMark/>
          </w:tcPr>
          <w:p w14:paraId="2084E426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OTU1425746307231</w:t>
            </w:r>
          </w:p>
        </w:tc>
        <w:tc>
          <w:tcPr>
            <w:tcW w:w="821" w:type="dxa"/>
            <w:noWrap/>
            <w:hideMark/>
          </w:tcPr>
          <w:p w14:paraId="253155AE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0.701</w:t>
            </w:r>
          </w:p>
        </w:tc>
        <w:tc>
          <w:tcPr>
            <w:tcW w:w="968" w:type="dxa"/>
            <w:noWrap/>
            <w:hideMark/>
          </w:tcPr>
          <w:p w14:paraId="70B0BFD0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0.011</w:t>
            </w:r>
          </w:p>
        </w:tc>
        <w:tc>
          <w:tcPr>
            <w:tcW w:w="2141" w:type="dxa"/>
            <w:noWrap/>
            <w:hideMark/>
          </w:tcPr>
          <w:p w14:paraId="47BB72F7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ANME-3</w:t>
            </w:r>
          </w:p>
        </w:tc>
      </w:tr>
      <w:tr w:rsidR="00854596" w:rsidRPr="00904BCE" w14:paraId="28EB73C1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28AEE355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CB</w:t>
            </w:r>
          </w:p>
        </w:tc>
        <w:tc>
          <w:tcPr>
            <w:tcW w:w="2209" w:type="dxa"/>
            <w:noWrap/>
            <w:hideMark/>
          </w:tcPr>
          <w:p w14:paraId="5853EA5A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OTU79621886658538</w:t>
            </w:r>
          </w:p>
        </w:tc>
        <w:tc>
          <w:tcPr>
            <w:tcW w:w="821" w:type="dxa"/>
            <w:noWrap/>
            <w:hideMark/>
          </w:tcPr>
          <w:p w14:paraId="26525A8F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0.693</w:t>
            </w:r>
          </w:p>
        </w:tc>
        <w:tc>
          <w:tcPr>
            <w:tcW w:w="968" w:type="dxa"/>
            <w:noWrap/>
            <w:hideMark/>
          </w:tcPr>
          <w:p w14:paraId="4068EDF3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0.007</w:t>
            </w:r>
          </w:p>
        </w:tc>
        <w:tc>
          <w:tcPr>
            <w:tcW w:w="2141" w:type="dxa"/>
            <w:noWrap/>
            <w:hideMark/>
          </w:tcPr>
          <w:p w14:paraId="147D607E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ANME-1_related</w:t>
            </w:r>
          </w:p>
        </w:tc>
      </w:tr>
      <w:tr w:rsidR="00854596" w:rsidRPr="00904BCE" w14:paraId="4A02C89C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6BC46C82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CB</w:t>
            </w:r>
          </w:p>
        </w:tc>
        <w:tc>
          <w:tcPr>
            <w:tcW w:w="2209" w:type="dxa"/>
            <w:noWrap/>
            <w:hideMark/>
          </w:tcPr>
          <w:p w14:paraId="6983964F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OTU75824173950467</w:t>
            </w:r>
          </w:p>
        </w:tc>
        <w:tc>
          <w:tcPr>
            <w:tcW w:w="821" w:type="dxa"/>
            <w:noWrap/>
            <w:hideMark/>
          </w:tcPr>
          <w:p w14:paraId="782A41DE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0.688</w:t>
            </w:r>
          </w:p>
        </w:tc>
        <w:tc>
          <w:tcPr>
            <w:tcW w:w="968" w:type="dxa"/>
            <w:noWrap/>
            <w:hideMark/>
          </w:tcPr>
          <w:p w14:paraId="082DD471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0.012</w:t>
            </w:r>
          </w:p>
        </w:tc>
        <w:tc>
          <w:tcPr>
            <w:tcW w:w="2141" w:type="dxa"/>
            <w:noWrap/>
            <w:hideMark/>
          </w:tcPr>
          <w:p w14:paraId="613BB104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ANME-1_related</w:t>
            </w:r>
          </w:p>
        </w:tc>
      </w:tr>
      <w:tr w:rsidR="00854596" w:rsidRPr="00904BCE" w14:paraId="2B4B10B7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67D6E090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CB</w:t>
            </w:r>
          </w:p>
        </w:tc>
        <w:tc>
          <w:tcPr>
            <w:tcW w:w="2209" w:type="dxa"/>
            <w:noWrap/>
            <w:hideMark/>
          </w:tcPr>
          <w:p w14:paraId="3971D0A0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OTU2357083689555</w:t>
            </w:r>
          </w:p>
        </w:tc>
        <w:tc>
          <w:tcPr>
            <w:tcW w:w="821" w:type="dxa"/>
            <w:noWrap/>
            <w:hideMark/>
          </w:tcPr>
          <w:p w14:paraId="5E5D5B92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0.67</w:t>
            </w:r>
          </w:p>
        </w:tc>
        <w:tc>
          <w:tcPr>
            <w:tcW w:w="968" w:type="dxa"/>
            <w:noWrap/>
            <w:hideMark/>
          </w:tcPr>
          <w:p w14:paraId="3E8EDAE3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0.005</w:t>
            </w:r>
          </w:p>
        </w:tc>
        <w:tc>
          <w:tcPr>
            <w:tcW w:w="2141" w:type="dxa"/>
            <w:noWrap/>
            <w:hideMark/>
          </w:tcPr>
          <w:p w14:paraId="0970110F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ANME-2a</w:t>
            </w:r>
          </w:p>
        </w:tc>
      </w:tr>
      <w:tr w:rsidR="00854596" w:rsidRPr="00904BCE" w14:paraId="4F5EF771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79CD1305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CB</w:t>
            </w:r>
          </w:p>
        </w:tc>
        <w:tc>
          <w:tcPr>
            <w:tcW w:w="2209" w:type="dxa"/>
            <w:noWrap/>
            <w:hideMark/>
          </w:tcPr>
          <w:p w14:paraId="4B5F9F27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OTU32629470417825</w:t>
            </w:r>
          </w:p>
        </w:tc>
        <w:tc>
          <w:tcPr>
            <w:tcW w:w="821" w:type="dxa"/>
            <w:noWrap/>
            <w:hideMark/>
          </w:tcPr>
          <w:p w14:paraId="2E696A38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0.669</w:t>
            </w:r>
          </w:p>
        </w:tc>
        <w:tc>
          <w:tcPr>
            <w:tcW w:w="968" w:type="dxa"/>
            <w:noWrap/>
            <w:hideMark/>
          </w:tcPr>
          <w:p w14:paraId="1D1CB206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0.021</w:t>
            </w:r>
          </w:p>
        </w:tc>
        <w:tc>
          <w:tcPr>
            <w:tcW w:w="2141" w:type="dxa"/>
            <w:noWrap/>
            <w:hideMark/>
          </w:tcPr>
          <w:p w14:paraId="70E65530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ANME-1_related</w:t>
            </w:r>
          </w:p>
        </w:tc>
      </w:tr>
      <w:tr w:rsidR="00854596" w:rsidRPr="00904BCE" w14:paraId="0408A232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09477E33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CB</w:t>
            </w:r>
          </w:p>
        </w:tc>
        <w:tc>
          <w:tcPr>
            <w:tcW w:w="2209" w:type="dxa"/>
            <w:noWrap/>
            <w:hideMark/>
          </w:tcPr>
          <w:p w14:paraId="16C11D55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OTU50629696844004</w:t>
            </w:r>
          </w:p>
        </w:tc>
        <w:tc>
          <w:tcPr>
            <w:tcW w:w="821" w:type="dxa"/>
            <w:noWrap/>
            <w:hideMark/>
          </w:tcPr>
          <w:p w14:paraId="098EFF34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0.647</w:t>
            </w:r>
          </w:p>
        </w:tc>
        <w:tc>
          <w:tcPr>
            <w:tcW w:w="968" w:type="dxa"/>
            <w:noWrap/>
            <w:hideMark/>
          </w:tcPr>
          <w:p w14:paraId="4DE11FA4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0.014</w:t>
            </w:r>
          </w:p>
        </w:tc>
        <w:tc>
          <w:tcPr>
            <w:tcW w:w="2141" w:type="dxa"/>
            <w:noWrap/>
            <w:hideMark/>
          </w:tcPr>
          <w:p w14:paraId="5087C7CB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ANME-1_related</w:t>
            </w:r>
          </w:p>
        </w:tc>
      </w:tr>
      <w:tr w:rsidR="00854596" w:rsidRPr="00904BCE" w14:paraId="281D6B31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5A431DC5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CB</w:t>
            </w:r>
          </w:p>
        </w:tc>
        <w:tc>
          <w:tcPr>
            <w:tcW w:w="2209" w:type="dxa"/>
            <w:noWrap/>
            <w:hideMark/>
          </w:tcPr>
          <w:p w14:paraId="5BDA04F4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OTU22094956756012</w:t>
            </w:r>
          </w:p>
        </w:tc>
        <w:tc>
          <w:tcPr>
            <w:tcW w:w="821" w:type="dxa"/>
            <w:noWrap/>
            <w:hideMark/>
          </w:tcPr>
          <w:p w14:paraId="55FCDE2E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0.636</w:t>
            </w:r>
          </w:p>
        </w:tc>
        <w:tc>
          <w:tcPr>
            <w:tcW w:w="968" w:type="dxa"/>
            <w:noWrap/>
            <w:hideMark/>
          </w:tcPr>
          <w:p w14:paraId="60E466DF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0.035</w:t>
            </w:r>
          </w:p>
        </w:tc>
        <w:tc>
          <w:tcPr>
            <w:tcW w:w="2141" w:type="dxa"/>
            <w:noWrap/>
            <w:hideMark/>
          </w:tcPr>
          <w:p w14:paraId="354B62E3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ANME-2a</w:t>
            </w:r>
          </w:p>
        </w:tc>
      </w:tr>
      <w:tr w:rsidR="00854596" w:rsidRPr="00904BCE" w14:paraId="7C1036B8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0BA610A5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CB</w:t>
            </w:r>
          </w:p>
        </w:tc>
        <w:tc>
          <w:tcPr>
            <w:tcW w:w="2209" w:type="dxa"/>
            <w:noWrap/>
            <w:hideMark/>
          </w:tcPr>
          <w:p w14:paraId="7CD9353F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OTU48075336525311</w:t>
            </w:r>
          </w:p>
        </w:tc>
        <w:tc>
          <w:tcPr>
            <w:tcW w:w="821" w:type="dxa"/>
            <w:noWrap/>
            <w:hideMark/>
          </w:tcPr>
          <w:p w14:paraId="33DCB1A4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0.617</w:t>
            </w:r>
          </w:p>
        </w:tc>
        <w:tc>
          <w:tcPr>
            <w:tcW w:w="968" w:type="dxa"/>
            <w:noWrap/>
            <w:hideMark/>
          </w:tcPr>
          <w:p w14:paraId="3497AEE1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0.024</w:t>
            </w:r>
          </w:p>
        </w:tc>
        <w:tc>
          <w:tcPr>
            <w:tcW w:w="2141" w:type="dxa"/>
            <w:noWrap/>
            <w:hideMark/>
          </w:tcPr>
          <w:p w14:paraId="3A1CC076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ANME-1_related</w:t>
            </w:r>
          </w:p>
        </w:tc>
      </w:tr>
      <w:tr w:rsidR="00854596" w:rsidRPr="00904BCE" w14:paraId="3053BB97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15103878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CB</w:t>
            </w:r>
          </w:p>
        </w:tc>
        <w:tc>
          <w:tcPr>
            <w:tcW w:w="2209" w:type="dxa"/>
            <w:noWrap/>
            <w:hideMark/>
          </w:tcPr>
          <w:p w14:paraId="2A52FE61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OTU90520993835481</w:t>
            </w:r>
          </w:p>
        </w:tc>
        <w:tc>
          <w:tcPr>
            <w:tcW w:w="821" w:type="dxa"/>
            <w:noWrap/>
            <w:hideMark/>
          </w:tcPr>
          <w:p w14:paraId="4CF59E36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0.596</w:t>
            </w:r>
          </w:p>
        </w:tc>
        <w:tc>
          <w:tcPr>
            <w:tcW w:w="968" w:type="dxa"/>
            <w:noWrap/>
            <w:hideMark/>
          </w:tcPr>
          <w:p w14:paraId="05C368B2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0.028</w:t>
            </w:r>
          </w:p>
        </w:tc>
        <w:tc>
          <w:tcPr>
            <w:tcW w:w="2141" w:type="dxa"/>
            <w:noWrap/>
            <w:hideMark/>
          </w:tcPr>
          <w:p w14:paraId="3494176F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ANME-3</w:t>
            </w:r>
          </w:p>
        </w:tc>
      </w:tr>
      <w:tr w:rsidR="00854596" w:rsidRPr="00904BCE" w14:paraId="59456ACD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17506786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CB</w:t>
            </w:r>
          </w:p>
        </w:tc>
        <w:tc>
          <w:tcPr>
            <w:tcW w:w="2209" w:type="dxa"/>
            <w:noWrap/>
            <w:hideMark/>
          </w:tcPr>
          <w:p w14:paraId="02A04717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OTU88069379059672</w:t>
            </w:r>
          </w:p>
        </w:tc>
        <w:tc>
          <w:tcPr>
            <w:tcW w:w="821" w:type="dxa"/>
            <w:noWrap/>
            <w:hideMark/>
          </w:tcPr>
          <w:p w14:paraId="59D3F4CD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0.55</w:t>
            </w:r>
          </w:p>
        </w:tc>
        <w:tc>
          <w:tcPr>
            <w:tcW w:w="968" w:type="dxa"/>
            <w:noWrap/>
            <w:hideMark/>
          </w:tcPr>
          <w:p w14:paraId="33634633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0.011</w:t>
            </w:r>
          </w:p>
        </w:tc>
        <w:tc>
          <w:tcPr>
            <w:tcW w:w="2141" w:type="dxa"/>
            <w:noWrap/>
            <w:hideMark/>
          </w:tcPr>
          <w:p w14:paraId="0288E853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ANME-1_related</w:t>
            </w:r>
          </w:p>
        </w:tc>
      </w:tr>
      <w:tr w:rsidR="00854596" w:rsidRPr="00904BCE" w14:paraId="2AB33F6C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571F3295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CB</w:t>
            </w:r>
          </w:p>
        </w:tc>
        <w:tc>
          <w:tcPr>
            <w:tcW w:w="2209" w:type="dxa"/>
            <w:noWrap/>
            <w:hideMark/>
          </w:tcPr>
          <w:p w14:paraId="62E4757D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OTU33809472464228</w:t>
            </w:r>
          </w:p>
        </w:tc>
        <w:tc>
          <w:tcPr>
            <w:tcW w:w="821" w:type="dxa"/>
            <w:noWrap/>
            <w:hideMark/>
          </w:tcPr>
          <w:p w14:paraId="717C23CF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0.548</w:t>
            </w:r>
          </w:p>
        </w:tc>
        <w:tc>
          <w:tcPr>
            <w:tcW w:w="968" w:type="dxa"/>
            <w:noWrap/>
            <w:hideMark/>
          </w:tcPr>
          <w:p w14:paraId="4276AF84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0.014</w:t>
            </w:r>
          </w:p>
        </w:tc>
        <w:tc>
          <w:tcPr>
            <w:tcW w:w="2141" w:type="dxa"/>
            <w:noWrap/>
            <w:hideMark/>
          </w:tcPr>
          <w:p w14:paraId="5E382368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ANME-2a</w:t>
            </w:r>
          </w:p>
        </w:tc>
      </w:tr>
      <w:tr w:rsidR="00854596" w:rsidRPr="00904BCE" w14:paraId="4F2270E6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3994E8A1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CB</w:t>
            </w:r>
          </w:p>
        </w:tc>
        <w:tc>
          <w:tcPr>
            <w:tcW w:w="2209" w:type="dxa"/>
            <w:noWrap/>
            <w:hideMark/>
          </w:tcPr>
          <w:p w14:paraId="20AD2C87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OTU52337634963561</w:t>
            </w:r>
          </w:p>
        </w:tc>
        <w:tc>
          <w:tcPr>
            <w:tcW w:w="821" w:type="dxa"/>
            <w:noWrap/>
            <w:hideMark/>
          </w:tcPr>
          <w:p w14:paraId="2E91E7D3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0.547</w:t>
            </w:r>
          </w:p>
        </w:tc>
        <w:tc>
          <w:tcPr>
            <w:tcW w:w="968" w:type="dxa"/>
            <w:noWrap/>
            <w:hideMark/>
          </w:tcPr>
          <w:p w14:paraId="2E7746A5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0.026</w:t>
            </w:r>
          </w:p>
        </w:tc>
        <w:tc>
          <w:tcPr>
            <w:tcW w:w="2141" w:type="dxa"/>
            <w:noWrap/>
            <w:hideMark/>
          </w:tcPr>
          <w:p w14:paraId="30DDFC3D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ANME-1_related</w:t>
            </w:r>
          </w:p>
        </w:tc>
      </w:tr>
      <w:tr w:rsidR="00854596" w:rsidRPr="00904BCE" w14:paraId="1EC3AEE9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7751FEFE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CB</w:t>
            </w:r>
          </w:p>
        </w:tc>
        <w:tc>
          <w:tcPr>
            <w:tcW w:w="2209" w:type="dxa"/>
            <w:noWrap/>
            <w:hideMark/>
          </w:tcPr>
          <w:p w14:paraId="1FB05581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OTU25628120130388</w:t>
            </w:r>
          </w:p>
        </w:tc>
        <w:tc>
          <w:tcPr>
            <w:tcW w:w="821" w:type="dxa"/>
            <w:noWrap/>
            <w:hideMark/>
          </w:tcPr>
          <w:p w14:paraId="4ACCF9D3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0.546</w:t>
            </w:r>
          </w:p>
        </w:tc>
        <w:tc>
          <w:tcPr>
            <w:tcW w:w="968" w:type="dxa"/>
            <w:noWrap/>
            <w:hideMark/>
          </w:tcPr>
          <w:p w14:paraId="3498E3D4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0.013</w:t>
            </w:r>
          </w:p>
        </w:tc>
        <w:tc>
          <w:tcPr>
            <w:tcW w:w="2141" w:type="dxa"/>
            <w:noWrap/>
            <w:hideMark/>
          </w:tcPr>
          <w:p w14:paraId="6868FD20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ANME-1_related</w:t>
            </w:r>
          </w:p>
        </w:tc>
      </w:tr>
      <w:tr w:rsidR="00854596" w:rsidRPr="00904BCE" w14:paraId="185070F6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5419E4E7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CB</w:t>
            </w:r>
          </w:p>
        </w:tc>
        <w:tc>
          <w:tcPr>
            <w:tcW w:w="2209" w:type="dxa"/>
            <w:noWrap/>
            <w:hideMark/>
          </w:tcPr>
          <w:p w14:paraId="006F5DF8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OTU85813604236348</w:t>
            </w:r>
          </w:p>
        </w:tc>
        <w:tc>
          <w:tcPr>
            <w:tcW w:w="821" w:type="dxa"/>
            <w:noWrap/>
            <w:hideMark/>
          </w:tcPr>
          <w:p w14:paraId="4B74A3B9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0.521</w:t>
            </w:r>
          </w:p>
        </w:tc>
        <w:tc>
          <w:tcPr>
            <w:tcW w:w="968" w:type="dxa"/>
            <w:noWrap/>
            <w:hideMark/>
          </w:tcPr>
          <w:p w14:paraId="54B9C5A0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0.029</w:t>
            </w:r>
          </w:p>
        </w:tc>
        <w:tc>
          <w:tcPr>
            <w:tcW w:w="2141" w:type="dxa"/>
            <w:noWrap/>
            <w:hideMark/>
          </w:tcPr>
          <w:p w14:paraId="75DF731F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ANME-2 related</w:t>
            </w:r>
          </w:p>
        </w:tc>
      </w:tr>
      <w:tr w:rsidR="00854596" w:rsidRPr="00904BCE" w14:paraId="32E49C0B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610A5B37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CB</w:t>
            </w:r>
          </w:p>
        </w:tc>
        <w:tc>
          <w:tcPr>
            <w:tcW w:w="2209" w:type="dxa"/>
            <w:noWrap/>
            <w:hideMark/>
          </w:tcPr>
          <w:p w14:paraId="655A429E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OTU7181963320866</w:t>
            </w:r>
          </w:p>
        </w:tc>
        <w:tc>
          <w:tcPr>
            <w:tcW w:w="821" w:type="dxa"/>
            <w:noWrap/>
            <w:hideMark/>
          </w:tcPr>
          <w:p w14:paraId="52BA87FB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0.426</w:t>
            </w:r>
          </w:p>
        </w:tc>
        <w:tc>
          <w:tcPr>
            <w:tcW w:w="968" w:type="dxa"/>
            <w:noWrap/>
            <w:hideMark/>
          </w:tcPr>
          <w:p w14:paraId="58FF8731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0.025</w:t>
            </w:r>
          </w:p>
        </w:tc>
        <w:tc>
          <w:tcPr>
            <w:tcW w:w="2141" w:type="dxa"/>
            <w:noWrap/>
            <w:hideMark/>
          </w:tcPr>
          <w:p w14:paraId="5DF248ED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ANME-1_related</w:t>
            </w:r>
          </w:p>
        </w:tc>
      </w:tr>
      <w:tr w:rsidR="00854596" w:rsidRPr="00904BCE" w14:paraId="7B908A52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074313B6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CT+RT</w:t>
            </w:r>
          </w:p>
        </w:tc>
        <w:tc>
          <w:tcPr>
            <w:tcW w:w="2209" w:type="dxa"/>
            <w:noWrap/>
            <w:hideMark/>
          </w:tcPr>
          <w:p w14:paraId="3357EC0F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OTU11871138437443</w:t>
            </w:r>
          </w:p>
        </w:tc>
        <w:tc>
          <w:tcPr>
            <w:tcW w:w="821" w:type="dxa"/>
            <w:noWrap/>
            <w:hideMark/>
          </w:tcPr>
          <w:p w14:paraId="4F07C51A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0.998</w:t>
            </w:r>
          </w:p>
        </w:tc>
        <w:tc>
          <w:tcPr>
            <w:tcW w:w="968" w:type="dxa"/>
            <w:noWrap/>
            <w:hideMark/>
          </w:tcPr>
          <w:p w14:paraId="7821657C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0.001</w:t>
            </w:r>
          </w:p>
        </w:tc>
        <w:tc>
          <w:tcPr>
            <w:tcW w:w="2141" w:type="dxa"/>
            <w:noWrap/>
            <w:hideMark/>
          </w:tcPr>
          <w:p w14:paraId="343F4D98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ANME-1</w:t>
            </w:r>
          </w:p>
        </w:tc>
      </w:tr>
      <w:tr w:rsidR="00854596" w:rsidRPr="00904BCE" w14:paraId="442FF38D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73175E47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CT+RT</w:t>
            </w:r>
          </w:p>
        </w:tc>
        <w:tc>
          <w:tcPr>
            <w:tcW w:w="2209" w:type="dxa"/>
            <w:noWrap/>
            <w:hideMark/>
          </w:tcPr>
          <w:p w14:paraId="6288B89C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OTU95648754948505</w:t>
            </w:r>
          </w:p>
        </w:tc>
        <w:tc>
          <w:tcPr>
            <w:tcW w:w="821" w:type="dxa"/>
            <w:noWrap/>
            <w:hideMark/>
          </w:tcPr>
          <w:p w14:paraId="321F2B63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0.99</w:t>
            </w:r>
          </w:p>
        </w:tc>
        <w:tc>
          <w:tcPr>
            <w:tcW w:w="968" w:type="dxa"/>
            <w:noWrap/>
            <w:hideMark/>
          </w:tcPr>
          <w:p w14:paraId="70D05253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0.001</w:t>
            </w:r>
          </w:p>
        </w:tc>
        <w:tc>
          <w:tcPr>
            <w:tcW w:w="2141" w:type="dxa"/>
            <w:noWrap/>
            <w:hideMark/>
          </w:tcPr>
          <w:p w14:paraId="02F3206F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ANME-1</w:t>
            </w:r>
          </w:p>
        </w:tc>
      </w:tr>
      <w:tr w:rsidR="00854596" w:rsidRPr="00904BCE" w14:paraId="68CBBB0F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7E9F4F06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CT+RT</w:t>
            </w:r>
          </w:p>
        </w:tc>
        <w:tc>
          <w:tcPr>
            <w:tcW w:w="2209" w:type="dxa"/>
            <w:noWrap/>
            <w:hideMark/>
          </w:tcPr>
          <w:p w14:paraId="40A7921D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OTU50994400614048</w:t>
            </w:r>
          </w:p>
        </w:tc>
        <w:tc>
          <w:tcPr>
            <w:tcW w:w="821" w:type="dxa"/>
            <w:noWrap/>
            <w:hideMark/>
          </w:tcPr>
          <w:p w14:paraId="779D42F7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0.984</w:t>
            </w:r>
          </w:p>
        </w:tc>
        <w:tc>
          <w:tcPr>
            <w:tcW w:w="968" w:type="dxa"/>
            <w:noWrap/>
            <w:hideMark/>
          </w:tcPr>
          <w:p w14:paraId="671EF52A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0.008</w:t>
            </w:r>
          </w:p>
        </w:tc>
        <w:tc>
          <w:tcPr>
            <w:tcW w:w="2141" w:type="dxa"/>
            <w:noWrap/>
            <w:hideMark/>
          </w:tcPr>
          <w:p w14:paraId="29B03AC7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ANME-2c</w:t>
            </w:r>
          </w:p>
        </w:tc>
      </w:tr>
      <w:tr w:rsidR="00854596" w:rsidRPr="00904BCE" w14:paraId="1B8B733C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6AD41553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CT+RT</w:t>
            </w:r>
          </w:p>
        </w:tc>
        <w:tc>
          <w:tcPr>
            <w:tcW w:w="2209" w:type="dxa"/>
            <w:noWrap/>
            <w:hideMark/>
          </w:tcPr>
          <w:p w14:paraId="6542FA0D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OTU4907547411868</w:t>
            </w:r>
          </w:p>
        </w:tc>
        <w:tc>
          <w:tcPr>
            <w:tcW w:w="821" w:type="dxa"/>
            <w:noWrap/>
            <w:hideMark/>
          </w:tcPr>
          <w:p w14:paraId="557FA9F3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0.972</w:t>
            </w:r>
          </w:p>
        </w:tc>
        <w:tc>
          <w:tcPr>
            <w:tcW w:w="968" w:type="dxa"/>
            <w:noWrap/>
            <w:hideMark/>
          </w:tcPr>
          <w:p w14:paraId="1DA7B854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0.001</w:t>
            </w:r>
          </w:p>
        </w:tc>
        <w:tc>
          <w:tcPr>
            <w:tcW w:w="2141" w:type="dxa"/>
            <w:noWrap/>
            <w:hideMark/>
          </w:tcPr>
          <w:p w14:paraId="46573B51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ANME-1</w:t>
            </w:r>
          </w:p>
        </w:tc>
      </w:tr>
      <w:tr w:rsidR="00854596" w:rsidRPr="00904BCE" w14:paraId="4A45A940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4FD09259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CT+RT</w:t>
            </w:r>
          </w:p>
        </w:tc>
        <w:tc>
          <w:tcPr>
            <w:tcW w:w="2209" w:type="dxa"/>
            <w:noWrap/>
            <w:hideMark/>
          </w:tcPr>
          <w:p w14:paraId="0F8B3A19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OTU58053388386188</w:t>
            </w:r>
          </w:p>
        </w:tc>
        <w:tc>
          <w:tcPr>
            <w:tcW w:w="821" w:type="dxa"/>
            <w:noWrap/>
            <w:hideMark/>
          </w:tcPr>
          <w:p w14:paraId="6B409BC9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0.959</w:t>
            </w:r>
          </w:p>
        </w:tc>
        <w:tc>
          <w:tcPr>
            <w:tcW w:w="968" w:type="dxa"/>
            <w:noWrap/>
            <w:hideMark/>
          </w:tcPr>
          <w:p w14:paraId="28A54B88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0.001</w:t>
            </w:r>
          </w:p>
        </w:tc>
        <w:tc>
          <w:tcPr>
            <w:tcW w:w="2141" w:type="dxa"/>
            <w:noWrap/>
            <w:hideMark/>
          </w:tcPr>
          <w:p w14:paraId="684F6E41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ANME-1</w:t>
            </w:r>
          </w:p>
        </w:tc>
      </w:tr>
      <w:tr w:rsidR="00854596" w:rsidRPr="00904BCE" w14:paraId="3BE8519F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6D7ADCD5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CT+RT</w:t>
            </w:r>
          </w:p>
        </w:tc>
        <w:tc>
          <w:tcPr>
            <w:tcW w:w="2209" w:type="dxa"/>
            <w:noWrap/>
            <w:hideMark/>
          </w:tcPr>
          <w:p w14:paraId="1D76B664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OTU80493260073156</w:t>
            </w:r>
          </w:p>
        </w:tc>
        <w:tc>
          <w:tcPr>
            <w:tcW w:w="821" w:type="dxa"/>
            <w:noWrap/>
            <w:hideMark/>
          </w:tcPr>
          <w:p w14:paraId="6E3FDA17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0.959</w:t>
            </w:r>
          </w:p>
        </w:tc>
        <w:tc>
          <w:tcPr>
            <w:tcW w:w="968" w:type="dxa"/>
            <w:noWrap/>
            <w:hideMark/>
          </w:tcPr>
          <w:p w14:paraId="229E944D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0.001</w:t>
            </w:r>
          </w:p>
        </w:tc>
        <w:tc>
          <w:tcPr>
            <w:tcW w:w="2141" w:type="dxa"/>
            <w:noWrap/>
            <w:hideMark/>
          </w:tcPr>
          <w:p w14:paraId="38AC0FD6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ANME-1</w:t>
            </w:r>
          </w:p>
        </w:tc>
      </w:tr>
      <w:tr w:rsidR="00854596" w:rsidRPr="00904BCE" w14:paraId="04C07A14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5A90022C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CT+RT</w:t>
            </w:r>
          </w:p>
        </w:tc>
        <w:tc>
          <w:tcPr>
            <w:tcW w:w="2209" w:type="dxa"/>
            <w:noWrap/>
            <w:hideMark/>
          </w:tcPr>
          <w:p w14:paraId="61B041C7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OTU48102003243571</w:t>
            </w:r>
          </w:p>
        </w:tc>
        <w:tc>
          <w:tcPr>
            <w:tcW w:w="821" w:type="dxa"/>
            <w:noWrap/>
            <w:hideMark/>
          </w:tcPr>
          <w:p w14:paraId="41D8496F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0.954</w:t>
            </w:r>
          </w:p>
        </w:tc>
        <w:tc>
          <w:tcPr>
            <w:tcW w:w="968" w:type="dxa"/>
            <w:noWrap/>
            <w:hideMark/>
          </w:tcPr>
          <w:p w14:paraId="2185EE82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0.001</w:t>
            </w:r>
          </w:p>
        </w:tc>
        <w:tc>
          <w:tcPr>
            <w:tcW w:w="2141" w:type="dxa"/>
            <w:noWrap/>
            <w:hideMark/>
          </w:tcPr>
          <w:p w14:paraId="2A1BBA22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ANME-1</w:t>
            </w:r>
          </w:p>
        </w:tc>
      </w:tr>
      <w:tr w:rsidR="00854596" w:rsidRPr="00904BCE" w14:paraId="5F8B6C2D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67180EEE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CT+RT</w:t>
            </w:r>
          </w:p>
        </w:tc>
        <w:tc>
          <w:tcPr>
            <w:tcW w:w="2209" w:type="dxa"/>
            <w:noWrap/>
            <w:hideMark/>
          </w:tcPr>
          <w:p w14:paraId="2101AD1C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OTU36428424728318</w:t>
            </w:r>
          </w:p>
        </w:tc>
        <w:tc>
          <w:tcPr>
            <w:tcW w:w="821" w:type="dxa"/>
            <w:noWrap/>
            <w:hideMark/>
          </w:tcPr>
          <w:p w14:paraId="585ACD2F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0.943</w:t>
            </w:r>
          </w:p>
        </w:tc>
        <w:tc>
          <w:tcPr>
            <w:tcW w:w="968" w:type="dxa"/>
            <w:noWrap/>
            <w:hideMark/>
          </w:tcPr>
          <w:p w14:paraId="2E7E5EE4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0.001</w:t>
            </w:r>
          </w:p>
        </w:tc>
        <w:tc>
          <w:tcPr>
            <w:tcW w:w="2141" w:type="dxa"/>
            <w:noWrap/>
            <w:hideMark/>
          </w:tcPr>
          <w:p w14:paraId="410B0A00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ANME-1</w:t>
            </w:r>
          </w:p>
        </w:tc>
      </w:tr>
      <w:tr w:rsidR="00854596" w:rsidRPr="00904BCE" w14:paraId="4243EC65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02C1F3CF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CT+RT</w:t>
            </w:r>
          </w:p>
        </w:tc>
        <w:tc>
          <w:tcPr>
            <w:tcW w:w="2209" w:type="dxa"/>
            <w:noWrap/>
            <w:hideMark/>
          </w:tcPr>
          <w:p w14:paraId="65B31088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OTU48029910303795</w:t>
            </w:r>
          </w:p>
        </w:tc>
        <w:tc>
          <w:tcPr>
            <w:tcW w:w="821" w:type="dxa"/>
            <w:noWrap/>
            <w:hideMark/>
          </w:tcPr>
          <w:p w14:paraId="218E246D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0.94</w:t>
            </w:r>
          </w:p>
        </w:tc>
        <w:tc>
          <w:tcPr>
            <w:tcW w:w="968" w:type="dxa"/>
            <w:noWrap/>
            <w:hideMark/>
          </w:tcPr>
          <w:p w14:paraId="65182D1B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0.001</w:t>
            </w:r>
          </w:p>
        </w:tc>
        <w:tc>
          <w:tcPr>
            <w:tcW w:w="2141" w:type="dxa"/>
            <w:noWrap/>
            <w:hideMark/>
          </w:tcPr>
          <w:p w14:paraId="6B8757E5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ANME-1</w:t>
            </w:r>
          </w:p>
        </w:tc>
      </w:tr>
      <w:tr w:rsidR="00854596" w:rsidRPr="00904BCE" w14:paraId="69667103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42D0B070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CT+RT</w:t>
            </w:r>
          </w:p>
        </w:tc>
        <w:tc>
          <w:tcPr>
            <w:tcW w:w="2209" w:type="dxa"/>
            <w:noWrap/>
            <w:hideMark/>
          </w:tcPr>
          <w:p w14:paraId="5B0D990B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OTU92301110519456</w:t>
            </w:r>
          </w:p>
        </w:tc>
        <w:tc>
          <w:tcPr>
            <w:tcW w:w="821" w:type="dxa"/>
            <w:noWrap/>
            <w:hideMark/>
          </w:tcPr>
          <w:p w14:paraId="33B52B77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0.92</w:t>
            </w:r>
          </w:p>
        </w:tc>
        <w:tc>
          <w:tcPr>
            <w:tcW w:w="968" w:type="dxa"/>
            <w:noWrap/>
            <w:hideMark/>
          </w:tcPr>
          <w:p w14:paraId="4851405C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0.001</w:t>
            </w:r>
          </w:p>
        </w:tc>
        <w:tc>
          <w:tcPr>
            <w:tcW w:w="2141" w:type="dxa"/>
            <w:noWrap/>
            <w:hideMark/>
          </w:tcPr>
          <w:p w14:paraId="701ED1E0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ANME-1</w:t>
            </w:r>
          </w:p>
        </w:tc>
      </w:tr>
      <w:tr w:rsidR="00854596" w:rsidRPr="00904BCE" w14:paraId="7BB24E8D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1A0A7CFF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CT+RT</w:t>
            </w:r>
          </w:p>
        </w:tc>
        <w:tc>
          <w:tcPr>
            <w:tcW w:w="2209" w:type="dxa"/>
            <w:noWrap/>
            <w:hideMark/>
          </w:tcPr>
          <w:p w14:paraId="1F6A149C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OTU59177098849705</w:t>
            </w:r>
          </w:p>
        </w:tc>
        <w:tc>
          <w:tcPr>
            <w:tcW w:w="821" w:type="dxa"/>
            <w:noWrap/>
            <w:hideMark/>
          </w:tcPr>
          <w:p w14:paraId="43A57392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0.917</w:t>
            </w:r>
          </w:p>
        </w:tc>
        <w:tc>
          <w:tcPr>
            <w:tcW w:w="968" w:type="dxa"/>
            <w:noWrap/>
            <w:hideMark/>
          </w:tcPr>
          <w:p w14:paraId="3D4F8C25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0.003</w:t>
            </w:r>
          </w:p>
        </w:tc>
        <w:tc>
          <w:tcPr>
            <w:tcW w:w="2141" w:type="dxa"/>
            <w:noWrap/>
            <w:hideMark/>
          </w:tcPr>
          <w:p w14:paraId="2FC034B2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ANME-1</w:t>
            </w:r>
          </w:p>
        </w:tc>
      </w:tr>
      <w:tr w:rsidR="00854596" w:rsidRPr="00904BCE" w14:paraId="35E982ED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027C78C7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CT+RT</w:t>
            </w:r>
          </w:p>
        </w:tc>
        <w:tc>
          <w:tcPr>
            <w:tcW w:w="2209" w:type="dxa"/>
            <w:noWrap/>
            <w:hideMark/>
          </w:tcPr>
          <w:p w14:paraId="7C322003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OTU67467151390469</w:t>
            </w:r>
          </w:p>
        </w:tc>
        <w:tc>
          <w:tcPr>
            <w:tcW w:w="821" w:type="dxa"/>
            <w:noWrap/>
            <w:hideMark/>
          </w:tcPr>
          <w:p w14:paraId="2A031C5D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0.905</w:t>
            </w:r>
          </w:p>
        </w:tc>
        <w:tc>
          <w:tcPr>
            <w:tcW w:w="968" w:type="dxa"/>
            <w:noWrap/>
            <w:hideMark/>
          </w:tcPr>
          <w:p w14:paraId="5463DD59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0.001</w:t>
            </w:r>
          </w:p>
        </w:tc>
        <w:tc>
          <w:tcPr>
            <w:tcW w:w="2141" w:type="dxa"/>
            <w:noWrap/>
            <w:hideMark/>
          </w:tcPr>
          <w:p w14:paraId="162F76B4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ANME-1</w:t>
            </w:r>
          </w:p>
        </w:tc>
      </w:tr>
      <w:tr w:rsidR="00854596" w:rsidRPr="00904BCE" w14:paraId="4734678D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5A508607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CT+RT</w:t>
            </w:r>
          </w:p>
        </w:tc>
        <w:tc>
          <w:tcPr>
            <w:tcW w:w="2209" w:type="dxa"/>
            <w:noWrap/>
            <w:hideMark/>
          </w:tcPr>
          <w:p w14:paraId="5E32A2C4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OTU89175956232636</w:t>
            </w:r>
          </w:p>
        </w:tc>
        <w:tc>
          <w:tcPr>
            <w:tcW w:w="821" w:type="dxa"/>
            <w:noWrap/>
            <w:hideMark/>
          </w:tcPr>
          <w:p w14:paraId="579B2C71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0.896</w:t>
            </w:r>
          </w:p>
        </w:tc>
        <w:tc>
          <w:tcPr>
            <w:tcW w:w="968" w:type="dxa"/>
            <w:noWrap/>
            <w:hideMark/>
          </w:tcPr>
          <w:p w14:paraId="7704D2D3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0.001</w:t>
            </w:r>
          </w:p>
        </w:tc>
        <w:tc>
          <w:tcPr>
            <w:tcW w:w="2141" w:type="dxa"/>
            <w:noWrap/>
            <w:hideMark/>
          </w:tcPr>
          <w:p w14:paraId="0F18D873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ANME-1</w:t>
            </w:r>
          </w:p>
        </w:tc>
      </w:tr>
      <w:tr w:rsidR="00854596" w:rsidRPr="00904BCE" w14:paraId="10EDEE37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407579C5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CT+RT</w:t>
            </w:r>
          </w:p>
        </w:tc>
        <w:tc>
          <w:tcPr>
            <w:tcW w:w="2209" w:type="dxa"/>
            <w:noWrap/>
            <w:hideMark/>
          </w:tcPr>
          <w:p w14:paraId="75CD4378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OTU81790005087083</w:t>
            </w:r>
          </w:p>
        </w:tc>
        <w:tc>
          <w:tcPr>
            <w:tcW w:w="821" w:type="dxa"/>
            <w:noWrap/>
            <w:hideMark/>
          </w:tcPr>
          <w:p w14:paraId="5EA248AE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0.892</w:t>
            </w:r>
          </w:p>
        </w:tc>
        <w:tc>
          <w:tcPr>
            <w:tcW w:w="968" w:type="dxa"/>
            <w:noWrap/>
            <w:hideMark/>
          </w:tcPr>
          <w:p w14:paraId="12CB1F3E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0.005</w:t>
            </w:r>
          </w:p>
        </w:tc>
        <w:tc>
          <w:tcPr>
            <w:tcW w:w="2141" w:type="dxa"/>
            <w:noWrap/>
            <w:hideMark/>
          </w:tcPr>
          <w:p w14:paraId="157A53CF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ANME-1</w:t>
            </w:r>
          </w:p>
        </w:tc>
      </w:tr>
      <w:tr w:rsidR="00854596" w:rsidRPr="00904BCE" w14:paraId="6F67EDF9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12D8686F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CT+RT</w:t>
            </w:r>
          </w:p>
        </w:tc>
        <w:tc>
          <w:tcPr>
            <w:tcW w:w="2209" w:type="dxa"/>
            <w:noWrap/>
            <w:hideMark/>
          </w:tcPr>
          <w:p w14:paraId="132B237F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OTU51704145863855</w:t>
            </w:r>
          </w:p>
        </w:tc>
        <w:tc>
          <w:tcPr>
            <w:tcW w:w="821" w:type="dxa"/>
            <w:noWrap/>
            <w:hideMark/>
          </w:tcPr>
          <w:p w14:paraId="78FD8950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0.877</w:t>
            </w:r>
          </w:p>
        </w:tc>
        <w:tc>
          <w:tcPr>
            <w:tcW w:w="968" w:type="dxa"/>
            <w:noWrap/>
            <w:hideMark/>
          </w:tcPr>
          <w:p w14:paraId="3189BB86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0.001</w:t>
            </w:r>
          </w:p>
        </w:tc>
        <w:tc>
          <w:tcPr>
            <w:tcW w:w="2141" w:type="dxa"/>
            <w:noWrap/>
            <w:hideMark/>
          </w:tcPr>
          <w:p w14:paraId="0BEBC818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ANME-1</w:t>
            </w:r>
          </w:p>
        </w:tc>
      </w:tr>
      <w:tr w:rsidR="00854596" w:rsidRPr="00904BCE" w14:paraId="2E9EBEFE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01215E93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CT+RT</w:t>
            </w:r>
          </w:p>
        </w:tc>
        <w:tc>
          <w:tcPr>
            <w:tcW w:w="2209" w:type="dxa"/>
            <w:noWrap/>
            <w:hideMark/>
          </w:tcPr>
          <w:p w14:paraId="7835DD47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OTU8506791972073</w:t>
            </w:r>
          </w:p>
        </w:tc>
        <w:tc>
          <w:tcPr>
            <w:tcW w:w="821" w:type="dxa"/>
            <w:noWrap/>
            <w:hideMark/>
          </w:tcPr>
          <w:p w14:paraId="4576EF9E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0.857</w:t>
            </w:r>
          </w:p>
        </w:tc>
        <w:tc>
          <w:tcPr>
            <w:tcW w:w="968" w:type="dxa"/>
            <w:noWrap/>
            <w:hideMark/>
          </w:tcPr>
          <w:p w14:paraId="7ED36B51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0.001</w:t>
            </w:r>
          </w:p>
        </w:tc>
        <w:tc>
          <w:tcPr>
            <w:tcW w:w="2141" w:type="dxa"/>
            <w:noWrap/>
            <w:hideMark/>
          </w:tcPr>
          <w:p w14:paraId="0FC90A59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ANME-1</w:t>
            </w:r>
          </w:p>
        </w:tc>
      </w:tr>
      <w:tr w:rsidR="00854596" w:rsidRPr="00904BCE" w14:paraId="70352726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1B11D4C4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CT+RT</w:t>
            </w:r>
          </w:p>
        </w:tc>
        <w:tc>
          <w:tcPr>
            <w:tcW w:w="2209" w:type="dxa"/>
            <w:noWrap/>
            <w:hideMark/>
          </w:tcPr>
          <w:p w14:paraId="161C296A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OTU56469656389629</w:t>
            </w:r>
          </w:p>
        </w:tc>
        <w:tc>
          <w:tcPr>
            <w:tcW w:w="821" w:type="dxa"/>
            <w:noWrap/>
            <w:hideMark/>
          </w:tcPr>
          <w:p w14:paraId="516D828D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0.834</w:t>
            </w:r>
          </w:p>
        </w:tc>
        <w:tc>
          <w:tcPr>
            <w:tcW w:w="968" w:type="dxa"/>
            <w:noWrap/>
            <w:hideMark/>
          </w:tcPr>
          <w:p w14:paraId="71363A27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0.001</w:t>
            </w:r>
          </w:p>
        </w:tc>
        <w:tc>
          <w:tcPr>
            <w:tcW w:w="2141" w:type="dxa"/>
            <w:noWrap/>
            <w:hideMark/>
          </w:tcPr>
          <w:p w14:paraId="4861EFB1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ANME-1</w:t>
            </w:r>
          </w:p>
        </w:tc>
      </w:tr>
      <w:tr w:rsidR="00854596" w:rsidRPr="00904BCE" w14:paraId="3C8FDCC9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422BD271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CT+RT</w:t>
            </w:r>
          </w:p>
        </w:tc>
        <w:tc>
          <w:tcPr>
            <w:tcW w:w="2209" w:type="dxa"/>
            <w:noWrap/>
            <w:hideMark/>
          </w:tcPr>
          <w:p w14:paraId="263519C9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OTU27114013796413</w:t>
            </w:r>
          </w:p>
        </w:tc>
        <w:tc>
          <w:tcPr>
            <w:tcW w:w="821" w:type="dxa"/>
            <w:noWrap/>
            <w:hideMark/>
          </w:tcPr>
          <w:p w14:paraId="5E2AFA9A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0.785</w:t>
            </w:r>
          </w:p>
        </w:tc>
        <w:tc>
          <w:tcPr>
            <w:tcW w:w="968" w:type="dxa"/>
            <w:noWrap/>
            <w:hideMark/>
          </w:tcPr>
          <w:p w14:paraId="31DCC3D5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0.004</w:t>
            </w:r>
          </w:p>
        </w:tc>
        <w:tc>
          <w:tcPr>
            <w:tcW w:w="2141" w:type="dxa"/>
            <w:noWrap/>
            <w:hideMark/>
          </w:tcPr>
          <w:p w14:paraId="7D518CB4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ANME-1</w:t>
            </w:r>
          </w:p>
        </w:tc>
      </w:tr>
      <w:tr w:rsidR="00854596" w:rsidRPr="00904BCE" w14:paraId="0229563C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7615ED8C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CT+RT</w:t>
            </w:r>
          </w:p>
        </w:tc>
        <w:tc>
          <w:tcPr>
            <w:tcW w:w="2209" w:type="dxa"/>
            <w:noWrap/>
            <w:hideMark/>
          </w:tcPr>
          <w:p w14:paraId="42470E98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OTU78189899217201</w:t>
            </w:r>
          </w:p>
        </w:tc>
        <w:tc>
          <w:tcPr>
            <w:tcW w:w="821" w:type="dxa"/>
            <w:noWrap/>
            <w:hideMark/>
          </w:tcPr>
          <w:p w14:paraId="3B07A513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0.523</w:t>
            </w:r>
          </w:p>
        </w:tc>
        <w:tc>
          <w:tcPr>
            <w:tcW w:w="968" w:type="dxa"/>
            <w:noWrap/>
            <w:hideMark/>
          </w:tcPr>
          <w:p w14:paraId="2F54AB29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0.026</w:t>
            </w:r>
          </w:p>
        </w:tc>
        <w:tc>
          <w:tcPr>
            <w:tcW w:w="2141" w:type="dxa"/>
            <w:noWrap/>
            <w:hideMark/>
          </w:tcPr>
          <w:p w14:paraId="5E3714E4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ANME-1</w:t>
            </w:r>
          </w:p>
        </w:tc>
      </w:tr>
      <w:tr w:rsidR="00854596" w:rsidRPr="00904BCE" w14:paraId="1B83ED1D" w14:textId="77777777" w:rsidTr="009B39E4">
        <w:trPr>
          <w:trHeight w:val="20"/>
        </w:trPr>
        <w:tc>
          <w:tcPr>
            <w:tcW w:w="1013" w:type="dxa"/>
            <w:noWrap/>
            <w:hideMark/>
          </w:tcPr>
          <w:p w14:paraId="06DDE264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CT+RT</w:t>
            </w:r>
          </w:p>
        </w:tc>
        <w:tc>
          <w:tcPr>
            <w:tcW w:w="2209" w:type="dxa"/>
            <w:noWrap/>
            <w:hideMark/>
          </w:tcPr>
          <w:p w14:paraId="0942B85A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OTU72065222373213</w:t>
            </w:r>
          </w:p>
        </w:tc>
        <w:tc>
          <w:tcPr>
            <w:tcW w:w="821" w:type="dxa"/>
            <w:noWrap/>
            <w:hideMark/>
          </w:tcPr>
          <w:p w14:paraId="5FA70AA2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0.474</w:t>
            </w:r>
          </w:p>
        </w:tc>
        <w:tc>
          <w:tcPr>
            <w:tcW w:w="968" w:type="dxa"/>
            <w:noWrap/>
            <w:hideMark/>
          </w:tcPr>
          <w:p w14:paraId="264FD168" w14:textId="77777777" w:rsidR="00854596" w:rsidRPr="00904BCE" w:rsidRDefault="00854596" w:rsidP="0085459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0.022</w:t>
            </w:r>
          </w:p>
        </w:tc>
        <w:tc>
          <w:tcPr>
            <w:tcW w:w="2141" w:type="dxa"/>
            <w:noWrap/>
            <w:hideMark/>
          </w:tcPr>
          <w:p w14:paraId="5F214C96" w14:textId="77777777" w:rsidR="00854596" w:rsidRPr="00904BCE" w:rsidRDefault="00854596" w:rsidP="00854596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</w:pPr>
            <w:r w:rsidRPr="00904BCE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ANME-1</w:t>
            </w:r>
          </w:p>
        </w:tc>
      </w:tr>
    </w:tbl>
    <w:p w14:paraId="2F2C241D" w14:textId="77777777" w:rsidR="00F46330" w:rsidRDefault="00F46330" w:rsidP="00013B6D">
      <w:pPr>
        <w:jc w:val="center"/>
      </w:pPr>
    </w:p>
    <w:p w14:paraId="04ED2327" w14:textId="77777777" w:rsidR="00376C9D" w:rsidRDefault="00376C9D" w:rsidP="00013B6D">
      <w:pPr>
        <w:jc w:val="center"/>
      </w:pPr>
    </w:p>
    <w:p w14:paraId="186A3EFA" w14:textId="54E305AB" w:rsidR="00376C9D" w:rsidRDefault="00376C9D" w:rsidP="00376C9D"/>
    <w:p w14:paraId="6D91A506" w14:textId="17C754C4" w:rsidR="00376C9D" w:rsidRDefault="00376C9D" w:rsidP="00A86F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</w:t>
      </w:r>
      <w:r w:rsidR="00A06637"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z w:val="24"/>
          <w:szCs w:val="24"/>
        </w:rPr>
        <w:t>entary References</w:t>
      </w:r>
    </w:p>
    <w:p w14:paraId="1FBCAE5D" w14:textId="77777777" w:rsidR="00376C9D" w:rsidRDefault="00376C9D" w:rsidP="00376C9D">
      <w:pPr>
        <w:pStyle w:val="EndNoteBibliography"/>
        <w:spacing w:before="240" w:after="480"/>
        <w:ind w:left="720" w:hanging="720"/>
      </w:pPr>
      <w:r w:rsidRPr="008D5089">
        <w:t xml:space="preserve">Eden, P.A., </w:t>
      </w:r>
      <w:r>
        <w:t>Schmidt, T.M., Blakemore, R.P., and</w:t>
      </w:r>
      <w:r w:rsidRPr="008D5089">
        <w:t xml:space="preserve"> R. Pace</w:t>
      </w:r>
      <w:r>
        <w:t>, N.R</w:t>
      </w:r>
      <w:r w:rsidRPr="008D5089">
        <w:t xml:space="preserve">. </w:t>
      </w:r>
      <w:r>
        <w:t>(</w:t>
      </w:r>
      <w:r w:rsidRPr="008D5089">
        <w:t>1991</w:t>
      </w:r>
      <w:r>
        <w:t>)</w:t>
      </w:r>
      <w:r w:rsidRPr="008D5089">
        <w:t xml:space="preserve">. Phylogenetic analysis of </w:t>
      </w:r>
      <w:r w:rsidRPr="00202873">
        <w:rPr>
          <w:i/>
        </w:rPr>
        <w:t>Aquaspirillum magnetotacticum</w:t>
      </w:r>
      <w:r>
        <w:t xml:space="preserve"> using polymerase chain r</w:t>
      </w:r>
      <w:r w:rsidRPr="008D5089">
        <w:t xml:space="preserve">eaction-amplified 16S rRNA-specific DNA. </w:t>
      </w:r>
      <w:r w:rsidRPr="006535FD">
        <w:t>Inter. Journ. Sys. Evol. Microbiol</w:t>
      </w:r>
      <w:r w:rsidRPr="008D5089">
        <w:rPr>
          <w:i/>
        </w:rPr>
        <w:t>.</w:t>
      </w:r>
      <w:r w:rsidRPr="008D5089">
        <w:t xml:space="preserve"> 4</w:t>
      </w:r>
      <w:r>
        <w:t xml:space="preserve">, </w:t>
      </w:r>
      <w:r w:rsidRPr="008D5089">
        <w:t>324-325.</w:t>
      </w:r>
      <w:r>
        <w:t xml:space="preserve"> doi: </w:t>
      </w:r>
      <w:r w:rsidRPr="008863EE">
        <w:t>10.1099/00207713-41-2-324</w:t>
      </w:r>
      <w:r>
        <w:t>.</w:t>
      </w:r>
    </w:p>
    <w:p w14:paraId="7CAFACC1" w14:textId="31652486" w:rsidR="00DF167B" w:rsidRDefault="00BE2145" w:rsidP="00376C9D">
      <w:pPr>
        <w:pStyle w:val="EndNoteBibliography"/>
        <w:spacing w:before="240" w:after="480"/>
        <w:ind w:left="720" w:hanging="720"/>
      </w:pPr>
      <w:r>
        <w:t xml:space="preserve">Kondo, R., Nedwell, D.B., Purdy, K. J., Silva and S.Q. (2004). Detection and enumeration of sulphate-reducing bacteria in estuarine sediments by competitive PCR. </w:t>
      </w:r>
      <w:r w:rsidRPr="00A86F95">
        <w:t>Geomicrobiol.</w:t>
      </w:r>
      <w:r w:rsidRPr="00446587">
        <w:rPr>
          <w:i/>
        </w:rPr>
        <w:t xml:space="preserve"> Jour</w:t>
      </w:r>
      <w:r>
        <w:rPr>
          <w:i/>
        </w:rPr>
        <w:t>n</w:t>
      </w:r>
      <w:r w:rsidRPr="00446587">
        <w:rPr>
          <w:i/>
        </w:rPr>
        <w:t>.</w:t>
      </w:r>
      <w:r>
        <w:t xml:space="preserve"> 21, 145-157. </w:t>
      </w:r>
      <w:r w:rsidR="00DF167B">
        <w:t>Lueders, T.,</w:t>
      </w:r>
      <w:r w:rsidR="00DF167B" w:rsidRPr="00A02071">
        <w:t xml:space="preserve"> and Fri</w:t>
      </w:r>
      <w:r w:rsidR="00DF167B">
        <w:t>edrich, M.W. (2002). Effects of amendment with ferrihydrite and gypsum on the structure and activity of methanogenic p</w:t>
      </w:r>
      <w:r w:rsidR="00DF167B" w:rsidRPr="00A02071">
        <w:t>opu</w:t>
      </w:r>
      <w:r w:rsidR="00DF167B">
        <w:t xml:space="preserve">lations in rice field soil. </w:t>
      </w:r>
      <w:r w:rsidR="00DF167B" w:rsidRPr="00DD00D5">
        <w:t>Appl. Environ. Microbio</w:t>
      </w:r>
      <w:r w:rsidR="00DF167B" w:rsidRPr="00A02071">
        <w:rPr>
          <w:i/>
        </w:rPr>
        <w:t>l</w:t>
      </w:r>
      <w:r w:rsidR="00DF167B">
        <w:t>.</w:t>
      </w:r>
      <w:r w:rsidR="00DF167B" w:rsidRPr="00A02071">
        <w:t xml:space="preserve"> 68</w:t>
      </w:r>
      <w:r w:rsidR="00DF167B">
        <w:t>,</w:t>
      </w:r>
      <w:r w:rsidR="00DF167B" w:rsidRPr="00A02071">
        <w:t xml:space="preserve"> 2484-2494.</w:t>
      </w:r>
      <w:r w:rsidR="00DF167B">
        <w:t xml:space="preserve"> doi: 10.1128/AEM.68.5.2484-2494.2002.</w:t>
      </w:r>
    </w:p>
    <w:p w14:paraId="7C94A8C0" w14:textId="173BE5B8" w:rsidR="00754F1C" w:rsidRDefault="00754F1C" w:rsidP="00754F1C">
      <w:pPr>
        <w:pStyle w:val="EndNoteBibliography"/>
        <w:spacing w:after="480"/>
        <w:ind w:left="720" w:hanging="720"/>
      </w:pPr>
      <w:r w:rsidRPr="002740FB">
        <w:t xml:space="preserve">Miyazaki, J., Higa, R., Toki, T., Ashi, J., Tsunogai, U., Nunoura, T., Imachi, H., and Takai, K. (2009). Molecular characterization of potential nitrogen fixation by anaerobic methane-oxidizing archaea in the methane seep sediments at the number 8 Kumano Knoll in the Kumano Basin, offshore of Japan. </w:t>
      </w:r>
      <w:r w:rsidRPr="006535FD">
        <w:t>Appl. Environ. Microbiol</w:t>
      </w:r>
      <w:r w:rsidRPr="002740FB">
        <w:rPr>
          <w:i/>
        </w:rPr>
        <w:t>.</w:t>
      </w:r>
      <w:r w:rsidRPr="002740FB">
        <w:t xml:space="preserve"> 75</w:t>
      </w:r>
      <w:r w:rsidRPr="002740FB">
        <w:rPr>
          <w:b/>
        </w:rPr>
        <w:t>,</w:t>
      </w:r>
      <w:r w:rsidRPr="002740FB">
        <w:t xml:space="preserve"> 7153-7162. doi: 10.1128/aem.01184-09.</w:t>
      </w:r>
    </w:p>
    <w:p w14:paraId="70705012" w14:textId="6FE87944" w:rsidR="00376C9D" w:rsidRPr="00390127" w:rsidRDefault="00754F1C" w:rsidP="00754F1C">
      <w:pPr>
        <w:pStyle w:val="EndNoteBibliography"/>
        <w:spacing w:after="480"/>
        <w:ind w:left="720" w:hanging="720"/>
      </w:pPr>
      <w:r w:rsidRPr="002740FB">
        <w:t>Mori, K., Iino, T., Suzuki, K.-I., Yamaguchi, K., and Kamagata, Y. (2012). Aceticlastic and NaCl-requiring methanogen “</w:t>
      </w:r>
      <w:r w:rsidRPr="002740FB">
        <w:rPr>
          <w:i/>
        </w:rPr>
        <w:t>Methanosaeta pelagica</w:t>
      </w:r>
      <w:r w:rsidRPr="002740FB">
        <w:t xml:space="preserve">” sp. nov., isolated from marine tidal flat sediment. </w:t>
      </w:r>
      <w:r w:rsidRPr="00390127">
        <w:t>Appl. Environ. Microbiol</w:t>
      </w:r>
      <w:r w:rsidRPr="00390127">
        <w:rPr>
          <w:i/>
        </w:rPr>
        <w:t>.</w:t>
      </w:r>
      <w:r w:rsidRPr="00390127">
        <w:t xml:space="preserve"> 78</w:t>
      </w:r>
      <w:r w:rsidRPr="00390127">
        <w:rPr>
          <w:b/>
        </w:rPr>
        <w:t>,</w:t>
      </w:r>
      <w:r w:rsidRPr="00390127">
        <w:t xml:space="preserve"> 3416-3423. doi: 10.1128/aem.07484-11.</w:t>
      </w:r>
    </w:p>
    <w:p w14:paraId="5F61B20D" w14:textId="546A3318" w:rsidR="00754F1C" w:rsidRDefault="00376C9D" w:rsidP="00754F1C">
      <w:pPr>
        <w:pStyle w:val="EndNoteBibliography"/>
        <w:spacing w:after="480"/>
        <w:ind w:left="720" w:hanging="720"/>
      </w:pPr>
      <w:r w:rsidRPr="000A4D4B">
        <w:t>Nunoura, T., H. Oida, J. Miyazaki, A. Miyashita, H. Imachi, and Takai</w:t>
      </w:r>
      <w:r>
        <w:t>, K.</w:t>
      </w:r>
      <w:r w:rsidRPr="000A4D4B">
        <w:t xml:space="preserve"> </w:t>
      </w:r>
      <w:r>
        <w:t>(</w:t>
      </w:r>
      <w:r w:rsidRPr="000A4D4B">
        <w:t>2008</w:t>
      </w:r>
      <w:r>
        <w:t>)</w:t>
      </w:r>
      <w:r w:rsidRPr="000A4D4B">
        <w:t xml:space="preserve">. Quantification of </w:t>
      </w:r>
      <w:r w:rsidRPr="009B197A">
        <w:rPr>
          <w:i/>
        </w:rPr>
        <w:t>mcrA</w:t>
      </w:r>
      <w:r w:rsidRPr="000A4D4B">
        <w:t xml:space="preserve"> by fluorescent PCR in methanogenic and methanotrophic microbial communitie</w:t>
      </w:r>
      <w:r>
        <w:t>s</w:t>
      </w:r>
      <w:r w:rsidRPr="00A955AD">
        <w:t xml:space="preserve">. </w:t>
      </w:r>
      <w:r w:rsidRPr="006535FD">
        <w:t>FEMS Microbiol. Ecol.</w:t>
      </w:r>
      <w:r>
        <w:t xml:space="preserve"> 64, </w:t>
      </w:r>
      <w:r w:rsidRPr="000A4D4B">
        <w:t>240-247</w:t>
      </w:r>
      <w:r>
        <w:t xml:space="preserve">. doi: </w:t>
      </w:r>
      <w:r w:rsidRPr="00C27F97">
        <w:t>10.1111/j.1574-6941.2008.00451.x</w:t>
      </w:r>
      <w:r>
        <w:t>.</w:t>
      </w:r>
    </w:p>
    <w:p w14:paraId="6AE63516" w14:textId="77777777" w:rsidR="00754F1C" w:rsidRDefault="00754F1C" w:rsidP="00754F1C">
      <w:pPr>
        <w:pStyle w:val="EndNoteBibliography"/>
        <w:spacing w:after="480"/>
        <w:ind w:left="720" w:hanging="720"/>
      </w:pPr>
      <w:r>
        <w:t xml:space="preserve">Yu, Y., Lee, C., </w:t>
      </w:r>
      <w:r w:rsidRPr="008D5089">
        <w:t>Kim</w:t>
      </w:r>
      <w:r>
        <w:t>, J.</w:t>
      </w:r>
      <w:r w:rsidRPr="008D5089">
        <w:t xml:space="preserve"> and Hwang</w:t>
      </w:r>
      <w:r>
        <w:t>, S. (</w:t>
      </w:r>
      <w:r w:rsidRPr="008D5089">
        <w:t>2005</w:t>
      </w:r>
      <w:r>
        <w:t>)</w:t>
      </w:r>
      <w:r w:rsidRPr="008D5089">
        <w:t xml:space="preserve">. Group-specific primer and probe sets to detect methanogenic communities using quantitative real-time polymerase chain reaction. </w:t>
      </w:r>
      <w:r w:rsidRPr="006535FD">
        <w:t>Biotechnol. Bioengin.</w:t>
      </w:r>
      <w:r w:rsidRPr="004D3188">
        <w:t xml:space="preserve"> </w:t>
      </w:r>
      <w:r>
        <w:t xml:space="preserve">89, </w:t>
      </w:r>
      <w:r w:rsidRPr="008D5089">
        <w:t>670-679</w:t>
      </w:r>
      <w:r>
        <w:t>. doi</w:t>
      </w:r>
      <w:r w:rsidRPr="00F80F05">
        <w:t>: 10.1002/bit.20347</w:t>
      </w:r>
      <w:r>
        <w:t>.</w:t>
      </w:r>
    </w:p>
    <w:p w14:paraId="1C8F8F72" w14:textId="77777777" w:rsidR="00754F1C" w:rsidRPr="00475900" w:rsidRDefault="00754F1C" w:rsidP="00754F1C">
      <w:pPr>
        <w:pStyle w:val="EndNoteBibliography"/>
        <w:ind w:left="720" w:hanging="720"/>
      </w:pPr>
      <w:r w:rsidRPr="002740FB">
        <w:t xml:space="preserve">Zhou, Z., Han, P., and Gu, J.-D. (2014). New PCR primers based on </w:t>
      </w:r>
      <w:r w:rsidRPr="002740FB">
        <w:rPr>
          <w:i/>
        </w:rPr>
        <w:t>mcrA</w:t>
      </w:r>
      <w:r w:rsidRPr="002740FB">
        <w:t xml:space="preserve"> gene for retrieving more anaerobic methanotrophic archaea from coastal reedbed sediments. </w:t>
      </w:r>
      <w:r w:rsidRPr="006535FD">
        <w:t>Appl. Microbiol. Biot</w:t>
      </w:r>
      <w:r w:rsidRPr="002740FB">
        <w:rPr>
          <w:i/>
        </w:rPr>
        <w:t>.</w:t>
      </w:r>
      <w:r w:rsidRPr="002740FB">
        <w:t xml:space="preserve"> 98</w:t>
      </w:r>
      <w:r w:rsidRPr="002740FB">
        <w:rPr>
          <w:b/>
        </w:rPr>
        <w:t>,</w:t>
      </w:r>
      <w:r w:rsidRPr="002740FB">
        <w:t xml:space="preserve"> 4663-4670. doi: 10.1007/s00253-014-5599-5.</w:t>
      </w:r>
    </w:p>
    <w:p w14:paraId="6CE4F08B" w14:textId="77777777" w:rsidR="00376C9D" w:rsidRPr="00A86F95" w:rsidRDefault="00376C9D" w:rsidP="00A86F95">
      <w:pPr>
        <w:rPr>
          <w:rFonts w:ascii="Times New Roman" w:hAnsi="Times New Roman" w:cs="Times New Roman"/>
          <w:b/>
          <w:sz w:val="24"/>
          <w:szCs w:val="24"/>
        </w:rPr>
      </w:pPr>
    </w:p>
    <w:sectPr w:rsidR="00376C9D" w:rsidRPr="00A86F95" w:rsidSect="00390127">
      <w:footerReference w:type="default" r:id="rId17"/>
      <w:pgSz w:w="12240" w:h="15840"/>
      <w:pgMar w:top="1417" w:right="1417" w:bottom="1134" w:left="1417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6C6EF66" w15:done="0"/>
  <w15:commentEx w15:paraId="5F64016B" w15:done="0"/>
  <w15:commentEx w15:paraId="1A9757D7" w15:done="0"/>
  <w15:commentEx w15:paraId="35E68B7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D86E04" w14:textId="77777777" w:rsidR="00F93212" w:rsidRDefault="00F93212">
      <w:pPr>
        <w:spacing w:after="0" w:line="240" w:lineRule="auto"/>
      </w:pPr>
      <w:r>
        <w:separator/>
      </w:r>
    </w:p>
  </w:endnote>
  <w:endnote w:type="continuationSeparator" w:id="0">
    <w:p w14:paraId="084D9BAF" w14:textId="77777777" w:rsidR="00F93212" w:rsidRDefault="00F93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14734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F6CC68" w14:textId="77777777" w:rsidR="00376C9D" w:rsidRDefault="00376C9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3A5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0CBC54" w14:textId="77777777" w:rsidR="00376C9D" w:rsidRDefault="00376C9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5103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761C7B" w14:textId="77777777" w:rsidR="00376C9D" w:rsidRDefault="00376C9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3A55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612F6CBA" w14:textId="77777777" w:rsidR="00376C9D" w:rsidRDefault="00376C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628A28" w14:textId="77777777" w:rsidR="00F93212" w:rsidRDefault="00F93212">
      <w:pPr>
        <w:spacing w:after="0" w:line="240" w:lineRule="auto"/>
      </w:pPr>
      <w:r>
        <w:separator/>
      </w:r>
    </w:p>
  </w:footnote>
  <w:footnote w:type="continuationSeparator" w:id="0">
    <w:p w14:paraId="126D2370" w14:textId="77777777" w:rsidR="00F93212" w:rsidRDefault="00F93212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abine Kasten">
    <w15:presenceInfo w15:providerId="AD" w15:userId="S-1-5-21-96029189-1708094328-1705926234-105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139"/>
    <w:rsid w:val="00013B6D"/>
    <w:rsid w:val="000579DC"/>
    <w:rsid w:val="00071BD2"/>
    <w:rsid w:val="00076854"/>
    <w:rsid w:val="00084E16"/>
    <w:rsid w:val="00090D2A"/>
    <w:rsid w:val="00090F4E"/>
    <w:rsid w:val="000A6411"/>
    <w:rsid w:val="000B2DA4"/>
    <w:rsid w:val="000D4120"/>
    <w:rsid w:val="000F701C"/>
    <w:rsid w:val="00140287"/>
    <w:rsid w:val="001A4914"/>
    <w:rsid w:val="001B7CAB"/>
    <w:rsid w:val="001D7EAF"/>
    <w:rsid w:val="00211BE3"/>
    <w:rsid w:val="002356ED"/>
    <w:rsid w:val="0028218B"/>
    <w:rsid w:val="002B6106"/>
    <w:rsid w:val="00303A55"/>
    <w:rsid w:val="0032725B"/>
    <w:rsid w:val="00334D5F"/>
    <w:rsid w:val="00351338"/>
    <w:rsid w:val="00376C9D"/>
    <w:rsid w:val="00390127"/>
    <w:rsid w:val="003C45FC"/>
    <w:rsid w:val="00413DF6"/>
    <w:rsid w:val="00425E96"/>
    <w:rsid w:val="0043019D"/>
    <w:rsid w:val="004505BC"/>
    <w:rsid w:val="00475158"/>
    <w:rsid w:val="004D0C38"/>
    <w:rsid w:val="00507B1E"/>
    <w:rsid w:val="0051378A"/>
    <w:rsid w:val="0052139D"/>
    <w:rsid w:val="005F6190"/>
    <w:rsid w:val="0062030B"/>
    <w:rsid w:val="00627E82"/>
    <w:rsid w:val="00645C45"/>
    <w:rsid w:val="006745B8"/>
    <w:rsid w:val="006A30BF"/>
    <w:rsid w:val="006A3D92"/>
    <w:rsid w:val="006B1A93"/>
    <w:rsid w:val="006E08A3"/>
    <w:rsid w:val="006F0403"/>
    <w:rsid w:val="006F2C6E"/>
    <w:rsid w:val="007249F4"/>
    <w:rsid w:val="00754F1C"/>
    <w:rsid w:val="00796614"/>
    <w:rsid w:val="007C0516"/>
    <w:rsid w:val="007F1A0E"/>
    <w:rsid w:val="008140CD"/>
    <w:rsid w:val="00854596"/>
    <w:rsid w:val="00871590"/>
    <w:rsid w:val="00904BCE"/>
    <w:rsid w:val="00946547"/>
    <w:rsid w:val="00986A80"/>
    <w:rsid w:val="009B39E4"/>
    <w:rsid w:val="009E67E8"/>
    <w:rsid w:val="009F2B1B"/>
    <w:rsid w:val="00A06637"/>
    <w:rsid w:val="00A52C5D"/>
    <w:rsid w:val="00A70E99"/>
    <w:rsid w:val="00A86F95"/>
    <w:rsid w:val="00AA0C9F"/>
    <w:rsid w:val="00AB473F"/>
    <w:rsid w:val="00AE30C3"/>
    <w:rsid w:val="00B01328"/>
    <w:rsid w:val="00B73403"/>
    <w:rsid w:val="00B74337"/>
    <w:rsid w:val="00BC584F"/>
    <w:rsid w:val="00BE2145"/>
    <w:rsid w:val="00C743DB"/>
    <w:rsid w:val="00CA712B"/>
    <w:rsid w:val="00CB13ED"/>
    <w:rsid w:val="00CB34AB"/>
    <w:rsid w:val="00D069FE"/>
    <w:rsid w:val="00D36139"/>
    <w:rsid w:val="00D361D0"/>
    <w:rsid w:val="00D568A2"/>
    <w:rsid w:val="00D80D97"/>
    <w:rsid w:val="00DE76C0"/>
    <w:rsid w:val="00DF167B"/>
    <w:rsid w:val="00E40C27"/>
    <w:rsid w:val="00E6056D"/>
    <w:rsid w:val="00E913D1"/>
    <w:rsid w:val="00EB47AA"/>
    <w:rsid w:val="00EC1A29"/>
    <w:rsid w:val="00ED2C6C"/>
    <w:rsid w:val="00ED743F"/>
    <w:rsid w:val="00EE6830"/>
    <w:rsid w:val="00F46330"/>
    <w:rsid w:val="00F46913"/>
    <w:rsid w:val="00F93212"/>
    <w:rsid w:val="00FF4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5FBB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61D0"/>
    <w:rPr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pplementaryMaterial">
    <w:name w:val="Supplementary Material"/>
    <w:basedOn w:val="Title"/>
    <w:next w:val="Title"/>
    <w:qFormat/>
    <w:rsid w:val="00D361D0"/>
    <w:pPr>
      <w:suppressLineNumbers/>
      <w:pBdr>
        <w:bottom w:val="none" w:sz="0" w:space="0" w:color="auto"/>
      </w:pBdr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color w:val="auto"/>
      <w:spacing w:val="0"/>
      <w:kern w:val="0"/>
      <w:sz w:val="32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D361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361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6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1D0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854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85459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966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66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6614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66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6614"/>
    <w:rPr>
      <w:b/>
      <w:bCs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0579DC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0579DC"/>
    <w:rPr>
      <w:rFonts w:eastAsiaTheme="minorEastAsia"/>
    </w:rPr>
  </w:style>
  <w:style w:type="table" w:customStyle="1" w:styleId="HelleSchattierung1">
    <w:name w:val="Helle Schattierung1"/>
    <w:basedOn w:val="TableNormal"/>
    <w:uiPriority w:val="60"/>
    <w:rsid w:val="000579DC"/>
    <w:pPr>
      <w:spacing w:after="0" w:line="240" w:lineRule="auto"/>
    </w:pPr>
    <w:rPr>
      <w:rFonts w:eastAsiaTheme="minorEastAsia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579DC"/>
  </w:style>
  <w:style w:type="paragraph" w:customStyle="1" w:styleId="EndNoteBibliography">
    <w:name w:val="EndNote Bibliography"/>
    <w:basedOn w:val="Normal"/>
    <w:link w:val="EndNoteBibliographyChar"/>
    <w:rsid w:val="00376C9D"/>
    <w:pPr>
      <w:spacing w:line="240" w:lineRule="auto"/>
    </w:pPr>
    <w:rPr>
      <w:rFonts w:ascii="Times New Roman" w:hAnsi="Times New Roman" w:cs="Times New Roman"/>
      <w:noProof/>
      <w:sz w:val="24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376C9D"/>
    <w:rPr>
      <w:rFonts w:ascii="Times New Roman" w:hAnsi="Times New Roman" w:cs="Times New Roman"/>
      <w:noProof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61D0"/>
    <w:rPr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pplementaryMaterial">
    <w:name w:val="Supplementary Material"/>
    <w:basedOn w:val="Title"/>
    <w:next w:val="Title"/>
    <w:qFormat/>
    <w:rsid w:val="00D361D0"/>
    <w:pPr>
      <w:suppressLineNumbers/>
      <w:pBdr>
        <w:bottom w:val="none" w:sz="0" w:space="0" w:color="auto"/>
      </w:pBdr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color w:val="auto"/>
      <w:spacing w:val="0"/>
      <w:kern w:val="0"/>
      <w:sz w:val="32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D361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361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6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1D0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854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85459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966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66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6614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66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6614"/>
    <w:rPr>
      <w:b/>
      <w:bCs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0579DC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0579DC"/>
    <w:rPr>
      <w:rFonts w:eastAsiaTheme="minorEastAsia"/>
    </w:rPr>
  </w:style>
  <w:style w:type="table" w:customStyle="1" w:styleId="HelleSchattierung1">
    <w:name w:val="Helle Schattierung1"/>
    <w:basedOn w:val="TableNormal"/>
    <w:uiPriority w:val="60"/>
    <w:rsid w:val="000579DC"/>
    <w:pPr>
      <w:spacing w:after="0" w:line="240" w:lineRule="auto"/>
    </w:pPr>
    <w:rPr>
      <w:rFonts w:eastAsiaTheme="minorEastAsia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579DC"/>
  </w:style>
  <w:style w:type="paragraph" w:customStyle="1" w:styleId="EndNoteBibliography">
    <w:name w:val="EndNote Bibliography"/>
    <w:basedOn w:val="Normal"/>
    <w:link w:val="EndNoteBibliographyChar"/>
    <w:rsid w:val="00376C9D"/>
    <w:pPr>
      <w:spacing w:line="240" w:lineRule="auto"/>
    </w:pPr>
    <w:rPr>
      <w:rFonts w:ascii="Times New Roman" w:hAnsi="Times New Roman" w:cs="Times New Roman"/>
      <w:noProof/>
      <w:sz w:val="24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376C9D"/>
    <w:rPr>
      <w:rFonts w:ascii="Times New Roman" w:hAnsi="Times New Roman" w:cs="Times New Roman"/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2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tif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microsoft.com/office/2011/relationships/commentsExtended" Target="commentsExtended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06DB4-F194-471E-8472-A382EBCCB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13</Pages>
  <Words>1841</Words>
  <Characters>10498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 Bremen</Company>
  <LinksUpToDate>false</LinksUpToDate>
  <CharactersWithSpaces>12315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Annika</dc:creator>
  <cp:lastModifiedBy>Annika</cp:lastModifiedBy>
  <cp:revision>6</cp:revision>
  <dcterms:created xsi:type="dcterms:W3CDTF">2021-03-25T08:03:00Z</dcterms:created>
  <dcterms:modified xsi:type="dcterms:W3CDTF">2021-03-25T08:52:00Z</dcterms:modified>
</cp:coreProperties>
</file>