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8" w:rsidRDefault="00471908" w:rsidP="00471908">
      <w:pPr>
        <w:rPr>
          <w:rFonts w:ascii="Times New Roman" w:hAnsi="Times New Roman" w:cs="Times New Roman"/>
        </w:rPr>
      </w:pPr>
      <w:r w:rsidRPr="00866E2B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 w:hint="eastAsia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="009E504B">
        <w:rPr>
          <w:rFonts w:ascii="Times New Roman" w:hAnsi="Times New Roman" w:cs="Times New Roman" w:hint="eastAsia"/>
          <w:b/>
        </w:rPr>
        <w:t>2</w:t>
      </w:r>
      <w:r w:rsidRPr="00866E2B">
        <w:rPr>
          <w:rFonts w:ascii="Times New Roman" w:hAnsi="Times New Roman" w:cs="Times New Roman"/>
          <w:b/>
        </w:rPr>
        <w:t>.</w:t>
      </w:r>
      <w:r w:rsidRPr="00866E2B">
        <w:rPr>
          <w:rFonts w:ascii="Times New Roman" w:hAnsi="Times New Roman" w:cs="Times New Roman"/>
        </w:rPr>
        <w:t xml:space="preserve"> Procedure of physical examination and health assessment</w:t>
      </w:r>
    </w:p>
    <w:tbl>
      <w:tblPr>
        <w:tblStyle w:val="TableGrid"/>
        <w:tblpPr w:leftFromText="180" w:rightFromText="180" w:vertAnchor="text" w:horzAnchor="margin" w:tblpXSpec="center" w:tblpY="137"/>
        <w:tblW w:w="10183" w:type="dxa"/>
        <w:tblLook w:val="04A0" w:firstRow="1" w:lastRow="0" w:firstColumn="1" w:lastColumn="0" w:noHBand="0" w:noVBand="1"/>
      </w:tblPr>
      <w:tblGrid>
        <w:gridCol w:w="5080"/>
        <w:gridCol w:w="5103"/>
      </w:tblGrid>
      <w:tr w:rsidR="00471908" w:rsidRPr="004B1974" w:rsidTr="00471908">
        <w:trPr>
          <w:trHeight w:val="1550"/>
        </w:trPr>
        <w:tc>
          <w:tcPr>
            <w:tcW w:w="5080" w:type="dxa"/>
            <w:vAlign w:val="center"/>
          </w:tcPr>
          <w:p w:rsidR="00471908" w:rsidRPr="004B1974" w:rsidRDefault="00471908" w:rsidP="00471908">
            <w:pPr>
              <w:jc w:val="center"/>
              <w:rPr>
                <w:rFonts w:ascii="Times New Roman" w:eastAsia="PingFang TC" w:hAnsi="Times New Roman" w:cs="Times New Roman"/>
              </w:rPr>
            </w:pPr>
            <w:r w:rsidRPr="004B1974">
              <w:rPr>
                <w:rFonts w:ascii="Times New Roman" w:eastAsia="PingFang TC" w:hAnsi="Times New Roman" w:cs="Times New Roman"/>
              </w:rPr>
              <w:t>1. Front desk check in and receiving a radio-frequency identification (RFID) watch</w:t>
            </w:r>
          </w:p>
        </w:tc>
        <w:tc>
          <w:tcPr>
            <w:tcW w:w="5103" w:type="dxa"/>
            <w:vAlign w:val="center"/>
          </w:tcPr>
          <w:p w:rsidR="00471908" w:rsidRPr="004B1974" w:rsidRDefault="00471908" w:rsidP="00471908">
            <w:pPr>
              <w:jc w:val="center"/>
              <w:rPr>
                <w:rFonts w:ascii="Times New Roman" w:eastAsia="PingFang TC" w:hAnsi="Times New Roman" w:cs="Times New Roman"/>
              </w:rPr>
            </w:pPr>
            <w:r w:rsidRPr="004B1974">
              <w:rPr>
                <w:rFonts w:ascii="Times New Roman" w:eastAsia="PingFang TC" w:hAnsi="Times New Roman" w:cs="Times New Roman"/>
              </w:rPr>
              <w:t>2. Health examination procedure explanation, identity confirmation via RFID watch, and pre-examination preparation confirmation (i.e., fasting for 8 hours before appointment)</w:t>
            </w:r>
          </w:p>
        </w:tc>
      </w:tr>
      <w:tr w:rsidR="00471908" w:rsidRPr="004B1974" w:rsidTr="00471908">
        <w:trPr>
          <w:trHeight w:val="1440"/>
        </w:trPr>
        <w:tc>
          <w:tcPr>
            <w:tcW w:w="5080" w:type="dxa"/>
            <w:vAlign w:val="center"/>
          </w:tcPr>
          <w:p w:rsidR="00471908" w:rsidRPr="004B1974" w:rsidRDefault="00471908" w:rsidP="00471908">
            <w:pPr>
              <w:jc w:val="center"/>
              <w:rPr>
                <w:rFonts w:ascii="Times New Roman" w:eastAsia="PingFang TC" w:hAnsi="Times New Roman" w:cs="Times New Roman"/>
              </w:rPr>
            </w:pPr>
            <w:r w:rsidRPr="004B1974">
              <w:rPr>
                <w:rFonts w:ascii="Times New Roman" w:eastAsia="PingFang TC" w:hAnsi="Times New Roman" w:cs="Times New Roman"/>
              </w:rPr>
              <w:t xml:space="preserve">3. </w:t>
            </w:r>
            <w:r w:rsidRPr="004B1974">
              <w:rPr>
                <w:rFonts w:ascii="Times New Roman" w:hAnsi="Times New Roman" w:cs="Times New Roman"/>
              </w:rPr>
              <w:t>Body measurement stage 1</w:t>
            </w:r>
          </w:p>
        </w:tc>
        <w:tc>
          <w:tcPr>
            <w:tcW w:w="5103" w:type="dxa"/>
            <w:vAlign w:val="center"/>
          </w:tcPr>
          <w:p w:rsidR="00471908" w:rsidRPr="004B1974" w:rsidRDefault="00471908" w:rsidP="00471908">
            <w:pPr>
              <w:pStyle w:val="ListParagraph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974">
              <w:rPr>
                <w:rFonts w:ascii="Times New Roman" w:eastAsia="PingFang TC" w:hAnsi="Times New Roman" w:cs="Times New Roman"/>
                <w:szCs w:val="22"/>
              </w:rPr>
              <w:t xml:space="preserve">4. </w:t>
            </w:r>
            <w:r w:rsidRPr="004B1974">
              <w:rPr>
                <w:rFonts w:ascii="Times New Roman" w:hAnsi="Times New Roman" w:cs="Times New Roman"/>
                <w:szCs w:val="22"/>
              </w:rPr>
              <w:t>Body measurement stage 2</w:t>
            </w:r>
          </w:p>
        </w:tc>
      </w:tr>
      <w:tr w:rsidR="00471908" w:rsidRPr="004B1974" w:rsidTr="00471908">
        <w:trPr>
          <w:trHeight w:val="1440"/>
        </w:trPr>
        <w:tc>
          <w:tcPr>
            <w:tcW w:w="5080" w:type="dxa"/>
            <w:vAlign w:val="center"/>
          </w:tcPr>
          <w:p w:rsidR="00471908" w:rsidRPr="004B1974" w:rsidRDefault="00471908" w:rsidP="00471908">
            <w:pPr>
              <w:jc w:val="center"/>
              <w:rPr>
                <w:rFonts w:ascii="Times New Roman" w:eastAsia="PingFang TC" w:hAnsi="Times New Roman" w:cs="Times New Roman"/>
              </w:rPr>
            </w:pPr>
            <w:r w:rsidRPr="004B1974">
              <w:rPr>
                <w:rFonts w:ascii="Times New Roman" w:eastAsia="PingFang TC" w:hAnsi="Times New Roman" w:cs="Times New Roman"/>
              </w:rPr>
              <w:t>5. Blood and other specimen collection</w:t>
            </w:r>
          </w:p>
        </w:tc>
        <w:tc>
          <w:tcPr>
            <w:tcW w:w="5103" w:type="dxa"/>
            <w:vAlign w:val="center"/>
          </w:tcPr>
          <w:p w:rsidR="00471908" w:rsidRPr="004B1974" w:rsidRDefault="00471908" w:rsidP="00471908">
            <w:pPr>
              <w:jc w:val="center"/>
              <w:rPr>
                <w:rFonts w:ascii="Times New Roman" w:eastAsia="PingFang TC" w:hAnsi="Times New Roman" w:cs="Times New Roman"/>
              </w:rPr>
            </w:pPr>
            <w:r w:rsidRPr="004B1974">
              <w:rPr>
                <w:rFonts w:ascii="Times New Roman" w:eastAsia="PingFang TC" w:hAnsi="Times New Roman" w:cs="Times New Roman"/>
              </w:rPr>
              <w:t xml:space="preserve">6. </w:t>
            </w:r>
            <w:r w:rsidRPr="004B1974">
              <w:rPr>
                <w:rFonts w:ascii="Times New Roman" w:hAnsi="Times New Roman" w:cs="Times New Roman"/>
              </w:rPr>
              <w:t>Ultrasonic examination</w:t>
            </w:r>
          </w:p>
        </w:tc>
      </w:tr>
      <w:tr w:rsidR="00471908" w:rsidRPr="004B1974" w:rsidTr="00471908">
        <w:trPr>
          <w:trHeight w:val="1440"/>
        </w:trPr>
        <w:tc>
          <w:tcPr>
            <w:tcW w:w="5080" w:type="dxa"/>
            <w:vAlign w:val="center"/>
          </w:tcPr>
          <w:p w:rsidR="00471908" w:rsidRPr="004B1974" w:rsidRDefault="00471908" w:rsidP="00471908">
            <w:pPr>
              <w:jc w:val="center"/>
              <w:rPr>
                <w:rFonts w:ascii="Times New Roman" w:eastAsia="PingFang TC" w:hAnsi="Times New Roman" w:cs="Times New Roman"/>
              </w:rPr>
            </w:pPr>
            <w:r w:rsidRPr="004B1974">
              <w:rPr>
                <w:rFonts w:ascii="Times New Roman" w:eastAsia="PingFang TC" w:hAnsi="Times New Roman" w:cs="Times New Roman"/>
              </w:rPr>
              <w:t>7.</w:t>
            </w:r>
            <w:r w:rsidRPr="004B1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974">
              <w:rPr>
                <w:rFonts w:ascii="Times New Roman" w:eastAsia="PingFang TC" w:hAnsi="Times New Roman" w:cs="Times New Roman"/>
              </w:rPr>
              <w:t>Fibroscan</w:t>
            </w:r>
            <w:proofErr w:type="spellEnd"/>
            <w:r w:rsidRPr="004B1974">
              <w:rPr>
                <w:rFonts w:ascii="Times New Roman" w:eastAsia="PingFang TC" w:hAnsi="Times New Roman" w:cs="Times New Roman"/>
              </w:rPr>
              <w:t xml:space="preserve"> examination 1</w:t>
            </w:r>
          </w:p>
        </w:tc>
        <w:tc>
          <w:tcPr>
            <w:tcW w:w="5103" w:type="dxa"/>
            <w:vAlign w:val="center"/>
          </w:tcPr>
          <w:p w:rsidR="00471908" w:rsidRPr="004B1974" w:rsidRDefault="00471908" w:rsidP="00471908">
            <w:pPr>
              <w:jc w:val="center"/>
              <w:rPr>
                <w:rFonts w:ascii="Times New Roman" w:eastAsia="PingFang TC" w:hAnsi="Times New Roman" w:cs="Times New Roman"/>
              </w:rPr>
            </w:pPr>
            <w:r w:rsidRPr="004B1974">
              <w:rPr>
                <w:rFonts w:ascii="Times New Roman" w:eastAsia="PingFang TC" w:hAnsi="Times New Roman" w:cs="Times New Roman"/>
              </w:rPr>
              <w:t xml:space="preserve">8. </w:t>
            </w:r>
            <w:proofErr w:type="spellStart"/>
            <w:r w:rsidRPr="004B1974">
              <w:rPr>
                <w:rFonts w:ascii="Times New Roman" w:eastAsia="PingFang TC" w:hAnsi="Times New Roman" w:cs="Times New Roman"/>
              </w:rPr>
              <w:t>Fibroscan</w:t>
            </w:r>
            <w:proofErr w:type="spellEnd"/>
            <w:r w:rsidRPr="004B1974">
              <w:rPr>
                <w:rFonts w:ascii="Times New Roman" w:eastAsia="PingFang TC" w:hAnsi="Times New Roman" w:cs="Times New Roman"/>
              </w:rPr>
              <w:t xml:space="preserve"> examination 2</w:t>
            </w:r>
          </w:p>
        </w:tc>
      </w:tr>
      <w:tr w:rsidR="00471908" w:rsidRPr="004B1974" w:rsidTr="00471908">
        <w:trPr>
          <w:trHeight w:val="1440"/>
        </w:trPr>
        <w:tc>
          <w:tcPr>
            <w:tcW w:w="5080" w:type="dxa"/>
            <w:vAlign w:val="center"/>
          </w:tcPr>
          <w:p w:rsidR="00471908" w:rsidRPr="004B1974" w:rsidRDefault="00471908" w:rsidP="00471908">
            <w:pPr>
              <w:jc w:val="center"/>
              <w:rPr>
                <w:rFonts w:ascii="Times New Roman" w:eastAsia="PingFang TC" w:hAnsi="Times New Roman" w:cs="Times New Roman"/>
              </w:rPr>
            </w:pPr>
            <w:r w:rsidRPr="004B1974">
              <w:rPr>
                <w:rFonts w:ascii="Times New Roman" w:eastAsia="PingFang TC" w:hAnsi="Times New Roman" w:cs="Times New Roman"/>
              </w:rPr>
              <w:t>9. Medical Consultation and AI Health Care APP introduction</w:t>
            </w:r>
          </w:p>
        </w:tc>
        <w:tc>
          <w:tcPr>
            <w:tcW w:w="5103" w:type="dxa"/>
            <w:vAlign w:val="center"/>
          </w:tcPr>
          <w:p w:rsidR="00471908" w:rsidRPr="004B1974" w:rsidRDefault="00471908" w:rsidP="00471908">
            <w:pPr>
              <w:jc w:val="center"/>
              <w:rPr>
                <w:rFonts w:ascii="Times New Roman" w:eastAsia="PingFang TC" w:hAnsi="Times New Roman" w:cs="Times New Roman"/>
              </w:rPr>
            </w:pPr>
            <w:r w:rsidRPr="004B1974">
              <w:rPr>
                <w:rFonts w:ascii="Times New Roman" w:eastAsia="PingFang TC" w:hAnsi="Times New Roman" w:cs="Times New Roman"/>
              </w:rPr>
              <w:t>10. End of the examination and identity confirmation</w:t>
            </w:r>
          </w:p>
        </w:tc>
      </w:tr>
    </w:tbl>
    <w:p w:rsidR="00471908" w:rsidRDefault="00471908" w:rsidP="00471908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4719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06" w:rsidRDefault="00336806" w:rsidP="009E504B">
      <w:r>
        <w:separator/>
      </w:r>
    </w:p>
  </w:endnote>
  <w:endnote w:type="continuationSeparator" w:id="0">
    <w:p w:rsidR="00336806" w:rsidRDefault="00336806" w:rsidP="009E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06" w:rsidRDefault="00336806" w:rsidP="009E504B">
      <w:r>
        <w:separator/>
      </w:r>
    </w:p>
  </w:footnote>
  <w:footnote w:type="continuationSeparator" w:id="0">
    <w:p w:rsidR="00336806" w:rsidRDefault="00336806" w:rsidP="009E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08"/>
    <w:rsid w:val="000507D3"/>
    <w:rsid w:val="00336806"/>
    <w:rsid w:val="00471908"/>
    <w:rsid w:val="007B0D3A"/>
    <w:rsid w:val="009A6E31"/>
    <w:rsid w:val="009E504B"/>
    <w:rsid w:val="00C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0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2D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2D9"/>
    <w:rPr>
      <w:rFonts w:asciiTheme="majorHAnsi" w:eastAsiaTheme="majorEastAsia" w:hAnsiTheme="majorHAnsi" w:cstheme="majorBidi"/>
      <w:b/>
      <w:bCs/>
      <w:color w:val="345A8A" w:themeColor="accent1" w:themeShade="B5"/>
      <w:kern w:val="0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7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908"/>
    <w:pPr>
      <w:widowControl/>
      <w:ind w:left="720"/>
      <w:contextualSpacing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0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504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50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0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2D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2D9"/>
    <w:rPr>
      <w:rFonts w:asciiTheme="majorHAnsi" w:eastAsiaTheme="majorEastAsia" w:hAnsiTheme="majorHAnsi" w:cstheme="majorBidi"/>
      <w:b/>
      <w:bCs/>
      <w:color w:val="345A8A" w:themeColor="accent1" w:themeShade="B5"/>
      <w:kern w:val="0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7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908"/>
    <w:pPr>
      <w:widowControl/>
      <w:ind w:left="720"/>
      <w:contextualSpacing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0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504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5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 Devi</cp:lastModifiedBy>
  <cp:revision>4</cp:revision>
  <dcterms:created xsi:type="dcterms:W3CDTF">2021-03-18T08:24:00Z</dcterms:created>
  <dcterms:modified xsi:type="dcterms:W3CDTF">2021-03-30T14:00:00Z</dcterms:modified>
</cp:coreProperties>
</file>