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410F3" w14:textId="1FFC09FB" w:rsidR="00E02A1F" w:rsidRDefault="00E02A1F" w:rsidP="00E02A1F">
      <w:pPr>
        <w:rPr>
          <w:rFonts w:ascii="Times New Roman" w:eastAsia="Calibri" w:hAnsi="Times New Roman" w:cs="Times New Roman"/>
          <w:sz w:val="20"/>
          <w:szCs w:val="20"/>
        </w:rPr>
      </w:pPr>
      <w:r w:rsidRPr="009C1B87">
        <w:rPr>
          <w:rFonts w:asciiTheme="majorBidi" w:hAnsiTheme="majorBidi" w:cstheme="majorBidi"/>
          <w:sz w:val="20"/>
          <w:szCs w:val="20"/>
        </w:rPr>
        <w:t>Supplementary</w:t>
      </w:r>
      <w:r w:rsidRPr="009C7DD6">
        <w:rPr>
          <w:rFonts w:ascii="Calibri" w:eastAsia="Calibri" w:hAnsi="Calibri" w:cs="Arial"/>
        </w:rPr>
        <w:t xml:space="preserve"> </w:t>
      </w:r>
      <w:r w:rsidRPr="008121B2">
        <w:rPr>
          <w:rFonts w:asciiTheme="majorBidi" w:hAnsiTheme="majorBidi" w:cstheme="majorBidi"/>
          <w:sz w:val="20"/>
          <w:szCs w:val="20"/>
        </w:rPr>
        <w:t xml:space="preserve">Table </w:t>
      </w:r>
      <w:r w:rsidR="00E37BB7">
        <w:rPr>
          <w:rFonts w:asciiTheme="majorBidi" w:hAnsiTheme="majorBidi" w:cstheme="majorBidi"/>
          <w:sz w:val="20"/>
          <w:szCs w:val="20"/>
        </w:rPr>
        <w:t>1</w:t>
      </w:r>
      <w:r w:rsidRPr="008121B2">
        <w:rPr>
          <w:rFonts w:asciiTheme="majorBidi" w:hAnsiTheme="majorBidi" w:cstheme="majorBidi"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881F50">
        <w:rPr>
          <w:rFonts w:ascii="Times New Roman" w:eastAsia="Calibri" w:hAnsi="Times New Roman" w:cs="Times New Roman"/>
          <w:sz w:val="20"/>
          <w:szCs w:val="20"/>
        </w:rPr>
        <w:t xml:space="preserve">Quality assessment of </w:t>
      </w:r>
      <w:r w:rsidR="00AF718B">
        <w:rPr>
          <w:rFonts w:ascii="Times New Roman" w:eastAsia="Calibri" w:hAnsi="Times New Roman" w:cs="Times New Roman"/>
          <w:sz w:val="20"/>
          <w:szCs w:val="20"/>
        </w:rPr>
        <w:t xml:space="preserve">the </w:t>
      </w:r>
      <w:r w:rsidRPr="00881F50">
        <w:rPr>
          <w:rFonts w:ascii="Times New Roman" w:eastAsia="Calibri" w:hAnsi="Times New Roman" w:cs="Times New Roman"/>
          <w:sz w:val="20"/>
          <w:szCs w:val="20"/>
        </w:rPr>
        <w:t>included studies using the Consort Assessment Scale for interventional studies</w:t>
      </w:r>
    </w:p>
    <w:p w14:paraId="0F8AFC38" w14:textId="77777777" w:rsidR="00E02A1F" w:rsidRDefault="00E02A1F" w:rsidP="00E02A1F">
      <w:pPr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ellrutenett"/>
        <w:tblpPr w:leftFromText="180" w:rightFromText="180" w:vertAnchor="page" w:horzAnchor="margin" w:tblpXSpec="center" w:tblpY="2206"/>
        <w:tblW w:w="14902" w:type="dxa"/>
        <w:tblLayout w:type="fixed"/>
        <w:tblLook w:val="04A0" w:firstRow="1" w:lastRow="0" w:firstColumn="1" w:lastColumn="0" w:noHBand="0" w:noVBand="1"/>
      </w:tblPr>
      <w:tblGrid>
        <w:gridCol w:w="2284"/>
        <w:gridCol w:w="696"/>
        <w:gridCol w:w="559"/>
        <w:gridCol w:w="904"/>
        <w:gridCol w:w="514"/>
        <w:gridCol w:w="1134"/>
        <w:gridCol w:w="567"/>
        <w:gridCol w:w="425"/>
        <w:gridCol w:w="567"/>
        <w:gridCol w:w="481"/>
        <w:gridCol w:w="511"/>
        <w:gridCol w:w="851"/>
        <w:gridCol w:w="1275"/>
        <w:gridCol w:w="1418"/>
        <w:gridCol w:w="567"/>
        <w:gridCol w:w="425"/>
        <w:gridCol w:w="709"/>
        <w:gridCol w:w="1015"/>
      </w:tblGrid>
      <w:tr w:rsidR="00E02A1F" w:rsidRPr="008B3CD9" w14:paraId="2C3E1F81" w14:textId="77777777" w:rsidTr="00757956">
        <w:tc>
          <w:tcPr>
            <w:tcW w:w="2284" w:type="dxa"/>
            <w:vMerge w:val="restart"/>
            <w:shd w:val="clear" w:color="auto" w:fill="auto"/>
          </w:tcPr>
          <w:p w14:paraId="61FA9DD3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</w:rPr>
            </w:pPr>
            <w:r w:rsidRPr="008B3CD9">
              <w:rPr>
                <w:rFonts w:asciiTheme="majorBidi" w:eastAsia="Calibri" w:hAnsiTheme="majorBidi" w:cstheme="majorBidi"/>
                <w:sz w:val="18"/>
                <w:szCs w:val="18"/>
              </w:rPr>
              <w:t>Author</w:t>
            </w:r>
          </w:p>
        </w:tc>
        <w:tc>
          <w:tcPr>
            <w:tcW w:w="12618" w:type="dxa"/>
            <w:gridSpan w:val="17"/>
            <w:shd w:val="clear" w:color="auto" w:fill="auto"/>
          </w:tcPr>
          <w:p w14:paraId="66858B4E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</w:rPr>
            </w:pPr>
            <w:r w:rsidRPr="008B3CD9">
              <w:rPr>
                <w:rFonts w:asciiTheme="majorBidi" w:hAnsiTheme="majorBidi" w:cstheme="majorBidi"/>
              </w:rPr>
              <w:t>Methods</w:t>
            </w:r>
          </w:p>
        </w:tc>
      </w:tr>
      <w:tr w:rsidR="00E02A1F" w:rsidRPr="008B3CD9" w14:paraId="3565E14B" w14:textId="77777777" w:rsidTr="00744C15">
        <w:tc>
          <w:tcPr>
            <w:tcW w:w="2284" w:type="dxa"/>
            <w:vMerge/>
            <w:shd w:val="clear" w:color="auto" w:fill="auto"/>
          </w:tcPr>
          <w:p w14:paraId="664B6E7A" w14:textId="77777777" w:rsidR="00E02A1F" w:rsidRPr="008B3CD9" w:rsidRDefault="00E02A1F" w:rsidP="00E51E5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55" w:type="dxa"/>
            <w:gridSpan w:val="2"/>
            <w:shd w:val="clear" w:color="auto" w:fill="auto"/>
          </w:tcPr>
          <w:p w14:paraId="76DA3D9F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Trial design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2D7AEDE8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Participants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0059B8C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Interventions</w:t>
            </w:r>
          </w:p>
          <w:p w14:paraId="522D2186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286BFF74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Outcomes</w:t>
            </w:r>
          </w:p>
        </w:tc>
        <w:tc>
          <w:tcPr>
            <w:tcW w:w="1048" w:type="dxa"/>
            <w:gridSpan w:val="2"/>
            <w:shd w:val="clear" w:color="auto" w:fill="auto"/>
          </w:tcPr>
          <w:p w14:paraId="5233BC96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Sample size</w:t>
            </w:r>
          </w:p>
        </w:tc>
        <w:tc>
          <w:tcPr>
            <w:tcW w:w="1362" w:type="dxa"/>
            <w:gridSpan w:val="2"/>
            <w:shd w:val="clear" w:color="auto" w:fill="auto"/>
          </w:tcPr>
          <w:p w14:paraId="25D6B038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Randomization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8331322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Allocation concealment mechanism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A71E16F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Implementation</w:t>
            </w:r>
          </w:p>
          <w:p w14:paraId="1DE23040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0961C153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Blinding</w:t>
            </w:r>
          </w:p>
        </w:tc>
        <w:tc>
          <w:tcPr>
            <w:tcW w:w="1724" w:type="dxa"/>
            <w:gridSpan w:val="2"/>
            <w:shd w:val="clear" w:color="auto" w:fill="auto"/>
          </w:tcPr>
          <w:p w14:paraId="064237DE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3CD9">
              <w:rPr>
                <w:rFonts w:asciiTheme="majorBidi" w:hAnsiTheme="majorBidi" w:cstheme="majorBidi"/>
                <w:sz w:val="18"/>
                <w:szCs w:val="18"/>
              </w:rPr>
              <w:t>Statistical methods</w:t>
            </w:r>
          </w:p>
        </w:tc>
      </w:tr>
      <w:tr w:rsidR="00AF718B" w:rsidRPr="008B3CD9" w14:paraId="4C039131" w14:textId="77777777" w:rsidTr="00744C15">
        <w:trPr>
          <w:trHeight w:val="202"/>
        </w:trPr>
        <w:tc>
          <w:tcPr>
            <w:tcW w:w="2284" w:type="dxa"/>
            <w:vMerge/>
            <w:shd w:val="clear" w:color="auto" w:fill="auto"/>
          </w:tcPr>
          <w:p w14:paraId="2080C314" w14:textId="77777777" w:rsidR="00E02A1F" w:rsidRPr="008B3CD9" w:rsidRDefault="00E02A1F" w:rsidP="00E51E5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96" w:type="dxa"/>
            <w:shd w:val="clear" w:color="auto" w:fill="auto"/>
          </w:tcPr>
          <w:p w14:paraId="06C89F06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559" w:type="dxa"/>
            <w:shd w:val="clear" w:color="auto" w:fill="auto"/>
          </w:tcPr>
          <w:p w14:paraId="59896AF7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07D97201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514" w:type="dxa"/>
            <w:shd w:val="clear" w:color="auto" w:fill="auto"/>
          </w:tcPr>
          <w:p w14:paraId="3BF755E6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1134" w:type="dxa"/>
            <w:vMerge/>
            <w:shd w:val="clear" w:color="auto" w:fill="auto"/>
          </w:tcPr>
          <w:p w14:paraId="1AA7219D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18C13B56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14:paraId="480E07AA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5D48F227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481" w:type="dxa"/>
            <w:shd w:val="clear" w:color="auto" w:fill="auto"/>
          </w:tcPr>
          <w:p w14:paraId="527EA380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511" w:type="dxa"/>
            <w:shd w:val="clear" w:color="auto" w:fill="auto"/>
          </w:tcPr>
          <w:p w14:paraId="5F533D77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851" w:type="dxa"/>
            <w:shd w:val="clear" w:color="auto" w:fill="auto"/>
          </w:tcPr>
          <w:p w14:paraId="1769E183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1275" w:type="dxa"/>
            <w:vMerge/>
            <w:shd w:val="clear" w:color="auto" w:fill="auto"/>
          </w:tcPr>
          <w:p w14:paraId="53FD2BEA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28A9B3B" w14:textId="77777777" w:rsidR="00E02A1F" w:rsidRPr="008B3CD9" w:rsidRDefault="00E02A1F" w:rsidP="00E51E57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0A71FD81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14:paraId="5216F3E3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559723E1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1015" w:type="dxa"/>
            <w:shd w:val="clear" w:color="auto" w:fill="auto"/>
          </w:tcPr>
          <w:p w14:paraId="22485578" w14:textId="77777777" w:rsidR="00E02A1F" w:rsidRPr="008B3CD9" w:rsidRDefault="00E02A1F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</w:tr>
      <w:tr w:rsidR="00AF718B" w:rsidRPr="008B3CD9" w14:paraId="7AED6C30" w14:textId="77777777" w:rsidTr="00744C15">
        <w:tc>
          <w:tcPr>
            <w:tcW w:w="2284" w:type="dxa"/>
            <w:shd w:val="clear" w:color="auto" w:fill="auto"/>
          </w:tcPr>
          <w:p w14:paraId="3FE5F245" w14:textId="1CB1AC92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Bahado-Singh, et al. (2012)</w:t>
            </w:r>
          </w:p>
        </w:tc>
        <w:tc>
          <w:tcPr>
            <w:tcW w:w="696" w:type="dxa"/>
            <w:shd w:val="clear" w:color="auto" w:fill="auto"/>
          </w:tcPr>
          <w:p w14:paraId="738C295D" w14:textId="23A0780B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59" w:type="dxa"/>
            <w:shd w:val="clear" w:color="auto" w:fill="auto"/>
          </w:tcPr>
          <w:p w14:paraId="631BCEFE" w14:textId="0FA4E122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04" w:type="dxa"/>
            <w:shd w:val="clear" w:color="auto" w:fill="auto"/>
          </w:tcPr>
          <w:p w14:paraId="3CE0CA01" w14:textId="77BE4E85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16B25924" w14:textId="0CE5B13D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53126636" w14:textId="7602D05B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03E7FEF0" w14:textId="4FBEF0EC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762BDE14" w14:textId="48A05BED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0BF39B82" w14:textId="78EEB61D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1BA16F9E" w14:textId="7BD5937A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1" w:type="dxa"/>
            <w:shd w:val="clear" w:color="auto" w:fill="auto"/>
          </w:tcPr>
          <w:p w14:paraId="1B43CC61" w14:textId="2BAB245D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14:paraId="13045FC3" w14:textId="6BB4BFCA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14:paraId="29DA69FF" w14:textId="63F5EE7D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3B213148" w14:textId="46FC6B15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036C623D" w14:textId="3C2B30F0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700171C8" w14:textId="2B78F798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2770BA2" w14:textId="7A1EBE69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2C05F0A3" w14:textId="0F379DF2" w:rsidR="003A5E95" w:rsidRPr="008B3CD9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4DAFAFE8" w14:textId="77777777" w:rsidTr="00744C15">
        <w:tc>
          <w:tcPr>
            <w:tcW w:w="2284" w:type="dxa"/>
            <w:shd w:val="clear" w:color="auto" w:fill="auto"/>
          </w:tcPr>
          <w:p w14:paraId="05A10356" w14:textId="1CECE37A" w:rsidR="00B41ACF" w:rsidRPr="00D57A59" w:rsidRDefault="00B41ACF" w:rsidP="00B41AC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Berggren, et al. (2012) </w:t>
            </w:r>
          </w:p>
        </w:tc>
        <w:tc>
          <w:tcPr>
            <w:tcW w:w="696" w:type="dxa"/>
            <w:shd w:val="clear" w:color="auto" w:fill="auto"/>
          </w:tcPr>
          <w:p w14:paraId="0D09B3A4" w14:textId="213EF2B4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59" w:type="dxa"/>
            <w:shd w:val="clear" w:color="auto" w:fill="auto"/>
          </w:tcPr>
          <w:p w14:paraId="483D534C" w14:textId="7F467C85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04" w:type="dxa"/>
            <w:shd w:val="clear" w:color="auto" w:fill="auto"/>
          </w:tcPr>
          <w:p w14:paraId="73B177B4" w14:textId="56964352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7A4A2036" w14:textId="167A2935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08C2A025" w14:textId="703530D6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2D866DE7" w14:textId="54C286B4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1933152E" w14:textId="0723939E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57C04C84" w14:textId="66F5A6BF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074456BF" w14:textId="30752C1E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1" w:type="dxa"/>
            <w:shd w:val="clear" w:color="auto" w:fill="auto"/>
          </w:tcPr>
          <w:p w14:paraId="63C09B5A" w14:textId="655DA431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14:paraId="6F14ADD9" w14:textId="088591C9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14:paraId="075E5C17" w14:textId="4F0590FC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49FF9461" w14:textId="15051174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6CEC25A7" w14:textId="59727C2C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3A6D5E65" w14:textId="1BB93390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0CB23BC" w14:textId="1CCB03EE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5C268B02" w14:textId="67EFB606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4C1A0887" w14:textId="77777777" w:rsidTr="00744C15">
        <w:tc>
          <w:tcPr>
            <w:tcW w:w="2284" w:type="dxa"/>
            <w:shd w:val="clear" w:color="auto" w:fill="auto"/>
          </w:tcPr>
          <w:p w14:paraId="730DC6E4" w14:textId="4D989514" w:rsidR="007B0276" w:rsidRPr="00D57A59" w:rsidRDefault="007B0276" w:rsidP="007B027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Blackwell, et al</w:t>
            </w:r>
            <w:r w:rsidR="00744C15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(2016) </w:t>
            </w:r>
          </w:p>
        </w:tc>
        <w:tc>
          <w:tcPr>
            <w:tcW w:w="696" w:type="dxa"/>
            <w:shd w:val="clear" w:color="auto" w:fill="auto"/>
          </w:tcPr>
          <w:p w14:paraId="72941EA3" w14:textId="05BB5936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59" w:type="dxa"/>
            <w:shd w:val="clear" w:color="auto" w:fill="auto"/>
          </w:tcPr>
          <w:p w14:paraId="37685404" w14:textId="3E6BB774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04" w:type="dxa"/>
            <w:shd w:val="clear" w:color="auto" w:fill="auto"/>
          </w:tcPr>
          <w:p w14:paraId="386C0096" w14:textId="02B1D777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225F39E2" w14:textId="4EA135E1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3A3C6034" w14:textId="2EE89937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39438135" w14:textId="485EBFC1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6DC0B1AE" w14:textId="720BB56F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46D61D7" w14:textId="1150B702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434F31DF" w14:textId="139BFED6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1" w:type="dxa"/>
            <w:shd w:val="clear" w:color="auto" w:fill="auto"/>
          </w:tcPr>
          <w:p w14:paraId="50391DC4" w14:textId="318E9568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14:paraId="3A37B54E" w14:textId="00F04317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14:paraId="063347A8" w14:textId="701CAF21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7850B518" w14:textId="5B6D966A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4B405B58" w14:textId="5662F5AA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7EFD2218" w14:textId="54D2F051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011FED6" w14:textId="0C98C61D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5D6A24FE" w14:textId="5F9B3D19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76664FC0" w14:textId="77777777" w:rsidTr="00744C15">
        <w:tc>
          <w:tcPr>
            <w:tcW w:w="2284" w:type="dxa"/>
            <w:shd w:val="clear" w:color="auto" w:fill="auto"/>
          </w:tcPr>
          <w:p w14:paraId="1DC5FE3C" w14:textId="3D059014" w:rsidR="00B17389" w:rsidRPr="00D57A59" w:rsidRDefault="00B17389" w:rsidP="00B1738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C6369">
              <w:rPr>
                <w:rFonts w:asciiTheme="majorBidi" w:hAnsiTheme="majorBidi" w:cstheme="majorBidi"/>
                <w:sz w:val="18"/>
                <w:szCs w:val="18"/>
              </w:rPr>
              <w:t>Bo, et al. (2004)</w:t>
            </w:r>
          </w:p>
        </w:tc>
        <w:tc>
          <w:tcPr>
            <w:tcW w:w="696" w:type="dxa"/>
            <w:shd w:val="clear" w:color="auto" w:fill="auto"/>
          </w:tcPr>
          <w:p w14:paraId="4FB6F972" w14:textId="495EA826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59" w:type="dxa"/>
            <w:shd w:val="clear" w:color="auto" w:fill="auto"/>
          </w:tcPr>
          <w:p w14:paraId="398C665A" w14:textId="55033FE3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5A3F5FAA" w14:textId="1719D3E3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4C45D5D9" w14:textId="54E27BB6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2E29BE8C" w14:textId="0FB0E391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27FDD19" w14:textId="1016DB1D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4E51D28F" w14:textId="35BF8744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3407A6EB" w14:textId="2D3F92C1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81" w:type="dxa"/>
            <w:shd w:val="clear" w:color="auto" w:fill="auto"/>
          </w:tcPr>
          <w:p w14:paraId="249B5F96" w14:textId="7AEDB0DB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11" w:type="dxa"/>
            <w:shd w:val="clear" w:color="auto" w:fill="auto"/>
          </w:tcPr>
          <w:p w14:paraId="77AECBA4" w14:textId="0BA6AAFC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C73DBB" w14:textId="13FA4EE8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197D8D3" w14:textId="04B1C718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3965B85F" w14:textId="332F88A9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0E5EE451" w14:textId="460443D9" w:rsidR="00B17389" w:rsidRPr="008B3CD9" w:rsidRDefault="000E6FA8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6969A129" w14:textId="474BA770" w:rsidR="00B17389" w:rsidRPr="008B3CD9" w:rsidRDefault="000E6FA8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14588268" w14:textId="4BF0F285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228F8176" w14:textId="7594AE08" w:rsidR="00B17389" w:rsidRPr="008B3CD9" w:rsidRDefault="00B17389" w:rsidP="00B1738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10C9582C" w14:textId="77777777" w:rsidTr="00744C15">
        <w:tc>
          <w:tcPr>
            <w:tcW w:w="2284" w:type="dxa"/>
            <w:shd w:val="clear" w:color="auto" w:fill="auto"/>
          </w:tcPr>
          <w:p w14:paraId="00BA324B" w14:textId="719BF54E" w:rsidR="00EF26A3" w:rsidRPr="00D57A59" w:rsidRDefault="00EF26A3" w:rsidP="00EF26A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Bonomo, et al</w:t>
            </w:r>
            <w:r w:rsidR="00744C15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(2005) </w:t>
            </w:r>
          </w:p>
        </w:tc>
        <w:tc>
          <w:tcPr>
            <w:tcW w:w="696" w:type="dxa"/>
            <w:shd w:val="clear" w:color="auto" w:fill="auto"/>
          </w:tcPr>
          <w:p w14:paraId="02282644" w14:textId="4799ABBE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59" w:type="dxa"/>
            <w:shd w:val="clear" w:color="auto" w:fill="auto"/>
          </w:tcPr>
          <w:p w14:paraId="5950A8F6" w14:textId="6D5E6113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066EDBCB" w14:textId="58BF19ED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65F2AD9F" w14:textId="36527509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29FB936A" w14:textId="1460AF3E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33531D81" w14:textId="5C2F9040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169FA918" w14:textId="27BDBFF8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0626BF49" w14:textId="357A42F8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81" w:type="dxa"/>
            <w:shd w:val="clear" w:color="auto" w:fill="auto"/>
          </w:tcPr>
          <w:p w14:paraId="17850487" w14:textId="2E67EE93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11" w:type="dxa"/>
            <w:shd w:val="clear" w:color="auto" w:fill="auto"/>
          </w:tcPr>
          <w:p w14:paraId="650B5A93" w14:textId="64384602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F9EA7B1" w14:textId="5DE294F0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4943FE5" w14:textId="5878AFB3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663DAC8" w14:textId="28F9512D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7FCCF309" w14:textId="7FABFB71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74948BF0" w14:textId="50F4D242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1C97725" w14:textId="62C749C6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28EC6AC9" w14:textId="12661B2E" w:rsidR="00EF26A3" w:rsidRPr="008B3CD9" w:rsidRDefault="00EF26A3" w:rsidP="00EF26A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5C8E0484" w14:textId="77777777" w:rsidTr="00744C15">
        <w:tc>
          <w:tcPr>
            <w:tcW w:w="2284" w:type="dxa"/>
            <w:shd w:val="clear" w:color="auto" w:fill="auto"/>
          </w:tcPr>
          <w:p w14:paraId="17484E7A" w14:textId="627069B2" w:rsidR="00E96B8A" w:rsidRPr="00D57A59" w:rsidRDefault="00E96B8A" w:rsidP="00E96B8A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Casey, et al. (2015) </w:t>
            </w:r>
          </w:p>
        </w:tc>
        <w:tc>
          <w:tcPr>
            <w:tcW w:w="696" w:type="dxa"/>
            <w:shd w:val="clear" w:color="auto" w:fill="auto"/>
          </w:tcPr>
          <w:p w14:paraId="4BF76487" w14:textId="7CFDEA51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59" w:type="dxa"/>
            <w:shd w:val="clear" w:color="auto" w:fill="auto"/>
          </w:tcPr>
          <w:p w14:paraId="6CD87073" w14:textId="341313B9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465ECAB6" w14:textId="5AE86211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3D93875A" w14:textId="2007196B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5FBC5C5D" w14:textId="4B66DF48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58303F5D" w14:textId="4490BCF3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4DFBBBFC" w14:textId="7FAD906A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4D678D49" w14:textId="408A200E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81" w:type="dxa"/>
            <w:shd w:val="clear" w:color="auto" w:fill="auto"/>
          </w:tcPr>
          <w:p w14:paraId="18A40216" w14:textId="0DFC8225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11" w:type="dxa"/>
            <w:shd w:val="clear" w:color="auto" w:fill="auto"/>
          </w:tcPr>
          <w:p w14:paraId="66F0D44A" w14:textId="2B197CBD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00D13F8" w14:textId="0BD33A73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50C3D8F3" w14:textId="417614CF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6C38A" w14:textId="6A092A87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75682FC4" w14:textId="546F7FB2" w:rsidR="00E96B8A" w:rsidRPr="008B3CD9" w:rsidRDefault="009A2C52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38FD599B" w14:textId="348801B5" w:rsidR="00E96B8A" w:rsidRPr="008B3CD9" w:rsidRDefault="009A2C52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C57D4E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6A635C42" w14:textId="2EC80F26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00D73EBA" w14:textId="4BF9F0A2" w:rsidR="00E96B8A" w:rsidRPr="008B3CD9" w:rsidRDefault="00E96B8A" w:rsidP="00E96B8A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  <w:tr w:rsidR="00AF718B" w:rsidRPr="008B3CD9" w14:paraId="49AA9DC1" w14:textId="77777777" w:rsidTr="00744C15">
        <w:tc>
          <w:tcPr>
            <w:tcW w:w="2284" w:type="dxa"/>
            <w:shd w:val="clear" w:color="auto" w:fill="auto"/>
          </w:tcPr>
          <w:p w14:paraId="646FCEA1" w14:textId="7965F497" w:rsidR="008C689E" w:rsidRPr="00D57A59" w:rsidRDefault="008C689E" w:rsidP="008C689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Landon, et al. (2015) </w:t>
            </w:r>
          </w:p>
        </w:tc>
        <w:tc>
          <w:tcPr>
            <w:tcW w:w="696" w:type="dxa"/>
            <w:shd w:val="clear" w:color="auto" w:fill="auto"/>
          </w:tcPr>
          <w:p w14:paraId="3056D4AD" w14:textId="4E56F352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59" w:type="dxa"/>
            <w:shd w:val="clear" w:color="auto" w:fill="auto"/>
          </w:tcPr>
          <w:p w14:paraId="0E29B0B1" w14:textId="3154FAF1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04" w:type="dxa"/>
            <w:shd w:val="clear" w:color="auto" w:fill="auto"/>
          </w:tcPr>
          <w:p w14:paraId="706C207C" w14:textId="3F191028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7F2718FF" w14:textId="36592F04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19F6FAD5" w14:textId="008C9687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33016B29" w14:textId="7E066AEA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5878DD0F" w14:textId="63FBD939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2FC56822" w14:textId="77694DBE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4338B878" w14:textId="1110AA83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1" w:type="dxa"/>
            <w:shd w:val="clear" w:color="auto" w:fill="auto"/>
          </w:tcPr>
          <w:p w14:paraId="72099E72" w14:textId="4BBBDC15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14:paraId="761066DC" w14:textId="19D421DE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14:paraId="6E46F20A" w14:textId="50154E95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32C06E08" w14:textId="7EF73BBE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B4A0140" w14:textId="5C05539C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011EADA6" w14:textId="761810B4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0F87207" w14:textId="530BECB5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263B3D47" w14:textId="7F9B9E57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672E6FAB" w14:textId="77777777" w:rsidTr="00744C15">
        <w:tc>
          <w:tcPr>
            <w:tcW w:w="2284" w:type="dxa"/>
            <w:shd w:val="clear" w:color="auto" w:fill="auto"/>
          </w:tcPr>
          <w:p w14:paraId="3172C5DA" w14:textId="55794E5E" w:rsidR="00504BC9" w:rsidRPr="00D57A59" w:rsidRDefault="00504BC9" w:rsidP="00504BC9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Landon, et al. (2009) </w:t>
            </w:r>
          </w:p>
        </w:tc>
        <w:tc>
          <w:tcPr>
            <w:tcW w:w="696" w:type="dxa"/>
            <w:shd w:val="clear" w:color="auto" w:fill="auto"/>
          </w:tcPr>
          <w:p w14:paraId="1B1CF7FE" w14:textId="3411A1ED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59" w:type="dxa"/>
            <w:shd w:val="clear" w:color="auto" w:fill="auto"/>
          </w:tcPr>
          <w:p w14:paraId="41627CCD" w14:textId="237DC1C3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04" w:type="dxa"/>
            <w:shd w:val="clear" w:color="auto" w:fill="auto"/>
          </w:tcPr>
          <w:p w14:paraId="7A5AA0C8" w14:textId="2A7F2651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01D71079" w14:textId="6AEDA80C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329F9027" w14:textId="3A54BE29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2E6A09BA" w14:textId="600FF0A7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35040215" w14:textId="5E9014A0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75D0AD7A" w14:textId="587435C9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619C16F5" w14:textId="7D403CED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1" w:type="dxa"/>
            <w:shd w:val="clear" w:color="auto" w:fill="auto"/>
          </w:tcPr>
          <w:p w14:paraId="3C2995BD" w14:textId="246E594B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14:paraId="22623A3F" w14:textId="38645C33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14:paraId="2D613A69" w14:textId="7D31F514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060A987A" w14:textId="0093F755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5F883AFD" w14:textId="689DB952" w:rsidR="00504BC9" w:rsidRPr="008B3CD9" w:rsidRDefault="00F0345E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084BDE5F" w14:textId="7BCD75AC" w:rsidR="00504BC9" w:rsidRPr="008B3CD9" w:rsidRDefault="00F0345E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19E898C" w14:textId="583F3A8F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1A0FB20D" w14:textId="0CB67212" w:rsidR="00504BC9" w:rsidRPr="008B3CD9" w:rsidRDefault="00504BC9" w:rsidP="00504BC9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  <w:tr w:rsidR="00AF718B" w:rsidRPr="008B3CD9" w14:paraId="079F011F" w14:textId="77777777" w:rsidTr="00744C15">
        <w:tc>
          <w:tcPr>
            <w:tcW w:w="2284" w:type="dxa"/>
            <w:shd w:val="clear" w:color="auto" w:fill="auto"/>
          </w:tcPr>
          <w:p w14:paraId="645AFC7F" w14:textId="071EB7C3" w:rsidR="00E51E57" w:rsidRPr="00D57A59" w:rsidRDefault="00E51E57" w:rsidP="00E51E5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Moss, et al</w:t>
            </w:r>
            <w:r w:rsidR="00744C15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(2007) </w:t>
            </w:r>
          </w:p>
        </w:tc>
        <w:tc>
          <w:tcPr>
            <w:tcW w:w="696" w:type="dxa"/>
            <w:shd w:val="clear" w:color="auto" w:fill="auto"/>
          </w:tcPr>
          <w:p w14:paraId="119583EF" w14:textId="08323D67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59" w:type="dxa"/>
            <w:shd w:val="clear" w:color="auto" w:fill="auto"/>
          </w:tcPr>
          <w:p w14:paraId="2FF31B9A" w14:textId="0A6A4860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1C76AA21" w14:textId="2A6747F1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0F697CE6" w14:textId="573FC3D0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5CE92CEA" w14:textId="4447E58B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786CF109" w14:textId="153DDD51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0667D2EB" w14:textId="01601B69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58134388" w14:textId="5F083A59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1" w:type="dxa"/>
            <w:shd w:val="clear" w:color="auto" w:fill="auto"/>
          </w:tcPr>
          <w:p w14:paraId="7612A127" w14:textId="59B352CE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11" w:type="dxa"/>
            <w:shd w:val="clear" w:color="auto" w:fill="auto"/>
          </w:tcPr>
          <w:p w14:paraId="43BD52D3" w14:textId="4F7C9269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11F33A8" w14:textId="79099D5C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50D870E" w14:textId="00E6BCC0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302E173" w14:textId="2EE3BBA3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008FEFEB" w14:textId="71A2244B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2CF3B681" w14:textId="745752E8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CAD4C2E" w14:textId="5514880A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3F505378" w14:textId="0FB3C7EB" w:rsidR="00E51E57" w:rsidRPr="008B3CD9" w:rsidRDefault="00E51E57" w:rsidP="00E51E57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05BA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  <w:tr w:rsidR="00AF718B" w:rsidRPr="008B3CD9" w14:paraId="35E32462" w14:textId="77777777" w:rsidTr="00744C15">
        <w:tc>
          <w:tcPr>
            <w:tcW w:w="2284" w:type="dxa"/>
            <w:shd w:val="clear" w:color="auto" w:fill="auto"/>
          </w:tcPr>
          <w:p w14:paraId="2BCB8E97" w14:textId="5A925BFB" w:rsidR="009C6EBC" w:rsidRPr="00D57A59" w:rsidRDefault="009C6EBC" w:rsidP="009C6EBC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Sugiyama, et al. (2014) </w:t>
            </w:r>
          </w:p>
        </w:tc>
        <w:tc>
          <w:tcPr>
            <w:tcW w:w="696" w:type="dxa"/>
            <w:shd w:val="clear" w:color="auto" w:fill="auto"/>
          </w:tcPr>
          <w:p w14:paraId="3B29FDAA" w14:textId="745E0498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59" w:type="dxa"/>
            <w:shd w:val="clear" w:color="auto" w:fill="auto"/>
          </w:tcPr>
          <w:p w14:paraId="54F52F2F" w14:textId="55E33C05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5D200267" w14:textId="09826EF3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14" w:type="dxa"/>
            <w:shd w:val="clear" w:color="auto" w:fill="auto"/>
          </w:tcPr>
          <w:p w14:paraId="30090B93" w14:textId="6BE71FAA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660DDE4B" w14:textId="1CB6B03A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3D15BF8F" w14:textId="2793511A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0662A266" w14:textId="599B167B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0FCE78B" w14:textId="2DBA43D4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81" w:type="dxa"/>
            <w:shd w:val="clear" w:color="auto" w:fill="auto"/>
          </w:tcPr>
          <w:p w14:paraId="514B73B8" w14:textId="5DC8D901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11" w:type="dxa"/>
            <w:shd w:val="clear" w:color="auto" w:fill="auto"/>
          </w:tcPr>
          <w:p w14:paraId="56A34AD6" w14:textId="7D39F604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17ACA49" w14:textId="33A004EB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6EAF247D" w14:textId="1CE982D1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017C4AC" w14:textId="454C3E6D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3AE0DEAA" w14:textId="1903C5C6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5FCAF3FA" w14:textId="40C6FF2B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91275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7FE9DF5" w14:textId="2D37DDFA" w:rsidR="009C6EBC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015" w:type="dxa"/>
            <w:shd w:val="clear" w:color="auto" w:fill="auto"/>
          </w:tcPr>
          <w:p w14:paraId="4DFE7534" w14:textId="534B92FD" w:rsidR="009C6EBC" w:rsidRPr="00705BA5" w:rsidRDefault="009C6EBC" w:rsidP="009C6EBC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</w:tr>
    </w:tbl>
    <w:p w14:paraId="015C6F84" w14:textId="77777777" w:rsidR="00E02A1F" w:rsidRDefault="00E02A1F" w:rsidP="00E02A1F">
      <w:pPr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ellrutenett"/>
        <w:tblpPr w:leftFromText="180" w:rightFromText="180" w:vertAnchor="page" w:horzAnchor="page" w:tblpX="1959" w:tblpY="5841"/>
        <w:tblW w:w="0" w:type="auto"/>
        <w:tblLook w:val="04A0" w:firstRow="1" w:lastRow="0" w:firstColumn="1" w:lastColumn="0" w:noHBand="0" w:noVBand="1"/>
      </w:tblPr>
      <w:tblGrid>
        <w:gridCol w:w="2301"/>
        <w:gridCol w:w="618"/>
        <w:gridCol w:w="618"/>
        <w:gridCol w:w="536"/>
        <w:gridCol w:w="542"/>
        <w:gridCol w:w="1126"/>
        <w:gridCol w:w="896"/>
        <w:gridCol w:w="488"/>
        <w:gridCol w:w="497"/>
        <w:gridCol w:w="878"/>
        <w:gridCol w:w="851"/>
        <w:gridCol w:w="992"/>
        <w:gridCol w:w="1134"/>
      </w:tblGrid>
      <w:tr w:rsidR="00FC1E53" w:rsidRPr="008B3CD9" w14:paraId="1CD3770C" w14:textId="77777777" w:rsidTr="00CB1018">
        <w:trPr>
          <w:trHeight w:val="260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D6ECD" w14:textId="77777777" w:rsidR="00FC1E53" w:rsidRPr="008B3CD9" w:rsidRDefault="00FC1E53" w:rsidP="00FC1E53">
            <w:pPr>
              <w:rPr>
                <w:rFonts w:asciiTheme="majorBidi" w:hAnsiTheme="majorBidi" w:cstheme="majorBidi"/>
              </w:rPr>
            </w:pPr>
            <w:r w:rsidRPr="008B3CD9">
              <w:rPr>
                <w:rFonts w:asciiTheme="majorBidi" w:eastAsia="Calibri" w:hAnsiTheme="majorBidi" w:cstheme="majorBidi"/>
                <w:sz w:val="18"/>
                <w:szCs w:val="18"/>
              </w:rPr>
              <w:t>Author</w:t>
            </w: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09ABE" w14:textId="77777777" w:rsidR="00FC1E53" w:rsidRPr="008B3CD9" w:rsidRDefault="00FC1E53" w:rsidP="00FC1E53">
            <w:pPr>
              <w:jc w:val="center"/>
              <w:rPr>
                <w:rFonts w:asciiTheme="majorBidi" w:hAnsiTheme="majorBidi" w:cstheme="majorBidi"/>
              </w:rPr>
            </w:pPr>
            <w:r w:rsidRPr="008B3CD9">
              <w:rPr>
                <w:rFonts w:asciiTheme="majorBidi" w:hAnsiTheme="majorBidi" w:cstheme="majorBidi"/>
              </w:rPr>
              <w:t>Results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D56ED" w14:textId="77777777" w:rsidR="00FC1E53" w:rsidRPr="008B3CD9" w:rsidRDefault="00FC1E53" w:rsidP="00FC1E53">
            <w:pPr>
              <w:rPr>
                <w:rFonts w:asciiTheme="majorBidi" w:hAnsiTheme="majorBidi" w:cstheme="majorBidi"/>
              </w:rPr>
            </w:pPr>
            <w:r w:rsidRPr="008B3CD9">
              <w:rPr>
                <w:rFonts w:asciiTheme="majorBidi" w:hAnsiTheme="majorBidi" w:cstheme="majorBidi"/>
              </w:rPr>
              <w:t>Total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C64CA" w14:textId="77777777" w:rsidR="00FC1E53" w:rsidRPr="00E37BB7" w:rsidRDefault="00FC1E53" w:rsidP="00FC1E53">
            <w:pPr>
              <w:rPr>
                <w:rFonts w:asciiTheme="majorBidi" w:hAnsiTheme="majorBidi" w:cstheme="majorBidi"/>
              </w:rPr>
            </w:pPr>
            <w:r w:rsidRPr="00E37BB7">
              <w:rPr>
                <w:rFonts w:asciiTheme="majorBidi" w:hAnsiTheme="majorBidi" w:cstheme="majorBidi"/>
              </w:rPr>
              <w:t>Quality</w:t>
            </w:r>
          </w:p>
        </w:tc>
      </w:tr>
      <w:tr w:rsidR="00FC1E53" w:rsidRPr="008B3CD9" w14:paraId="705E433D" w14:textId="77777777" w:rsidTr="00CB1018">
        <w:tc>
          <w:tcPr>
            <w:tcW w:w="2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D3C8" w14:textId="77777777" w:rsidR="00FC1E53" w:rsidRPr="008B3CD9" w:rsidRDefault="00FC1E53" w:rsidP="00FC1E5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BAA5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Participant flow (a diagram is strongly recommended)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2FA91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Recruitment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452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Baseline data</w:t>
            </w:r>
          </w:p>
          <w:p w14:paraId="6D01812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56D2B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Numbers analyzed</w:t>
            </w:r>
          </w:p>
          <w:p w14:paraId="49F9F1F2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3BD57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Outcomes and estimation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35FB7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Ancillary analyses</w:t>
            </w:r>
          </w:p>
          <w:p w14:paraId="17BBB04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70BA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Harms</w:t>
            </w:r>
          </w:p>
          <w:p w14:paraId="0A3700C7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25967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0AAB6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tr w:rsidR="00FC1E53" w:rsidRPr="008B3CD9" w14:paraId="383B89D4" w14:textId="77777777" w:rsidTr="00CB1018">
        <w:trPr>
          <w:trHeight w:val="144"/>
        </w:trPr>
        <w:tc>
          <w:tcPr>
            <w:tcW w:w="2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67D9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DACA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E55A8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FFC42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0D67C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374DD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7433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9B45DE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D40CC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8B3CD9">
              <w:rPr>
                <w:rFonts w:asciiTheme="majorBidi" w:hAnsiTheme="majorBidi" w:cstheme="majorBidi"/>
                <w:sz w:val="16"/>
                <w:szCs w:val="16"/>
              </w:rPr>
              <w:t>b</w:t>
            </w:r>
          </w:p>
        </w:tc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BBF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69BA4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C34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A9AA4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tr w:rsidR="003A5E95" w:rsidRPr="008B3CD9" w14:paraId="44E097E5" w14:textId="77777777" w:rsidTr="00CB1018">
        <w:trPr>
          <w:trHeight w:val="158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3546B" w14:textId="77777777" w:rsidR="003A5E95" w:rsidRPr="00D57A59" w:rsidRDefault="003A5E95" w:rsidP="003A5E95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Bahado-Singh, et al. (2012)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A74DF" w14:textId="3149FCD6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26D59" w14:textId="7BFD9AD9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9BD1C" w14:textId="376A62EA" w:rsidR="003A5E95" w:rsidRPr="008976C0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8A37B" w14:textId="40D98589" w:rsidR="003A5E95" w:rsidRPr="008976C0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46407" w14:textId="246BE176" w:rsidR="003A5E95" w:rsidRPr="00336687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E18D1" w14:textId="19378E54" w:rsidR="003A5E95" w:rsidRPr="00336687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ACD36" w14:textId="75EF2D7A" w:rsidR="003A5E95" w:rsidRPr="00BF5898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6ECD" w14:textId="5AA45E41" w:rsidR="003A5E95" w:rsidRPr="00BF5898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94AD" w14:textId="7278E516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68165" w14:textId="578141B4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EE3A6" w14:textId="0512D9AF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0169E" w14:textId="0BB8A607" w:rsidR="003A5E95" w:rsidRDefault="003A5E95" w:rsidP="003A5E95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High</w:t>
            </w:r>
          </w:p>
        </w:tc>
      </w:tr>
      <w:tr w:rsidR="00B41ACF" w:rsidRPr="008B3CD9" w14:paraId="7424F24E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006A0" w14:textId="77777777" w:rsidR="00B41ACF" w:rsidRPr="00382046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Berggren, et al. (2012)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B318C" w14:textId="4FD6BB08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8806D" w14:textId="4400E58C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DB1F" w14:textId="648077C4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A021C" w14:textId="4BA9EC98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FE1CF" w14:textId="2FE621A0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A2C9" w14:textId="0B739923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FB1AB" w14:textId="16FDF752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FACE3" w14:textId="0080431A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4A0C" w14:textId="77F3596D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D7013" w14:textId="09D05355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147D7" w14:textId="2BE6CC2B" w:rsidR="00B41ACF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DF320" w14:textId="5BE77023" w:rsidR="00B41ACF" w:rsidRPr="008B3CD9" w:rsidRDefault="00B41ACF" w:rsidP="00B41ACF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High</w:t>
            </w:r>
          </w:p>
        </w:tc>
      </w:tr>
      <w:tr w:rsidR="007B0276" w:rsidRPr="008B3CD9" w14:paraId="16A4E7D9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98D1" w14:textId="5C5EDEC6" w:rsidR="007B0276" w:rsidRPr="00382046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Blackwell, et al</w:t>
            </w:r>
            <w:r w:rsidR="00AD7201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(2016)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354C8" w14:textId="6977094F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841BD" w14:textId="08A44F26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EDBA2" w14:textId="32982529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CA5F4" w14:textId="66FCF9D5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73BC9" w14:textId="0C694A34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660F" w14:textId="2A7CDF9E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14616" w14:textId="4FA8E820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7E67" w14:textId="68EE1D3E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00909" w14:textId="0E00CD45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79362" w14:textId="67243B19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DECD9" w14:textId="28556890" w:rsidR="007B0276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3F6EE" w14:textId="5EF0FF31" w:rsidR="007B0276" w:rsidRPr="008B3CD9" w:rsidRDefault="007B0276" w:rsidP="007B0276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High</w:t>
            </w:r>
          </w:p>
        </w:tc>
      </w:tr>
      <w:tr w:rsidR="00FC1E53" w:rsidRPr="008B3CD9" w14:paraId="3CEF4490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F2C13" w14:textId="77777777" w:rsidR="00FC1E53" w:rsidRPr="0038204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C6369">
              <w:rPr>
                <w:rFonts w:asciiTheme="majorBidi" w:hAnsiTheme="majorBidi" w:cstheme="majorBidi"/>
                <w:sz w:val="18"/>
                <w:szCs w:val="18"/>
              </w:rPr>
              <w:t xml:space="preserve">Bo, et al. (2004)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AB03E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A5F99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FE1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A5F99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C4BD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BE3E62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7595E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BE3E62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C3D32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7D0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7BE3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6A77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2EDD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C70F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644E4" w14:textId="58589CD8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="000E6FA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DA92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Moderate</w:t>
            </w:r>
          </w:p>
        </w:tc>
      </w:tr>
      <w:tr w:rsidR="00FC1E53" w:rsidRPr="008B3CD9" w14:paraId="40A57078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62AD8" w14:textId="3E95301D" w:rsidR="00FC1E53" w:rsidRPr="0038204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Bonomo, et al</w:t>
            </w:r>
            <w:r w:rsidR="00AD7201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(2005)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674D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23D0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B5E2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57857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68843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6201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B1E6D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B1B4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714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0554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4969A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27DE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Low</w:t>
            </w:r>
          </w:p>
        </w:tc>
      </w:tr>
      <w:tr w:rsidR="00FC1E53" w:rsidRPr="008B3CD9" w14:paraId="4FC36CA1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88C2E" w14:textId="77777777" w:rsidR="00FC1E53" w:rsidRPr="0038204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Casey, et al. (2015)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6795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7E2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C11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7E6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8F03D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51E30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02F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63F2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06D1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F59D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65BF" w14:textId="4D222288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="009A2C52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25A8" w14:textId="4D1E3A25" w:rsidR="00FC1E53" w:rsidRPr="008B3CD9" w:rsidRDefault="009A2C52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Moderate</w:t>
            </w:r>
          </w:p>
        </w:tc>
      </w:tr>
      <w:tr w:rsidR="008C689E" w:rsidRPr="008B3CD9" w14:paraId="3536825C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B4B16" w14:textId="77777777" w:rsidR="008C689E" w:rsidRPr="00382046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Landon, et al. (2015)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C425D" w14:textId="23260EED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ACC8A" w14:textId="4A914956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5B38E" w14:textId="0C4C4759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3E4D" w14:textId="40A50DA0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10983" w14:textId="3B93AE3E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68BAE" w14:textId="5B941735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968AD" w14:textId="6D999189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1B1AD" w14:textId="08FC54F8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A2B5E" w14:textId="67F0870B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E6FBF" w14:textId="035C310B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1A783" w14:textId="502103E6" w:rsidR="008C689E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4351D" w14:textId="0A12953D" w:rsidR="008C689E" w:rsidRPr="008B3CD9" w:rsidRDefault="008C689E" w:rsidP="008C689E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High</w:t>
            </w:r>
          </w:p>
        </w:tc>
      </w:tr>
      <w:tr w:rsidR="00FC1E53" w:rsidRPr="008B3CD9" w14:paraId="044981D2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3E1AF" w14:textId="77777777" w:rsidR="00FC1E53" w:rsidRPr="0038204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Landon, et al. (2009)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BD61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F2508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C61D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38A2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86B83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15CF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BB3D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3D386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96A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DFF0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57A8" w14:textId="65EF35E0" w:rsidR="00FC1E53" w:rsidRDefault="00F0345E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5C23D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High</w:t>
            </w:r>
          </w:p>
        </w:tc>
      </w:tr>
      <w:tr w:rsidR="00FC1E53" w:rsidRPr="008B3CD9" w14:paraId="175EF09A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5F8BC" w14:textId="7C63AEBC" w:rsidR="00FC1E53" w:rsidRPr="0038204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>Moss, et al</w:t>
            </w:r>
            <w:r w:rsidR="00AD7201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 (2007)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3F48C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99E2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57C0A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46F4F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449BF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746F4F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E147B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4825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3668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8D3F0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78EF4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34256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0EA5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287E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4E9C8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98C79" w14:textId="77777777" w:rsidR="00FC1E53" w:rsidRPr="008B3CD9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Low</w:t>
            </w:r>
          </w:p>
        </w:tc>
      </w:tr>
      <w:tr w:rsidR="00FC1E53" w:rsidRPr="008B3CD9" w14:paraId="432E3278" w14:textId="77777777" w:rsidTr="00CB1018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F3FA" w14:textId="77777777" w:rsidR="00FC1E53" w:rsidRPr="00D57A59" w:rsidRDefault="00FC1E53" w:rsidP="00FC1E5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D57A59">
              <w:rPr>
                <w:rFonts w:asciiTheme="majorBidi" w:hAnsiTheme="majorBidi" w:cstheme="majorBidi"/>
                <w:sz w:val="18"/>
                <w:szCs w:val="18"/>
              </w:rPr>
              <w:t xml:space="preserve">Sugiyama, et al. (2014)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81DB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80185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E85B4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80185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0761" w14:textId="77777777" w:rsidR="00FC1E53" w:rsidRPr="00746F4F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80185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0EE6" w14:textId="77777777" w:rsidR="00FC1E53" w:rsidRPr="00746F4F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80185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C4E5E" w14:textId="77777777" w:rsidR="00FC1E53" w:rsidRPr="00336687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74A8F" w14:textId="77777777" w:rsidR="00FC1E53" w:rsidRPr="00336687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424B1" w14:textId="77777777" w:rsidR="00FC1E53" w:rsidRPr="0053425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D2B5F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84D9" w14:textId="77777777" w:rsidR="00FC1E53" w:rsidRPr="00534256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D2B5F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55DEA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B31F9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08EC2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B31F97">
              <w:rPr>
                <w:rFonts w:asciiTheme="majorBidi" w:hAnsiTheme="majorBidi" w:cstheme="majorBidi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7D86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3760" w14:textId="77777777" w:rsidR="00FC1E53" w:rsidRDefault="00FC1E53" w:rsidP="00FC1E53">
            <w:pPr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Moderate</w:t>
            </w:r>
          </w:p>
        </w:tc>
      </w:tr>
    </w:tbl>
    <w:p w14:paraId="522EDB04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11029A9C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2BF1FBA9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7D504394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0B3D8605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524B2E07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2931B5EF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731D612C" w14:textId="77777777" w:rsidR="00E02A1F" w:rsidRDefault="00E02A1F" w:rsidP="00E02A1F">
      <w:pPr>
        <w:rPr>
          <w:rFonts w:asciiTheme="majorBidi" w:hAnsiTheme="majorBidi" w:cstheme="majorBidi"/>
          <w:sz w:val="20"/>
          <w:szCs w:val="20"/>
        </w:rPr>
      </w:pPr>
    </w:p>
    <w:p w14:paraId="4925BC89" w14:textId="77777777" w:rsidR="0090663A" w:rsidRDefault="0090663A" w:rsidP="00E02A1F">
      <w:pPr>
        <w:rPr>
          <w:rFonts w:asciiTheme="majorBidi" w:hAnsiTheme="majorBidi" w:cstheme="majorBidi"/>
          <w:sz w:val="20"/>
          <w:szCs w:val="20"/>
        </w:rPr>
      </w:pPr>
    </w:p>
    <w:p w14:paraId="47BEAECF" w14:textId="77777777" w:rsidR="0090663A" w:rsidRDefault="0090663A" w:rsidP="00E02A1F">
      <w:pPr>
        <w:rPr>
          <w:rFonts w:asciiTheme="majorBidi" w:hAnsiTheme="majorBidi" w:cstheme="majorBidi"/>
          <w:sz w:val="20"/>
          <w:szCs w:val="20"/>
        </w:rPr>
      </w:pPr>
    </w:p>
    <w:p w14:paraId="79450945" w14:textId="77777777" w:rsidR="0090663A" w:rsidRDefault="0090663A" w:rsidP="00E02A1F">
      <w:pPr>
        <w:rPr>
          <w:rFonts w:asciiTheme="majorBidi" w:hAnsiTheme="majorBidi" w:cstheme="majorBidi"/>
          <w:sz w:val="20"/>
          <w:szCs w:val="20"/>
        </w:rPr>
      </w:pPr>
    </w:p>
    <w:p w14:paraId="6881A69B" w14:textId="77777777" w:rsidR="0090663A" w:rsidRDefault="0090663A" w:rsidP="00E02A1F">
      <w:pPr>
        <w:rPr>
          <w:rFonts w:asciiTheme="majorBidi" w:hAnsiTheme="majorBidi" w:cstheme="majorBidi"/>
          <w:sz w:val="20"/>
          <w:szCs w:val="20"/>
        </w:rPr>
      </w:pPr>
    </w:p>
    <w:p w14:paraId="418FF62E" w14:textId="77777777" w:rsidR="00466ADE" w:rsidRDefault="00466ADE" w:rsidP="00E02A1F">
      <w:pPr>
        <w:rPr>
          <w:rFonts w:asciiTheme="majorBidi" w:hAnsiTheme="majorBidi" w:cstheme="majorBidi"/>
          <w:sz w:val="20"/>
          <w:szCs w:val="20"/>
        </w:rPr>
        <w:sectPr w:rsidR="00466ADE" w:rsidSect="00E02A1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250F3A" w14:textId="17981CA7" w:rsidR="0090663A" w:rsidRDefault="0090663A" w:rsidP="00E02A1F">
      <w:pPr>
        <w:rPr>
          <w:rFonts w:asciiTheme="majorBidi" w:hAnsiTheme="majorBidi" w:cstheme="majorBidi"/>
          <w:sz w:val="20"/>
          <w:szCs w:val="20"/>
        </w:rPr>
      </w:pPr>
    </w:p>
    <w:p w14:paraId="14391F3D" w14:textId="77777777" w:rsidR="00466ADE" w:rsidRDefault="00466ADE" w:rsidP="00466A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figure 1.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cesarean section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128F0A43" w14:textId="77777777" w:rsidR="00466ADE" w:rsidRDefault="00466ADE" w:rsidP="0090663A">
      <w:pPr>
        <w:rPr>
          <w:rFonts w:ascii="Times New Roman" w:hAnsi="Times New Roman" w:cs="Times New Roman"/>
        </w:rPr>
      </w:pPr>
    </w:p>
    <w:p w14:paraId="3FADB16D" w14:textId="77777777" w:rsidR="00466ADE" w:rsidRDefault="00466ADE" w:rsidP="0090663A">
      <w:pPr>
        <w:rPr>
          <w:noProof/>
        </w:rPr>
      </w:pPr>
      <w:r w:rsidRPr="00FB4D34">
        <w:rPr>
          <w:noProof/>
        </w:rPr>
        <w:drawing>
          <wp:inline distT="0" distB="0" distL="0" distR="0" wp14:anchorId="752AC6B9" wp14:editId="0436DBA2">
            <wp:extent cx="5759450" cy="3954084"/>
            <wp:effectExtent l="0" t="0" r="0" b="889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90A3" w14:textId="77777777" w:rsidR="00466ADE" w:rsidRPr="00466ADE" w:rsidRDefault="00466ADE" w:rsidP="00466ADE">
      <w:pPr>
        <w:rPr>
          <w:rFonts w:ascii="Times New Roman" w:hAnsi="Times New Roman" w:cs="Times New Roman"/>
        </w:rPr>
      </w:pPr>
    </w:p>
    <w:p w14:paraId="2D37CBDB" w14:textId="77777777" w:rsidR="00466ADE" w:rsidRDefault="00466ADE" w:rsidP="00466ADE">
      <w:pPr>
        <w:rPr>
          <w:noProof/>
        </w:rPr>
      </w:pPr>
    </w:p>
    <w:p w14:paraId="643950F9" w14:textId="3A3A54E6" w:rsidR="00466ADE" w:rsidRDefault="00466ADE" w:rsidP="00466ADE">
      <w:pPr>
        <w:rPr>
          <w:noProof/>
        </w:rPr>
      </w:pPr>
    </w:p>
    <w:p w14:paraId="6AD7C73B" w14:textId="73030DCE" w:rsidR="00466ADE" w:rsidRDefault="00466ADE" w:rsidP="00466ADE">
      <w:pPr>
        <w:rPr>
          <w:noProof/>
        </w:rPr>
      </w:pPr>
    </w:p>
    <w:p w14:paraId="57357CEA" w14:textId="3A05F832" w:rsidR="00466ADE" w:rsidRDefault="00466ADE" w:rsidP="00466ADE">
      <w:pPr>
        <w:rPr>
          <w:noProof/>
        </w:rPr>
      </w:pPr>
    </w:p>
    <w:p w14:paraId="120F722E" w14:textId="759C0448" w:rsidR="00466ADE" w:rsidRDefault="00466ADE" w:rsidP="00466ADE">
      <w:pPr>
        <w:rPr>
          <w:noProof/>
        </w:rPr>
      </w:pPr>
    </w:p>
    <w:p w14:paraId="7D5D397C" w14:textId="7C7349A5" w:rsidR="00466ADE" w:rsidRDefault="00466ADE" w:rsidP="00466ADE">
      <w:pPr>
        <w:rPr>
          <w:noProof/>
        </w:rPr>
      </w:pPr>
    </w:p>
    <w:p w14:paraId="6DDD4C07" w14:textId="5DBAA9F1" w:rsidR="00466ADE" w:rsidRDefault="00466ADE" w:rsidP="00466ADE">
      <w:pPr>
        <w:rPr>
          <w:noProof/>
        </w:rPr>
      </w:pPr>
    </w:p>
    <w:p w14:paraId="5D167710" w14:textId="41E28BF6" w:rsidR="00466ADE" w:rsidRDefault="00466ADE" w:rsidP="00466ADE">
      <w:pPr>
        <w:rPr>
          <w:noProof/>
        </w:rPr>
      </w:pPr>
    </w:p>
    <w:p w14:paraId="2B202C78" w14:textId="0C56B1BE" w:rsidR="00466ADE" w:rsidRDefault="00466ADE" w:rsidP="00466ADE">
      <w:pPr>
        <w:rPr>
          <w:noProof/>
        </w:rPr>
      </w:pPr>
    </w:p>
    <w:p w14:paraId="74ED77B3" w14:textId="5515F846" w:rsidR="00466ADE" w:rsidRDefault="00466ADE" w:rsidP="00466ADE">
      <w:pPr>
        <w:rPr>
          <w:noProof/>
        </w:rPr>
      </w:pPr>
    </w:p>
    <w:p w14:paraId="46E28526" w14:textId="7B1AD5F9" w:rsidR="00466ADE" w:rsidRDefault="00466ADE" w:rsidP="00466ADE">
      <w:pPr>
        <w:rPr>
          <w:noProof/>
        </w:rPr>
      </w:pPr>
    </w:p>
    <w:p w14:paraId="4F8FA31F" w14:textId="5471CB3B" w:rsidR="00466ADE" w:rsidRDefault="00466ADE" w:rsidP="00466ADE">
      <w:pPr>
        <w:rPr>
          <w:noProof/>
        </w:rPr>
      </w:pPr>
    </w:p>
    <w:p w14:paraId="2C8E70A6" w14:textId="6F845E74" w:rsidR="00466ADE" w:rsidRDefault="00466ADE" w:rsidP="00466ADE">
      <w:pPr>
        <w:rPr>
          <w:noProof/>
        </w:rPr>
      </w:pPr>
    </w:p>
    <w:p w14:paraId="4428734A" w14:textId="16E7363A" w:rsidR="00466ADE" w:rsidRDefault="00466ADE" w:rsidP="00466ADE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2.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shoulder dystocia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3F1817C0" w14:textId="77777777" w:rsidR="00121E6B" w:rsidRDefault="00121E6B" w:rsidP="00466ADE">
      <w:pPr>
        <w:rPr>
          <w:rFonts w:asciiTheme="majorBidi" w:hAnsiTheme="majorBidi" w:cstheme="majorBidi"/>
          <w:sz w:val="20"/>
          <w:szCs w:val="20"/>
          <w:lang w:bidi="fa-IR"/>
        </w:rPr>
      </w:pPr>
    </w:p>
    <w:p w14:paraId="0FF1C906" w14:textId="2FAAEA11" w:rsidR="00121E6B" w:rsidRDefault="003F77E8" w:rsidP="00466ADE">
      <w:pPr>
        <w:rPr>
          <w:noProof/>
        </w:rPr>
      </w:pPr>
      <w:r w:rsidRPr="005B0FEB">
        <w:rPr>
          <w:noProof/>
        </w:rPr>
        <w:drawing>
          <wp:inline distT="0" distB="0" distL="0" distR="0" wp14:anchorId="4AE25C2D" wp14:editId="2EEF37F6">
            <wp:extent cx="5759450" cy="3779947"/>
            <wp:effectExtent l="0" t="0" r="0" b="0"/>
            <wp:docPr id="1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6DAD" w14:textId="77777777" w:rsidR="00466ADE" w:rsidRDefault="00466ADE" w:rsidP="00466ADE">
      <w:pPr>
        <w:rPr>
          <w:noProof/>
        </w:rPr>
      </w:pPr>
    </w:p>
    <w:p w14:paraId="5742CC6B" w14:textId="77777777" w:rsidR="00466ADE" w:rsidRDefault="00466ADE" w:rsidP="00466ADE">
      <w:pPr>
        <w:rPr>
          <w:rFonts w:ascii="Times New Roman" w:hAnsi="Times New Roman" w:cs="Times New Roman"/>
        </w:rPr>
      </w:pPr>
    </w:p>
    <w:p w14:paraId="49E973A1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23A88742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74CA9EFE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3D5D7158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485D906B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1237AA75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2F376B92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6EADECA2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60CE8EC3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305D507D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31FEA590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6CAF4399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02DD6BC1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33891A78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1E70881A" w14:textId="432884EF" w:rsidR="00121E6B" w:rsidRDefault="00121E6B" w:rsidP="00121E6B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3.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 w:rsidR="009F2DE0">
        <w:rPr>
          <w:rFonts w:asciiTheme="majorBidi" w:hAnsiTheme="majorBidi" w:cstheme="majorBidi"/>
          <w:sz w:val="20"/>
          <w:szCs w:val="20"/>
          <w:lang w:bidi="fa-IR"/>
        </w:rPr>
        <w:t>preeclampsia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0480A809" w14:textId="56BB0143" w:rsidR="00436EAE" w:rsidRDefault="00436EAE" w:rsidP="00121E6B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5F2C56AF" wp14:editId="6C41951C">
            <wp:extent cx="5759450" cy="3779947"/>
            <wp:effectExtent l="0" t="0" r="0" b="0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5FA5" w14:textId="77777777" w:rsidR="00436EAE" w:rsidRDefault="00436EAE" w:rsidP="00121E6B">
      <w:pPr>
        <w:rPr>
          <w:rFonts w:asciiTheme="majorBidi" w:hAnsiTheme="majorBidi" w:cstheme="majorBidi"/>
          <w:sz w:val="20"/>
          <w:szCs w:val="20"/>
          <w:lang w:bidi="fa-IR"/>
        </w:rPr>
      </w:pPr>
    </w:p>
    <w:p w14:paraId="79986D25" w14:textId="77777777" w:rsidR="00121E6B" w:rsidRDefault="00121E6B" w:rsidP="00466ADE">
      <w:pPr>
        <w:rPr>
          <w:rFonts w:ascii="Times New Roman" w:hAnsi="Times New Roman" w:cs="Times New Roman"/>
        </w:rPr>
      </w:pPr>
    </w:p>
    <w:p w14:paraId="05DB7D6B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20FF2E46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03777F2C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00EF7582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0DCE1588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079FA396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24834DB3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65DCF7B0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31AABD1A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7BEACC84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2B2EA974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6049B208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56834159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2D373AD3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1FB61BEA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2859A146" w14:textId="1CFB296B" w:rsidR="00436EAE" w:rsidRDefault="00436EAE" w:rsidP="00436EAE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4.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labor induction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6F650351" w14:textId="77777777" w:rsidR="00436EAE" w:rsidRDefault="00436EAE" w:rsidP="00466ADE">
      <w:pPr>
        <w:rPr>
          <w:rFonts w:ascii="Times New Roman" w:hAnsi="Times New Roman" w:cs="Times New Roman"/>
        </w:rPr>
      </w:pPr>
    </w:p>
    <w:p w14:paraId="3B0D03D5" w14:textId="77777777" w:rsidR="007659F8" w:rsidRDefault="007659F8" w:rsidP="00466ADE">
      <w:pPr>
        <w:rPr>
          <w:rFonts w:ascii="Times New Roman" w:hAnsi="Times New Roman" w:cs="Times New Roman"/>
        </w:rPr>
      </w:pPr>
      <w:r w:rsidRPr="00FB4D34">
        <w:rPr>
          <w:noProof/>
        </w:rPr>
        <w:drawing>
          <wp:inline distT="0" distB="0" distL="0" distR="0" wp14:anchorId="73C89233" wp14:editId="11D9E0E8">
            <wp:extent cx="5759450" cy="3771947"/>
            <wp:effectExtent l="0" t="0" r="0" b="0"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93FE" w14:textId="77777777" w:rsidR="001A5EE8" w:rsidRPr="001A5EE8" w:rsidRDefault="001A5EE8" w:rsidP="001A5EE8">
      <w:pPr>
        <w:rPr>
          <w:rFonts w:ascii="Times New Roman" w:hAnsi="Times New Roman" w:cs="Times New Roman"/>
        </w:rPr>
      </w:pPr>
    </w:p>
    <w:p w14:paraId="0CB09C62" w14:textId="77777777" w:rsidR="001A5EE8" w:rsidRPr="001A5EE8" w:rsidRDefault="001A5EE8" w:rsidP="001A5EE8">
      <w:pPr>
        <w:rPr>
          <w:rFonts w:ascii="Times New Roman" w:hAnsi="Times New Roman" w:cs="Times New Roman"/>
        </w:rPr>
      </w:pPr>
    </w:p>
    <w:p w14:paraId="442EF10E" w14:textId="77777777" w:rsidR="001A5EE8" w:rsidRPr="001A5EE8" w:rsidRDefault="001A5EE8" w:rsidP="001A5EE8">
      <w:pPr>
        <w:rPr>
          <w:rFonts w:ascii="Times New Roman" w:hAnsi="Times New Roman" w:cs="Times New Roman"/>
        </w:rPr>
      </w:pPr>
    </w:p>
    <w:p w14:paraId="2912E499" w14:textId="77777777" w:rsidR="001A5EE8" w:rsidRDefault="001A5EE8" w:rsidP="001A5EE8">
      <w:pPr>
        <w:rPr>
          <w:rFonts w:ascii="Times New Roman" w:hAnsi="Times New Roman" w:cs="Times New Roman"/>
        </w:rPr>
      </w:pPr>
    </w:p>
    <w:p w14:paraId="1062C2DD" w14:textId="1BA82E7D" w:rsidR="001A5EE8" w:rsidRDefault="001A5EE8" w:rsidP="001A5EE8">
      <w:pPr>
        <w:rPr>
          <w:rFonts w:ascii="Times New Roman" w:hAnsi="Times New Roman" w:cs="Times New Roman"/>
        </w:rPr>
      </w:pPr>
    </w:p>
    <w:p w14:paraId="1E0C2EDB" w14:textId="546E38EF" w:rsidR="001A5EE8" w:rsidRDefault="001A5EE8" w:rsidP="001A5EE8">
      <w:pPr>
        <w:rPr>
          <w:rFonts w:ascii="Times New Roman" w:hAnsi="Times New Roman" w:cs="Times New Roman"/>
        </w:rPr>
      </w:pPr>
    </w:p>
    <w:p w14:paraId="238B1D91" w14:textId="2AF9F701" w:rsidR="001A5EE8" w:rsidRDefault="001A5EE8" w:rsidP="001A5EE8">
      <w:pPr>
        <w:rPr>
          <w:rFonts w:ascii="Times New Roman" w:hAnsi="Times New Roman" w:cs="Times New Roman"/>
        </w:rPr>
      </w:pPr>
    </w:p>
    <w:p w14:paraId="5285A519" w14:textId="6C1B91B6" w:rsidR="001A5EE8" w:rsidRDefault="001A5EE8" w:rsidP="001A5EE8">
      <w:pPr>
        <w:rPr>
          <w:rFonts w:ascii="Times New Roman" w:hAnsi="Times New Roman" w:cs="Times New Roman"/>
        </w:rPr>
      </w:pPr>
    </w:p>
    <w:p w14:paraId="78B1E6F4" w14:textId="5BF617F3" w:rsidR="001A5EE8" w:rsidRDefault="001A5EE8" w:rsidP="001A5EE8">
      <w:pPr>
        <w:rPr>
          <w:rFonts w:ascii="Times New Roman" w:hAnsi="Times New Roman" w:cs="Times New Roman"/>
        </w:rPr>
      </w:pPr>
    </w:p>
    <w:p w14:paraId="0B01A21E" w14:textId="58B50E65" w:rsidR="001A5EE8" w:rsidRDefault="001A5EE8" w:rsidP="001A5EE8">
      <w:pPr>
        <w:rPr>
          <w:rFonts w:ascii="Times New Roman" w:hAnsi="Times New Roman" w:cs="Times New Roman"/>
        </w:rPr>
      </w:pPr>
    </w:p>
    <w:p w14:paraId="34F62D0E" w14:textId="632B4F4B" w:rsidR="001A5EE8" w:rsidRDefault="001A5EE8" w:rsidP="001A5EE8">
      <w:pPr>
        <w:rPr>
          <w:rFonts w:ascii="Times New Roman" w:hAnsi="Times New Roman" w:cs="Times New Roman"/>
        </w:rPr>
      </w:pPr>
    </w:p>
    <w:p w14:paraId="0F8DEEF4" w14:textId="5314C009" w:rsidR="001A5EE8" w:rsidRDefault="001A5EE8" w:rsidP="001A5EE8">
      <w:pPr>
        <w:rPr>
          <w:rFonts w:ascii="Times New Roman" w:hAnsi="Times New Roman" w:cs="Times New Roman"/>
        </w:rPr>
      </w:pPr>
    </w:p>
    <w:p w14:paraId="5E17F85A" w14:textId="589F81CA" w:rsidR="001A5EE8" w:rsidRDefault="001A5EE8" w:rsidP="001A5EE8">
      <w:pPr>
        <w:rPr>
          <w:rFonts w:ascii="Times New Roman" w:hAnsi="Times New Roman" w:cs="Times New Roman"/>
        </w:rPr>
      </w:pPr>
    </w:p>
    <w:p w14:paraId="7A430E34" w14:textId="04A77751" w:rsidR="001A5EE8" w:rsidRDefault="001A5EE8" w:rsidP="001A5EE8">
      <w:pPr>
        <w:rPr>
          <w:rFonts w:ascii="Times New Roman" w:hAnsi="Times New Roman" w:cs="Times New Roman"/>
        </w:rPr>
      </w:pPr>
    </w:p>
    <w:p w14:paraId="27991979" w14:textId="77777777" w:rsidR="00F73211" w:rsidRDefault="00F73211" w:rsidP="001A5EE8">
      <w:pPr>
        <w:rPr>
          <w:rFonts w:ascii="Times New Roman" w:hAnsi="Times New Roman" w:cs="Times New Roman"/>
        </w:rPr>
      </w:pPr>
    </w:p>
    <w:p w14:paraId="762CF089" w14:textId="3514A132" w:rsidR="001A5EE8" w:rsidRDefault="001A5EE8" w:rsidP="001A5EE8">
      <w:pPr>
        <w:rPr>
          <w:rFonts w:ascii="Times New Roman" w:hAnsi="Times New Roman" w:cs="Times New Roman"/>
        </w:rPr>
      </w:pPr>
    </w:p>
    <w:p w14:paraId="7B17F57C" w14:textId="4DAD8228" w:rsidR="001A5EE8" w:rsidRDefault="001A5EE8" w:rsidP="001A5EE8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5.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hypoglycemia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14670D81" w14:textId="27CEC74F" w:rsidR="001A5EE8" w:rsidRDefault="00CF3CA0" w:rsidP="001A5EE8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42C0E37D" wp14:editId="4EB8C724">
            <wp:extent cx="5759450" cy="3954084"/>
            <wp:effectExtent l="0" t="0" r="0" b="8890"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C484" w14:textId="77777777" w:rsidR="001A5EE8" w:rsidRDefault="001A5EE8" w:rsidP="001A5EE8">
      <w:pPr>
        <w:rPr>
          <w:rFonts w:ascii="Times New Roman" w:hAnsi="Times New Roman" w:cs="Times New Roman"/>
        </w:rPr>
      </w:pPr>
    </w:p>
    <w:p w14:paraId="4E6534D2" w14:textId="77777777" w:rsidR="001A5EE8" w:rsidRDefault="001A5EE8" w:rsidP="001A5EE8">
      <w:pPr>
        <w:rPr>
          <w:rFonts w:ascii="Times New Roman" w:hAnsi="Times New Roman" w:cs="Times New Roman"/>
        </w:rPr>
      </w:pPr>
    </w:p>
    <w:p w14:paraId="58729574" w14:textId="77777777" w:rsidR="001A5EE8" w:rsidRDefault="001A5EE8" w:rsidP="001A5EE8">
      <w:pPr>
        <w:rPr>
          <w:rFonts w:ascii="Times New Roman" w:hAnsi="Times New Roman" w:cs="Times New Roman"/>
        </w:rPr>
      </w:pPr>
    </w:p>
    <w:p w14:paraId="267D7FA4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25F88D01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5A78B1D6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59F144D7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263135A5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66EB33E3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73E32AC9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674D952F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73AB2DFD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4BACF22B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746C3069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4D0B6FBC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52FAC0A8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234ABF78" w14:textId="55F05CA5" w:rsidR="00CF3CA0" w:rsidRDefault="00CF3CA0" w:rsidP="00CF3CA0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6.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 w:rsidR="00BB1A04">
        <w:rPr>
          <w:rFonts w:asciiTheme="majorBidi" w:hAnsiTheme="majorBidi" w:cstheme="majorBidi"/>
          <w:sz w:val="20"/>
          <w:szCs w:val="20"/>
          <w:lang w:bidi="fa-IR"/>
        </w:rPr>
        <w:t>hyperbilirubinemia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011EF9B7" w14:textId="1C5E97CE" w:rsidR="00BB1A04" w:rsidRDefault="00BB1A04" w:rsidP="00CF3CA0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73F287C2" wp14:editId="5EB6E2F7">
            <wp:extent cx="5759450" cy="4010694"/>
            <wp:effectExtent l="0" t="0" r="0" b="889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4518" w14:textId="77777777" w:rsidR="00BB1A04" w:rsidRDefault="00BB1A04" w:rsidP="00CF3CA0">
      <w:pPr>
        <w:rPr>
          <w:rFonts w:asciiTheme="majorBidi" w:hAnsiTheme="majorBidi" w:cstheme="majorBidi"/>
          <w:sz w:val="20"/>
          <w:szCs w:val="20"/>
          <w:lang w:bidi="fa-IR"/>
        </w:rPr>
      </w:pPr>
    </w:p>
    <w:p w14:paraId="26464ADF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7E6267D5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5FF4E041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0E4F8415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3755B1B2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1B68ECA2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4768B552" w14:textId="77777777" w:rsidR="00CF3CA0" w:rsidRDefault="00CF3CA0" w:rsidP="001A5EE8">
      <w:pPr>
        <w:rPr>
          <w:rFonts w:ascii="Times New Roman" w:hAnsi="Times New Roman" w:cs="Times New Roman"/>
        </w:rPr>
      </w:pPr>
    </w:p>
    <w:p w14:paraId="1A5DCE7F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540FCFDA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589DADEF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45481A69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3B640A7E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1E0AA555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471EF1FD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04EF99FA" w14:textId="77777777" w:rsidR="0039410D" w:rsidRDefault="0039410D" w:rsidP="001A5EE8">
      <w:pPr>
        <w:rPr>
          <w:rFonts w:ascii="Times New Roman" w:hAnsi="Times New Roman" w:cs="Times New Roman"/>
        </w:rPr>
      </w:pPr>
    </w:p>
    <w:p w14:paraId="2980F9D3" w14:textId="65EC5D6B" w:rsidR="0039410D" w:rsidRDefault="0039410D" w:rsidP="0039410D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7.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birth trauma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37C8B8D3" w14:textId="2A674029" w:rsidR="0039410D" w:rsidRDefault="0039410D" w:rsidP="0039410D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56151FA3" wp14:editId="43A103BD">
            <wp:extent cx="5759450" cy="3640883"/>
            <wp:effectExtent l="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B439" w14:textId="77777777" w:rsidR="0039410D" w:rsidRDefault="0039410D" w:rsidP="001A5EE8">
      <w:pPr>
        <w:rPr>
          <w:noProof/>
        </w:rPr>
      </w:pPr>
    </w:p>
    <w:p w14:paraId="54FF311C" w14:textId="77777777" w:rsidR="00C32115" w:rsidRPr="00C32115" w:rsidRDefault="00C32115" w:rsidP="00C32115">
      <w:pPr>
        <w:rPr>
          <w:rFonts w:ascii="Times New Roman" w:hAnsi="Times New Roman" w:cs="Times New Roman"/>
        </w:rPr>
      </w:pPr>
    </w:p>
    <w:p w14:paraId="2EC42965" w14:textId="77777777" w:rsidR="00C32115" w:rsidRPr="00C32115" w:rsidRDefault="00C32115" w:rsidP="00C32115">
      <w:pPr>
        <w:rPr>
          <w:rFonts w:ascii="Times New Roman" w:hAnsi="Times New Roman" w:cs="Times New Roman"/>
        </w:rPr>
      </w:pPr>
    </w:p>
    <w:p w14:paraId="3BE8FC7E" w14:textId="77777777" w:rsidR="00C32115" w:rsidRPr="00C32115" w:rsidRDefault="00C32115" w:rsidP="00C32115">
      <w:pPr>
        <w:rPr>
          <w:rFonts w:ascii="Times New Roman" w:hAnsi="Times New Roman" w:cs="Times New Roman"/>
        </w:rPr>
      </w:pPr>
    </w:p>
    <w:p w14:paraId="3D21CFCB" w14:textId="77777777" w:rsidR="00C32115" w:rsidRPr="00C32115" w:rsidRDefault="00C32115" w:rsidP="00C32115">
      <w:pPr>
        <w:rPr>
          <w:rFonts w:ascii="Times New Roman" w:hAnsi="Times New Roman" w:cs="Times New Roman"/>
        </w:rPr>
      </w:pPr>
    </w:p>
    <w:p w14:paraId="494788E4" w14:textId="09492E5E" w:rsidR="00C32115" w:rsidRDefault="00C32115" w:rsidP="00C32115">
      <w:pPr>
        <w:tabs>
          <w:tab w:val="left" w:pos="915"/>
        </w:tabs>
        <w:rPr>
          <w:noProof/>
        </w:rPr>
      </w:pPr>
      <w:r>
        <w:rPr>
          <w:noProof/>
        </w:rPr>
        <w:tab/>
      </w:r>
    </w:p>
    <w:p w14:paraId="57848671" w14:textId="12268308" w:rsidR="00C32115" w:rsidRDefault="00C32115" w:rsidP="00C32115">
      <w:pPr>
        <w:tabs>
          <w:tab w:val="left" w:pos="915"/>
        </w:tabs>
        <w:rPr>
          <w:noProof/>
        </w:rPr>
      </w:pPr>
    </w:p>
    <w:p w14:paraId="6A7D858C" w14:textId="6C793C2D" w:rsidR="00C32115" w:rsidRDefault="00C32115" w:rsidP="00C32115">
      <w:pPr>
        <w:tabs>
          <w:tab w:val="left" w:pos="915"/>
        </w:tabs>
        <w:rPr>
          <w:noProof/>
        </w:rPr>
      </w:pPr>
    </w:p>
    <w:p w14:paraId="02066EE8" w14:textId="4BD964C4" w:rsidR="00C32115" w:rsidRDefault="00C32115" w:rsidP="00C32115">
      <w:pPr>
        <w:tabs>
          <w:tab w:val="left" w:pos="915"/>
        </w:tabs>
        <w:rPr>
          <w:noProof/>
        </w:rPr>
      </w:pPr>
    </w:p>
    <w:p w14:paraId="6DFB8CAB" w14:textId="66506851" w:rsidR="00C32115" w:rsidRDefault="00C32115" w:rsidP="00C32115">
      <w:pPr>
        <w:tabs>
          <w:tab w:val="left" w:pos="915"/>
        </w:tabs>
        <w:rPr>
          <w:noProof/>
        </w:rPr>
      </w:pPr>
    </w:p>
    <w:p w14:paraId="35BED05B" w14:textId="744C003B" w:rsidR="00C32115" w:rsidRDefault="00C32115" w:rsidP="00C32115">
      <w:pPr>
        <w:tabs>
          <w:tab w:val="left" w:pos="915"/>
        </w:tabs>
        <w:rPr>
          <w:noProof/>
        </w:rPr>
      </w:pPr>
    </w:p>
    <w:p w14:paraId="22B1DB16" w14:textId="1C2E9404" w:rsidR="00C32115" w:rsidRDefault="00C32115" w:rsidP="00C32115">
      <w:pPr>
        <w:tabs>
          <w:tab w:val="left" w:pos="915"/>
        </w:tabs>
        <w:rPr>
          <w:noProof/>
        </w:rPr>
      </w:pPr>
    </w:p>
    <w:p w14:paraId="41F119B2" w14:textId="59739D00" w:rsidR="00C32115" w:rsidRDefault="00C32115" w:rsidP="00C32115">
      <w:pPr>
        <w:tabs>
          <w:tab w:val="left" w:pos="915"/>
        </w:tabs>
        <w:rPr>
          <w:noProof/>
        </w:rPr>
      </w:pPr>
    </w:p>
    <w:p w14:paraId="435AF2F3" w14:textId="132727FA" w:rsidR="00C32115" w:rsidRDefault="00C32115" w:rsidP="00C32115">
      <w:pPr>
        <w:tabs>
          <w:tab w:val="left" w:pos="915"/>
        </w:tabs>
        <w:rPr>
          <w:noProof/>
        </w:rPr>
      </w:pPr>
    </w:p>
    <w:p w14:paraId="6035512C" w14:textId="7877FD64" w:rsidR="00C32115" w:rsidRDefault="00C32115" w:rsidP="00C32115">
      <w:pPr>
        <w:tabs>
          <w:tab w:val="left" w:pos="915"/>
        </w:tabs>
        <w:rPr>
          <w:noProof/>
        </w:rPr>
      </w:pPr>
    </w:p>
    <w:p w14:paraId="2E40E190" w14:textId="0A1A0B16" w:rsidR="00C32115" w:rsidRDefault="00C32115" w:rsidP="00C32115">
      <w:pPr>
        <w:tabs>
          <w:tab w:val="left" w:pos="915"/>
        </w:tabs>
        <w:rPr>
          <w:noProof/>
        </w:rPr>
      </w:pPr>
    </w:p>
    <w:p w14:paraId="24280031" w14:textId="2D9C304B" w:rsidR="00C32115" w:rsidRDefault="00C32115" w:rsidP="00C32115">
      <w:pPr>
        <w:tabs>
          <w:tab w:val="left" w:pos="915"/>
        </w:tabs>
        <w:rPr>
          <w:noProof/>
        </w:rPr>
      </w:pPr>
    </w:p>
    <w:p w14:paraId="7286289B" w14:textId="504ADD01" w:rsidR="00C32115" w:rsidRDefault="00C32115" w:rsidP="00C32115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8.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NICU admission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630D435B" w14:textId="0EDDEBA7" w:rsidR="00C32115" w:rsidRDefault="00C32115" w:rsidP="00C32115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72A6273A" wp14:editId="3D15131C">
            <wp:extent cx="5759450" cy="4010694"/>
            <wp:effectExtent l="0" t="0" r="0" b="8890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7494" w14:textId="77777777" w:rsidR="00C32115" w:rsidRDefault="00C32115" w:rsidP="00C32115">
      <w:pPr>
        <w:tabs>
          <w:tab w:val="left" w:pos="915"/>
        </w:tabs>
        <w:rPr>
          <w:noProof/>
        </w:rPr>
      </w:pPr>
    </w:p>
    <w:p w14:paraId="538A7D27" w14:textId="77777777" w:rsidR="00C32115" w:rsidRDefault="00C32115" w:rsidP="00C32115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F7FB673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DBF7B72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3953FEC9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123BA53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24CA5512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8DA0571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550344C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1DAFA3EA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29AD1746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113C0255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10921413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07241DB9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0D00A2D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6C08C343" w14:textId="77777777" w:rsidR="00BA2F27" w:rsidRDefault="00BA2F27" w:rsidP="00C32115">
      <w:pPr>
        <w:tabs>
          <w:tab w:val="left" w:pos="915"/>
        </w:tabs>
        <w:rPr>
          <w:rFonts w:ascii="Times New Roman" w:hAnsi="Times New Roman" w:cs="Times New Roman"/>
        </w:rPr>
      </w:pPr>
    </w:p>
    <w:p w14:paraId="023718AE" w14:textId="57ECBE2E" w:rsidR="00BA2F27" w:rsidRDefault="00BA2F27" w:rsidP="00BA2F27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9.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preterm birth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789ED6CD" w14:textId="77777777" w:rsidR="00BA2F27" w:rsidRDefault="00BA2F27" w:rsidP="00C32115">
      <w:pPr>
        <w:tabs>
          <w:tab w:val="left" w:pos="915"/>
        </w:tabs>
        <w:rPr>
          <w:noProof/>
        </w:rPr>
      </w:pPr>
      <w:r w:rsidRPr="00FB4D34">
        <w:rPr>
          <w:noProof/>
        </w:rPr>
        <w:drawing>
          <wp:inline distT="0" distB="0" distL="0" distR="0" wp14:anchorId="451EC037" wp14:editId="3746B0A2">
            <wp:extent cx="5759450" cy="3739335"/>
            <wp:effectExtent l="0" t="0" r="0" b="0"/>
            <wp:docPr id="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66B4" w14:textId="77777777" w:rsidR="006377E1" w:rsidRPr="006377E1" w:rsidRDefault="006377E1" w:rsidP="006377E1">
      <w:pPr>
        <w:rPr>
          <w:rFonts w:ascii="Times New Roman" w:hAnsi="Times New Roman" w:cs="Times New Roman"/>
        </w:rPr>
      </w:pPr>
    </w:p>
    <w:p w14:paraId="2757C25D" w14:textId="77777777" w:rsidR="006377E1" w:rsidRPr="006377E1" w:rsidRDefault="006377E1" w:rsidP="006377E1">
      <w:pPr>
        <w:rPr>
          <w:rFonts w:ascii="Times New Roman" w:hAnsi="Times New Roman" w:cs="Times New Roman"/>
        </w:rPr>
      </w:pPr>
    </w:p>
    <w:p w14:paraId="59196B55" w14:textId="77777777" w:rsidR="006377E1" w:rsidRPr="006377E1" w:rsidRDefault="006377E1" w:rsidP="006377E1">
      <w:pPr>
        <w:rPr>
          <w:rFonts w:ascii="Times New Roman" w:hAnsi="Times New Roman" w:cs="Times New Roman"/>
        </w:rPr>
      </w:pPr>
    </w:p>
    <w:p w14:paraId="4E1EE058" w14:textId="77777777" w:rsidR="006377E1" w:rsidRPr="006377E1" w:rsidRDefault="006377E1" w:rsidP="006377E1">
      <w:pPr>
        <w:rPr>
          <w:rFonts w:ascii="Times New Roman" w:hAnsi="Times New Roman" w:cs="Times New Roman"/>
        </w:rPr>
      </w:pPr>
    </w:p>
    <w:p w14:paraId="10CED04F" w14:textId="77777777" w:rsidR="006377E1" w:rsidRDefault="006377E1" w:rsidP="006377E1">
      <w:pPr>
        <w:rPr>
          <w:noProof/>
        </w:rPr>
      </w:pPr>
    </w:p>
    <w:p w14:paraId="2931849C" w14:textId="77777777" w:rsidR="006377E1" w:rsidRPr="006377E1" w:rsidRDefault="006377E1" w:rsidP="006377E1">
      <w:pPr>
        <w:rPr>
          <w:rFonts w:ascii="Times New Roman" w:hAnsi="Times New Roman" w:cs="Times New Roman"/>
        </w:rPr>
      </w:pPr>
    </w:p>
    <w:p w14:paraId="3543A26D" w14:textId="7C6623B3" w:rsidR="006377E1" w:rsidRDefault="006377E1" w:rsidP="006377E1">
      <w:pPr>
        <w:rPr>
          <w:noProof/>
        </w:rPr>
      </w:pPr>
    </w:p>
    <w:p w14:paraId="75747360" w14:textId="0F7B12B4" w:rsidR="006377E1" w:rsidRDefault="006377E1" w:rsidP="006377E1">
      <w:pPr>
        <w:rPr>
          <w:noProof/>
        </w:rPr>
      </w:pPr>
    </w:p>
    <w:p w14:paraId="7F893B5C" w14:textId="4EB72C8F" w:rsidR="006377E1" w:rsidRDefault="006377E1" w:rsidP="006377E1">
      <w:pPr>
        <w:rPr>
          <w:noProof/>
        </w:rPr>
      </w:pPr>
    </w:p>
    <w:p w14:paraId="643558C4" w14:textId="6D9B49D7" w:rsidR="006377E1" w:rsidRDefault="006377E1" w:rsidP="006377E1">
      <w:pPr>
        <w:rPr>
          <w:noProof/>
        </w:rPr>
      </w:pPr>
    </w:p>
    <w:p w14:paraId="796CB9DC" w14:textId="5B231765" w:rsidR="006377E1" w:rsidRDefault="006377E1" w:rsidP="006377E1">
      <w:pPr>
        <w:rPr>
          <w:noProof/>
        </w:rPr>
      </w:pPr>
    </w:p>
    <w:p w14:paraId="6C455BE0" w14:textId="78432807" w:rsidR="006377E1" w:rsidRDefault="006377E1" w:rsidP="006377E1">
      <w:pPr>
        <w:rPr>
          <w:noProof/>
        </w:rPr>
      </w:pPr>
    </w:p>
    <w:p w14:paraId="43639293" w14:textId="5DFAD8F5" w:rsidR="00342FA5" w:rsidRDefault="00342FA5" w:rsidP="006377E1">
      <w:pPr>
        <w:rPr>
          <w:noProof/>
        </w:rPr>
      </w:pPr>
    </w:p>
    <w:p w14:paraId="7B621ABF" w14:textId="7DA9193A" w:rsidR="00342FA5" w:rsidRDefault="00342FA5" w:rsidP="006377E1">
      <w:pPr>
        <w:rPr>
          <w:noProof/>
        </w:rPr>
      </w:pPr>
    </w:p>
    <w:p w14:paraId="5B39D269" w14:textId="5449E83A" w:rsidR="00342FA5" w:rsidRDefault="00342FA5" w:rsidP="006377E1">
      <w:pPr>
        <w:rPr>
          <w:noProof/>
        </w:rPr>
      </w:pPr>
    </w:p>
    <w:p w14:paraId="325EC9FE" w14:textId="77777777" w:rsidR="00342FA5" w:rsidRDefault="00342FA5" w:rsidP="006377E1">
      <w:pPr>
        <w:rPr>
          <w:noProof/>
        </w:rPr>
      </w:pPr>
    </w:p>
    <w:p w14:paraId="7C51AC4F" w14:textId="644C5D04" w:rsidR="006377E1" w:rsidRDefault="006377E1" w:rsidP="006377E1">
      <w:pPr>
        <w:rPr>
          <w:noProof/>
        </w:rPr>
      </w:pPr>
    </w:p>
    <w:p w14:paraId="290A3E01" w14:textId="4B837D84" w:rsidR="006377E1" w:rsidRDefault="006377E1" w:rsidP="006377E1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10.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elevated c-peptide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0E73130A" w14:textId="2BFEDCB3" w:rsidR="006377E1" w:rsidRDefault="00CE7EB6" w:rsidP="006377E1">
      <w:pPr>
        <w:rPr>
          <w:rFonts w:asciiTheme="majorBidi" w:hAnsiTheme="majorBidi" w:cstheme="majorBidi"/>
          <w:sz w:val="20"/>
          <w:szCs w:val="20"/>
          <w:lang w:bidi="fa-IR"/>
        </w:rPr>
      </w:pPr>
      <w:r w:rsidRPr="00FB4D34">
        <w:rPr>
          <w:noProof/>
        </w:rPr>
        <w:drawing>
          <wp:inline distT="0" distB="0" distL="0" distR="0" wp14:anchorId="6B65968B" wp14:editId="31F28BE8">
            <wp:extent cx="5759450" cy="3819943"/>
            <wp:effectExtent l="0" t="0" r="0" b="9525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447D" w14:textId="77777777" w:rsidR="006377E1" w:rsidRDefault="006377E1" w:rsidP="006377E1">
      <w:pPr>
        <w:rPr>
          <w:noProof/>
        </w:rPr>
      </w:pPr>
    </w:p>
    <w:p w14:paraId="65580289" w14:textId="77777777" w:rsidR="006377E1" w:rsidRDefault="006377E1" w:rsidP="006377E1">
      <w:pPr>
        <w:rPr>
          <w:noProof/>
        </w:rPr>
      </w:pPr>
    </w:p>
    <w:p w14:paraId="4E8D20A4" w14:textId="77777777" w:rsidR="006377E1" w:rsidRDefault="006377E1" w:rsidP="006377E1">
      <w:pPr>
        <w:rPr>
          <w:rFonts w:ascii="Times New Roman" w:hAnsi="Times New Roman" w:cs="Times New Roman"/>
        </w:rPr>
      </w:pPr>
    </w:p>
    <w:p w14:paraId="44686700" w14:textId="77777777" w:rsidR="00CE7EB6" w:rsidRPr="00CE7EB6" w:rsidRDefault="00CE7EB6" w:rsidP="00CE7EB6">
      <w:pPr>
        <w:rPr>
          <w:rFonts w:ascii="Times New Roman" w:hAnsi="Times New Roman" w:cs="Times New Roman"/>
        </w:rPr>
      </w:pPr>
    </w:p>
    <w:p w14:paraId="77967A5B" w14:textId="67926070" w:rsidR="00CE7EB6" w:rsidRDefault="00CE7EB6" w:rsidP="00CE7EB6">
      <w:pPr>
        <w:rPr>
          <w:rFonts w:ascii="Times New Roman" w:hAnsi="Times New Roman" w:cs="Times New Roman"/>
        </w:rPr>
      </w:pPr>
    </w:p>
    <w:p w14:paraId="758A8BD1" w14:textId="5F22B6AD" w:rsidR="00CE7EB6" w:rsidRDefault="00CE7EB6" w:rsidP="00CE7EB6">
      <w:pPr>
        <w:rPr>
          <w:rFonts w:ascii="Times New Roman" w:hAnsi="Times New Roman" w:cs="Times New Roman"/>
        </w:rPr>
      </w:pPr>
    </w:p>
    <w:p w14:paraId="51C6FE76" w14:textId="5A1CD91F" w:rsidR="00CE7EB6" w:rsidRDefault="00CE7EB6" w:rsidP="00CE7EB6">
      <w:pPr>
        <w:rPr>
          <w:rFonts w:ascii="Times New Roman" w:hAnsi="Times New Roman" w:cs="Times New Roman"/>
        </w:rPr>
      </w:pPr>
    </w:p>
    <w:p w14:paraId="1FC25574" w14:textId="7D54F8C9" w:rsidR="00CE7EB6" w:rsidRDefault="00CE7EB6" w:rsidP="00CE7EB6">
      <w:pPr>
        <w:rPr>
          <w:rFonts w:ascii="Times New Roman" w:hAnsi="Times New Roman" w:cs="Times New Roman"/>
        </w:rPr>
      </w:pPr>
    </w:p>
    <w:p w14:paraId="3FD93952" w14:textId="0B78D3D6" w:rsidR="00CE7EB6" w:rsidRDefault="00CE7EB6" w:rsidP="00CE7EB6">
      <w:pPr>
        <w:rPr>
          <w:rFonts w:ascii="Times New Roman" w:hAnsi="Times New Roman" w:cs="Times New Roman"/>
        </w:rPr>
      </w:pPr>
    </w:p>
    <w:p w14:paraId="35637270" w14:textId="432A0748" w:rsidR="00CE7EB6" w:rsidRDefault="00CE7EB6" w:rsidP="00CE7EB6">
      <w:pPr>
        <w:rPr>
          <w:rFonts w:ascii="Times New Roman" w:hAnsi="Times New Roman" w:cs="Times New Roman"/>
        </w:rPr>
      </w:pPr>
    </w:p>
    <w:p w14:paraId="3E6631C5" w14:textId="71901985" w:rsidR="00CE7EB6" w:rsidRDefault="00CE7EB6" w:rsidP="00CE7EB6">
      <w:pPr>
        <w:rPr>
          <w:rFonts w:ascii="Times New Roman" w:hAnsi="Times New Roman" w:cs="Times New Roman"/>
        </w:rPr>
      </w:pPr>
    </w:p>
    <w:p w14:paraId="4030040B" w14:textId="0D17F63C" w:rsidR="00CE7EB6" w:rsidRDefault="00CE7EB6" w:rsidP="00CE7EB6">
      <w:pPr>
        <w:rPr>
          <w:rFonts w:ascii="Times New Roman" w:hAnsi="Times New Roman" w:cs="Times New Roman"/>
        </w:rPr>
      </w:pPr>
    </w:p>
    <w:p w14:paraId="6B4E2646" w14:textId="301F3A66" w:rsidR="00CE7EB6" w:rsidRDefault="00CE7EB6" w:rsidP="00CE7EB6">
      <w:pPr>
        <w:rPr>
          <w:rFonts w:ascii="Times New Roman" w:hAnsi="Times New Roman" w:cs="Times New Roman"/>
        </w:rPr>
      </w:pPr>
    </w:p>
    <w:p w14:paraId="39103558" w14:textId="3DDB4616" w:rsidR="00CE7EB6" w:rsidRDefault="00CE7EB6" w:rsidP="00CE7EB6">
      <w:pPr>
        <w:rPr>
          <w:rFonts w:ascii="Times New Roman" w:hAnsi="Times New Roman" w:cs="Times New Roman"/>
        </w:rPr>
      </w:pPr>
    </w:p>
    <w:p w14:paraId="201CA105" w14:textId="055A0D4B" w:rsidR="00CE7EB6" w:rsidRDefault="00CE7EB6" w:rsidP="00CE7EB6">
      <w:pPr>
        <w:rPr>
          <w:rFonts w:ascii="Times New Roman" w:hAnsi="Times New Roman" w:cs="Times New Roman"/>
        </w:rPr>
      </w:pPr>
    </w:p>
    <w:p w14:paraId="6ABCACDE" w14:textId="6340AA72" w:rsidR="00CE7EB6" w:rsidRDefault="00CE7EB6" w:rsidP="00CE7EB6">
      <w:pPr>
        <w:rPr>
          <w:rFonts w:ascii="Times New Roman" w:hAnsi="Times New Roman" w:cs="Times New Roman"/>
        </w:rPr>
      </w:pPr>
    </w:p>
    <w:p w14:paraId="42D7C389" w14:textId="6A753CBA" w:rsidR="00CE7EB6" w:rsidRDefault="00CE7EB6" w:rsidP="00CE7EB6">
      <w:pPr>
        <w:rPr>
          <w:rFonts w:ascii="Times New Roman" w:hAnsi="Times New Roman" w:cs="Times New Roman"/>
        </w:rPr>
      </w:pPr>
    </w:p>
    <w:p w14:paraId="53307650" w14:textId="2254BF59" w:rsidR="00CE7EB6" w:rsidRDefault="00CE7EB6" w:rsidP="00CE7EB6">
      <w:pPr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="Times New Roman" w:hAnsi="Times New Roman" w:cs="Times New Roman"/>
        </w:rPr>
        <w:lastRenderedPageBreak/>
        <w:t xml:space="preserve">Supplementary figure 11. </w:t>
      </w:r>
      <w:r w:rsidRPr="00324F1A">
        <w:rPr>
          <w:rFonts w:asciiTheme="majorBidi" w:hAnsiTheme="majorBidi" w:cstheme="majorBidi"/>
          <w:sz w:val="20"/>
          <w:szCs w:val="20"/>
          <w:lang w:bidi="fa-IR"/>
        </w:rPr>
        <w:t xml:space="preserve">Forest plot of pooled odds ratio of </w:t>
      </w:r>
      <w:r>
        <w:rPr>
          <w:rFonts w:asciiTheme="majorBidi" w:hAnsiTheme="majorBidi" w:cstheme="majorBidi"/>
          <w:sz w:val="20"/>
          <w:szCs w:val="20"/>
          <w:lang w:bidi="fa-IR"/>
        </w:rPr>
        <w:t>RDS.</w:t>
      </w:r>
    </w:p>
    <w:p w14:paraId="702DEB58" w14:textId="3DF96300" w:rsidR="00CE7EB6" w:rsidRDefault="00766D8D" w:rsidP="00CE7EB6">
      <w:pPr>
        <w:rPr>
          <w:rFonts w:asciiTheme="majorBidi" w:hAnsiTheme="majorBidi" w:cstheme="majorBidi"/>
          <w:sz w:val="20"/>
          <w:szCs w:val="20"/>
          <w:lang w:bidi="fa-IR"/>
        </w:rPr>
      </w:pPr>
      <w:r w:rsidRPr="005B0FEB">
        <w:rPr>
          <w:noProof/>
        </w:rPr>
        <w:drawing>
          <wp:inline distT="0" distB="0" distL="0" distR="0" wp14:anchorId="2357CC58" wp14:editId="230DD7E6">
            <wp:extent cx="5759450" cy="3724567"/>
            <wp:effectExtent l="0" t="0" r="0" b="9525"/>
            <wp:docPr id="1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EB6" w:rsidRPr="00324F1A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14:paraId="2EA7A33B" w14:textId="77777777" w:rsidR="00CE7EB6" w:rsidRDefault="00CE7EB6" w:rsidP="00CE7EB6">
      <w:pPr>
        <w:rPr>
          <w:rFonts w:ascii="Times New Roman" w:hAnsi="Times New Roman" w:cs="Times New Roman"/>
        </w:rPr>
      </w:pPr>
    </w:p>
    <w:p w14:paraId="41B38712" w14:textId="77777777" w:rsidR="00CE7EB6" w:rsidRDefault="00CE7EB6" w:rsidP="00CE7EB6">
      <w:pPr>
        <w:rPr>
          <w:rFonts w:ascii="Times New Roman" w:hAnsi="Times New Roman" w:cs="Times New Roman"/>
          <w:rtl/>
        </w:rPr>
      </w:pPr>
    </w:p>
    <w:p w14:paraId="292DDD72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79121900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6DC63117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6E44F725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78332333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411A79F4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404BF61C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0FC7C39B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27E1C872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1A39E585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7F857B00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4B8D051B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1BB3AFDA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2F30ACEB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7566D7C3" w14:textId="74BE1D91" w:rsidR="0078713C" w:rsidRPr="00342FA5" w:rsidRDefault="0078713C" w:rsidP="0078713C">
      <w:pPr>
        <w:rPr>
          <w:rFonts w:ascii="Times New Roman" w:hAnsi="Times New Roman" w:cs="Times New Roman"/>
        </w:rPr>
      </w:pPr>
      <w:bookmarkStart w:id="0" w:name="_Hlk57634079"/>
      <w:r w:rsidRPr="00342FA5">
        <w:rPr>
          <w:rFonts w:ascii="Times New Roman" w:hAnsi="Times New Roman" w:cs="Times New Roman"/>
        </w:rPr>
        <w:lastRenderedPageBreak/>
        <w:t xml:space="preserve">Supplementary figure 12. Bubble plot of the meta-regression relationships </w:t>
      </w:r>
      <w:r w:rsidR="00713C78" w:rsidRPr="00342FA5">
        <w:rPr>
          <w:rFonts w:ascii="Times New Roman" w:hAnsi="Times New Roman" w:cs="Times New Roman"/>
        </w:rPr>
        <w:t xml:space="preserve">between </w:t>
      </w:r>
      <w:r w:rsidRPr="001F5580">
        <w:rPr>
          <w:rFonts w:ascii="Times New Roman" w:hAnsi="Times New Roman" w:cs="Times New Roman"/>
        </w:rPr>
        <w:t xml:space="preserve">adverse </w:t>
      </w:r>
      <w:r w:rsidR="00342FA5" w:rsidRPr="001F5580">
        <w:rPr>
          <w:rFonts w:ascii="Times New Roman" w:hAnsi="Times New Roman" w:cs="Times New Roman"/>
        </w:rPr>
        <w:t xml:space="preserve">pregnancy </w:t>
      </w:r>
      <w:r w:rsidRPr="00342FA5">
        <w:rPr>
          <w:rFonts w:ascii="Times New Roman" w:hAnsi="Times New Roman" w:cs="Times New Roman"/>
        </w:rPr>
        <w:t>outcomes and maternal age.</w:t>
      </w:r>
    </w:p>
    <w:p w14:paraId="1344D97E" w14:textId="1DA64B88" w:rsidR="0053187B" w:rsidRPr="0078713C" w:rsidRDefault="0053187B" w:rsidP="0078713C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6318D7EB" wp14:editId="24182755">
            <wp:extent cx="5759450" cy="65214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DF30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7C2804A0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73F58170" w14:textId="54A5A830" w:rsidR="00137C58" w:rsidRDefault="0053187B" w:rsidP="00CE7EB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F90101" wp14:editId="5D4AD150">
            <wp:extent cx="5759450" cy="65214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3620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4D345D5E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1F71F11C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1413F4AA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2F5F263A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6C7314A5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189BAD89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3D4273FE" w14:textId="77777777" w:rsidR="00137C58" w:rsidRDefault="00137C58" w:rsidP="00CE7EB6">
      <w:pPr>
        <w:rPr>
          <w:rFonts w:ascii="Times New Roman" w:hAnsi="Times New Roman" w:cs="Times New Roman"/>
        </w:rPr>
      </w:pPr>
    </w:p>
    <w:p w14:paraId="6B0287CB" w14:textId="56BE578F" w:rsidR="0099338C" w:rsidRPr="0099338C" w:rsidRDefault="0099338C" w:rsidP="00CE7EB6">
      <w:pPr>
        <w:rPr>
          <w:rFonts w:ascii="Times New Roman" w:hAnsi="Times New Roman" w:cs="Times New Roman"/>
        </w:rPr>
      </w:pPr>
      <w:r w:rsidRPr="0099338C">
        <w:rPr>
          <w:rFonts w:ascii="Times New Roman" w:hAnsi="Times New Roman" w:cs="Times New Roman"/>
        </w:rPr>
        <w:lastRenderedPageBreak/>
        <w:t>Supplementary figure 1</w:t>
      </w:r>
      <w:r w:rsidR="00137C58">
        <w:rPr>
          <w:rFonts w:ascii="Times New Roman" w:hAnsi="Times New Roman" w:cs="Times New Roman"/>
        </w:rPr>
        <w:t>3</w:t>
      </w:r>
      <w:r w:rsidR="00A00DC6">
        <w:rPr>
          <w:rFonts w:ascii="Times New Roman" w:hAnsi="Times New Roman" w:cs="Times New Roman"/>
        </w:rPr>
        <w:t>.</w:t>
      </w:r>
      <w:r w:rsidRPr="0099338C">
        <w:rPr>
          <w:rFonts w:ascii="Times New Roman" w:hAnsi="Times New Roman" w:cs="Times New Roman"/>
        </w:rPr>
        <w:t xml:space="preserve"> </w:t>
      </w:r>
      <w:r w:rsidR="00342FA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ensitivity analysis (</w:t>
      </w:r>
      <w:r w:rsidR="00F93C15">
        <w:rPr>
          <w:rFonts w:ascii="Times New Roman" w:hAnsi="Times New Roman" w:cs="Times New Roman"/>
        </w:rPr>
        <w:t>A-Q</w:t>
      </w:r>
      <w:r>
        <w:rPr>
          <w:rFonts w:ascii="Times New Roman" w:hAnsi="Times New Roman" w:cs="Times New Roman"/>
        </w:rPr>
        <w:t>)</w:t>
      </w:r>
    </w:p>
    <w:bookmarkEnd w:id="0"/>
    <w:p w14:paraId="028F52EE" w14:textId="77777777" w:rsidR="0099338C" w:rsidRDefault="0099338C" w:rsidP="00CE7EB6">
      <w:pPr>
        <w:rPr>
          <w:rFonts w:ascii="Times New Roman" w:hAnsi="Times New Roman" w:cs="Times New Roman"/>
          <w:rtl/>
        </w:rPr>
      </w:pPr>
    </w:p>
    <w:p w14:paraId="1C75F526" w14:textId="4EB46D1F" w:rsidR="0099338C" w:rsidRDefault="0099338C" w:rsidP="0099338C">
      <w:pPr>
        <w:rPr>
          <w:b/>
          <w:bCs/>
        </w:rPr>
      </w:pPr>
      <w:r>
        <w:rPr>
          <w:b/>
          <w:bCs/>
        </w:rPr>
        <w:t xml:space="preserve">A: </w:t>
      </w:r>
      <w:r w:rsidR="00733704" w:rsidRP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b/>
          <w:bCs/>
        </w:rPr>
        <w:t>m</w:t>
      </w:r>
      <w:r w:rsidRPr="00151B5D">
        <w:rPr>
          <w:b/>
          <w:bCs/>
        </w:rPr>
        <w:t>acrosomia</w:t>
      </w:r>
    </w:p>
    <w:p w14:paraId="744A6502" w14:textId="77777777" w:rsidR="0099338C" w:rsidRDefault="0099338C" w:rsidP="0099338C">
      <w:pPr>
        <w:rPr>
          <w:b/>
          <w:bCs/>
        </w:rPr>
      </w:pPr>
      <w:r w:rsidRPr="005618A5">
        <w:rPr>
          <w:b/>
          <w:bCs/>
          <w:noProof/>
        </w:rPr>
        <w:drawing>
          <wp:inline distT="0" distB="0" distL="0" distR="0" wp14:anchorId="50E8B8EA" wp14:editId="0B0ABB5C">
            <wp:extent cx="5486400" cy="3657600"/>
            <wp:effectExtent l="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11E307" w14:textId="77777777" w:rsidR="0099338C" w:rsidRDefault="0099338C" w:rsidP="0099338C">
      <w:pPr>
        <w:rPr>
          <w:b/>
          <w:bCs/>
        </w:rPr>
      </w:pPr>
    </w:p>
    <w:p w14:paraId="7A3F738F" w14:textId="72771BCA" w:rsidR="0099338C" w:rsidRDefault="0099338C" w:rsidP="0099338C">
      <w:pPr>
        <w:rPr>
          <w:b/>
          <w:bCs/>
        </w:rPr>
      </w:pPr>
      <w:r>
        <w:rPr>
          <w:b/>
          <w:bCs/>
        </w:rPr>
        <w:t xml:space="preserve">B: </w:t>
      </w:r>
      <w:r w:rsidR="0075483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>
        <w:rPr>
          <w:b/>
          <w:bCs/>
        </w:rPr>
        <w:t>LGA</w:t>
      </w:r>
    </w:p>
    <w:p w14:paraId="6F4123FE" w14:textId="77777777" w:rsidR="0099338C" w:rsidRDefault="0099338C" w:rsidP="0099338C">
      <w:pPr>
        <w:rPr>
          <w:b/>
          <w:bCs/>
        </w:rPr>
      </w:pPr>
      <w:r w:rsidRPr="005618A5">
        <w:rPr>
          <w:b/>
          <w:bCs/>
          <w:noProof/>
        </w:rPr>
        <w:drawing>
          <wp:inline distT="0" distB="0" distL="0" distR="0" wp14:anchorId="35C25D70" wp14:editId="7C87612F">
            <wp:extent cx="5486400" cy="3234113"/>
            <wp:effectExtent l="0" t="0" r="0" b="0"/>
            <wp:docPr id="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7245" cy="323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0EA89B" w14:textId="77777777" w:rsidR="0099338C" w:rsidRDefault="0099338C" w:rsidP="0099338C">
      <w:pPr>
        <w:rPr>
          <w:b/>
          <w:bCs/>
        </w:rPr>
      </w:pPr>
    </w:p>
    <w:p w14:paraId="1A671A5A" w14:textId="14EBBDE1" w:rsidR="0099338C" w:rsidRDefault="0099338C" w:rsidP="0099338C">
      <w:pPr>
        <w:rPr>
          <w:b/>
          <w:bCs/>
        </w:rPr>
      </w:pPr>
      <w:r>
        <w:rPr>
          <w:b/>
          <w:bCs/>
        </w:rPr>
        <w:lastRenderedPageBreak/>
        <w:t xml:space="preserve">C: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>
        <w:rPr>
          <w:b/>
          <w:bCs/>
        </w:rPr>
        <w:t>SGA</w:t>
      </w:r>
    </w:p>
    <w:p w14:paraId="006AB296" w14:textId="77777777" w:rsidR="0099338C" w:rsidRDefault="0099338C" w:rsidP="0099338C">
      <w:pPr>
        <w:rPr>
          <w:b/>
          <w:bCs/>
        </w:rPr>
      </w:pPr>
    </w:p>
    <w:p w14:paraId="1851C756" w14:textId="77777777" w:rsidR="0099338C" w:rsidRDefault="0099338C" w:rsidP="0099338C">
      <w:pPr>
        <w:rPr>
          <w:b/>
          <w:bCs/>
        </w:rPr>
      </w:pPr>
      <w:r w:rsidRPr="005618A5">
        <w:rPr>
          <w:b/>
          <w:bCs/>
          <w:noProof/>
        </w:rPr>
        <w:drawing>
          <wp:inline distT="0" distB="0" distL="0" distR="0" wp14:anchorId="70A83D8F" wp14:editId="014E8FF6">
            <wp:extent cx="5486400" cy="3657600"/>
            <wp:effectExtent l="0" t="0" r="0" b="0"/>
            <wp:docPr id="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58F37B" w14:textId="77777777" w:rsidR="0099338C" w:rsidRDefault="0099338C" w:rsidP="0099338C">
      <w:pPr>
        <w:rPr>
          <w:b/>
          <w:bCs/>
        </w:rPr>
      </w:pPr>
    </w:p>
    <w:p w14:paraId="33816E5E" w14:textId="5C823079" w:rsidR="0099338C" w:rsidRDefault="0099338C" w:rsidP="0099338C">
      <w:pPr>
        <w:rPr>
          <w:b/>
          <w:bCs/>
        </w:rPr>
      </w:pPr>
      <w:r>
        <w:rPr>
          <w:b/>
          <w:bCs/>
        </w:rPr>
        <w:t xml:space="preserve">D: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b/>
          <w:bCs/>
        </w:rPr>
        <w:t>e</w:t>
      </w:r>
      <w:r w:rsidRPr="006E58D3">
        <w:rPr>
          <w:b/>
          <w:bCs/>
        </w:rPr>
        <w:t xml:space="preserve">levated </w:t>
      </w:r>
      <w:r w:rsidR="000C596B">
        <w:rPr>
          <w:b/>
          <w:bCs/>
        </w:rPr>
        <w:t>c</w:t>
      </w:r>
      <w:r w:rsidRPr="006E58D3">
        <w:rPr>
          <w:b/>
          <w:bCs/>
        </w:rPr>
        <w:t>-</w:t>
      </w:r>
      <w:r w:rsidR="000C596B">
        <w:rPr>
          <w:b/>
          <w:bCs/>
        </w:rPr>
        <w:t>p</w:t>
      </w:r>
      <w:r w:rsidRPr="006E58D3">
        <w:rPr>
          <w:b/>
          <w:bCs/>
        </w:rPr>
        <w:t>eptide</w:t>
      </w:r>
    </w:p>
    <w:p w14:paraId="0773E295" w14:textId="77777777" w:rsidR="0099338C" w:rsidRDefault="0099338C" w:rsidP="0099338C">
      <w:pPr>
        <w:rPr>
          <w:b/>
          <w:bCs/>
        </w:rPr>
      </w:pPr>
    </w:p>
    <w:p w14:paraId="03C82278" w14:textId="77777777" w:rsidR="0099338C" w:rsidRDefault="0099338C" w:rsidP="0099338C">
      <w:pPr>
        <w:rPr>
          <w:b/>
          <w:bCs/>
        </w:rPr>
      </w:pPr>
      <w:r w:rsidRPr="005618A5">
        <w:rPr>
          <w:b/>
          <w:bCs/>
          <w:noProof/>
        </w:rPr>
        <w:drawing>
          <wp:inline distT="0" distB="0" distL="0" distR="0" wp14:anchorId="3DF59155" wp14:editId="10D52FDE">
            <wp:extent cx="5485467" cy="3132397"/>
            <wp:effectExtent l="0" t="0" r="127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2781" cy="3136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DF177F" w14:textId="77777777" w:rsidR="0099338C" w:rsidRDefault="0099338C" w:rsidP="0099338C">
      <w:pPr>
        <w:rPr>
          <w:b/>
          <w:bCs/>
        </w:rPr>
      </w:pPr>
    </w:p>
    <w:p w14:paraId="4942E6ED" w14:textId="22C2CFD4" w:rsidR="0099338C" w:rsidRDefault="0099338C" w:rsidP="0099338C">
      <w:pPr>
        <w:rPr>
          <w:b/>
          <w:bCs/>
        </w:rPr>
      </w:pPr>
      <w:r>
        <w:rPr>
          <w:b/>
          <w:bCs/>
        </w:rPr>
        <w:lastRenderedPageBreak/>
        <w:t xml:space="preserve">E: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b/>
          <w:bCs/>
        </w:rPr>
        <w:t>h</w:t>
      </w:r>
      <w:r>
        <w:rPr>
          <w:b/>
          <w:bCs/>
        </w:rPr>
        <w:t>ypoglycemia</w:t>
      </w:r>
    </w:p>
    <w:p w14:paraId="26A1E229" w14:textId="77777777" w:rsidR="0099338C" w:rsidRDefault="0099338C" w:rsidP="0099338C">
      <w:pPr>
        <w:rPr>
          <w:b/>
          <w:bCs/>
        </w:rPr>
      </w:pPr>
      <w:r w:rsidRPr="008A1480">
        <w:rPr>
          <w:b/>
          <w:bCs/>
          <w:noProof/>
        </w:rPr>
        <w:drawing>
          <wp:inline distT="0" distB="0" distL="0" distR="0" wp14:anchorId="5D9A0940" wp14:editId="7961BF87">
            <wp:extent cx="5486400" cy="3657600"/>
            <wp:effectExtent l="0" t="0" r="0" b="0"/>
            <wp:docPr id="4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08C7" w14:textId="77777777" w:rsidR="0099338C" w:rsidRDefault="0099338C" w:rsidP="0099338C">
      <w:pPr>
        <w:rPr>
          <w:b/>
          <w:bCs/>
        </w:rPr>
      </w:pPr>
    </w:p>
    <w:p w14:paraId="37537184" w14:textId="26B0267A" w:rsidR="0099338C" w:rsidRDefault="0099338C" w:rsidP="0099338C">
      <w:pPr>
        <w:rPr>
          <w:b/>
          <w:bCs/>
        </w:rPr>
      </w:pPr>
      <w:r>
        <w:rPr>
          <w:b/>
          <w:bCs/>
        </w:rPr>
        <w:t xml:space="preserve">F: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ensitivity analysis for</w:t>
      </w:r>
      <w:r>
        <w:rPr>
          <w:b/>
          <w:bCs/>
        </w:rPr>
        <w:t xml:space="preserve"> </w:t>
      </w:r>
      <w:r w:rsidR="000C596B">
        <w:rPr>
          <w:b/>
          <w:bCs/>
        </w:rPr>
        <w:t>h</w:t>
      </w:r>
      <w:r>
        <w:rPr>
          <w:b/>
          <w:bCs/>
        </w:rPr>
        <w:t>yperbilirubinemia</w:t>
      </w:r>
    </w:p>
    <w:p w14:paraId="1736A9C6" w14:textId="77777777" w:rsidR="0099338C" w:rsidRDefault="0099338C" w:rsidP="0099338C">
      <w:pPr>
        <w:rPr>
          <w:b/>
          <w:bCs/>
        </w:rPr>
      </w:pPr>
      <w:r w:rsidRPr="008A1480">
        <w:rPr>
          <w:b/>
          <w:bCs/>
          <w:noProof/>
        </w:rPr>
        <w:drawing>
          <wp:inline distT="0" distB="0" distL="0" distR="0" wp14:anchorId="35FD91BC" wp14:editId="5BCC9E28">
            <wp:extent cx="5486400" cy="3657600"/>
            <wp:effectExtent l="0" t="0" r="0" b="0"/>
            <wp:docPr id="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DC16" w14:textId="77777777" w:rsidR="0099338C" w:rsidRDefault="0099338C" w:rsidP="0099338C">
      <w:pPr>
        <w:rPr>
          <w:b/>
          <w:bCs/>
        </w:rPr>
      </w:pPr>
    </w:p>
    <w:p w14:paraId="72D6F295" w14:textId="77777777" w:rsidR="0099338C" w:rsidRDefault="0099338C" w:rsidP="0099338C">
      <w:pPr>
        <w:rPr>
          <w:b/>
          <w:bCs/>
        </w:rPr>
      </w:pPr>
    </w:p>
    <w:p w14:paraId="3B253FFB" w14:textId="57B68A00" w:rsidR="0099338C" w:rsidRDefault="0099338C" w:rsidP="0099338C">
      <w:pPr>
        <w:rPr>
          <w:b/>
          <w:bCs/>
        </w:rPr>
      </w:pPr>
      <w:r>
        <w:rPr>
          <w:b/>
          <w:bCs/>
        </w:rPr>
        <w:lastRenderedPageBreak/>
        <w:t xml:space="preserve">G: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>
        <w:rPr>
          <w:b/>
          <w:bCs/>
        </w:rPr>
        <w:t xml:space="preserve">birth </w:t>
      </w:r>
      <w:r w:rsidR="000C596B">
        <w:rPr>
          <w:b/>
          <w:bCs/>
        </w:rPr>
        <w:t>t</w:t>
      </w:r>
      <w:r>
        <w:rPr>
          <w:b/>
          <w:bCs/>
        </w:rPr>
        <w:t>rauma</w:t>
      </w:r>
    </w:p>
    <w:p w14:paraId="1F1451C8" w14:textId="77777777" w:rsidR="0099338C" w:rsidRDefault="0099338C" w:rsidP="0099338C">
      <w:pPr>
        <w:rPr>
          <w:b/>
          <w:bCs/>
        </w:rPr>
      </w:pPr>
      <w:r w:rsidRPr="008A1480">
        <w:rPr>
          <w:b/>
          <w:bCs/>
          <w:noProof/>
        </w:rPr>
        <w:drawing>
          <wp:inline distT="0" distB="0" distL="0" distR="0" wp14:anchorId="53DC3B99" wp14:editId="42E738F8">
            <wp:extent cx="5486400" cy="3657600"/>
            <wp:effectExtent l="0" t="0" r="0" b="0"/>
            <wp:docPr id="4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3813" w14:textId="71AF1CD7" w:rsidR="0099338C" w:rsidRDefault="0099338C" w:rsidP="0099338C">
      <w:pPr>
        <w:rPr>
          <w:b/>
          <w:bCs/>
        </w:rPr>
      </w:pPr>
      <w:r>
        <w:rPr>
          <w:b/>
          <w:bCs/>
        </w:rPr>
        <w:t xml:space="preserve">H: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>
        <w:rPr>
          <w:b/>
          <w:bCs/>
        </w:rPr>
        <w:t>NICU</w:t>
      </w:r>
    </w:p>
    <w:p w14:paraId="297E299D" w14:textId="77777777" w:rsidR="0099338C" w:rsidRDefault="0099338C" w:rsidP="0099338C">
      <w:pPr>
        <w:rPr>
          <w:b/>
          <w:bCs/>
        </w:rPr>
      </w:pPr>
      <w:r w:rsidRPr="008A1480">
        <w:rPr>
          <w:b/>
          <w:bCs/>
          <w:noProof/>
        </w:rPr>
        <w:drawing>
          <wp:inline distT="0" distB="0" distL="0" distR="0" wp14:anchorId="3B815A82" wp14:editId="6C7A13F3">
            <wp:extent cx="5486400" cy="3657600"/>
            <wp:effectExtent l="0" t="0" r="0" b="0"/>
            <wp:docPr id="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3769" w14:textId="77777777" w:rsidR="0099338C" w:rsidRDefault="0099338C" w:rsidP="0099338C">
      <w:pPr>
        <w:rPr>
          <w:b/>
          <w:bCs/>
        </w:rPr>
      </w:pPr>
    </w:p>
    <w:p w14:paraId="2ACDAD02" w14:textId="77777777" w:rsidR="0099338C" w:rsidRDefault="0099338C" w:rsidP="0099338C">
      <w:pPr>
        <w:rPr>
          <w:b/>
          <w:bCs/>
        </w:rPr>
      </w:pPr>
    </w:p>
    <w:p w14:paraId="217E7D9D" w14:textId="77777777" w:rsidR="0099338C" w:rsidRDefault="0099338C" w:rsidP="0099338C">
      <w:pPr>
        <w:rPr>
          <w:b/>
          <w:bCs/>
        </w:rPr>
      </w:pPr>
    </w:p>
    <w:p w14:paraId="2F72F4DA" w14:textId="1DC2CAAD" w:rsidR="0099338C" w:rsidRDefault="0099338C" w:rsidP="0099338C">
      <w:pPr>
        <w:rPr>
          <w:b/>
          <w:bCs/>
        </w:rPr>
      </w:pPr>
      <w:r>
        <w:rPr>
          <w:b/>
          <w:bCs/>
        </w:rPr>
        <w:lastRenderedPageBreak/>
        <w:t xml:space="preserve">I: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>
        <w:rPr>
          <w:b/>
          <w:bCs/>
        </w:rPr>
        <w:t>RDS</w:t>
      </w:r>
    </w:p>
    <w:p w14:paraId="682821D7" w14:textId="77777777" w:rsidR="0099338C" w:rsidRDefault="0099338C" w:rsidP="0099338C">
      <w:pPr>
        <w:rPr>
          <w:b/>
          <w:bCs/>
        </w:rPr>
      </w:pPr>
      <w:r w:rsidRPr="008A1480">
        <w:rPr>
          <w:b/>
          <w:bCs/>
          <w:noProof/>
        </w:rPr>
        <w:drawing>
          <wp:inline distT="0" distB="0" distL="0" distR="0" wp14:anchorId="225C529B" wp14:editId="4AD9CB91">
            <wp:extent cx="5486400" cy="3657600"/>
            <wp:effectExtent l="0" t="0" r="0" b="0"/>
            <wp:docPr id="5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1C5B" w14:textId="77777777" w:rsidR="0099338C" w:rsidRDefault="0099338C" w:rsidP="0099338C">
      <w:pPr>
        <w:rPr>
          <w:b/>
          <w:bCs/>
        </w:rPr>
      </w:pPr>
    </w:p>
    <w:p w14:paraId="33F7B470" w14:textId="16DFDCBB" w:rsidR="0099338C" w:rsidRPr="00297430" w:rsidRDefault="00297430" w:rsidP="00297430">
      <w:pPr>
        <w:rPr>
          <w:b/>
          <w:bCs/>
        </w:rPr>
      </w:pPr>
      <w:r>
        <w:rPr>
          <w:b/>
          <w:bCs/>
        </w:rPr>
        <w:t xml:space="preserve">J: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713C78">
        <w:rPr>
          <w:rFonts w:asciiTheme="majorBidi" w:hAnsiTheme="majorBidi" w:cstheme="majorBidi"/>
          <w:b/>
          <w:bCs/>
        </w:rPr>
        <w:t>l</w:t>
      </w:r>
      <w:r w:rsidR="00713C78" w:rsidRPr="008A1480">
        <w:rPr>
          <w:rFonts w:asciiTheme="majorBidi" w:hAnsiTheme="majorBidi" w:cstheme="majorBidi"/>
          <w:b/>
          <w:bCs/>
        </w:rPr>
        <w:t>abor</w:t>
      </w:r>
      <w:r w:rsidR="0099338C" w:rsidRPr="008A1480">
        <w:rPr>
          <w:rFonts w:asciiTheme="majorBidi" w:hAnsiTheme="majorBidi" w:cstheme="majorBidi"/>
          <w:b/>
          <w:bCs/>
        </w:rPr>
        <w:t xml:space="preserve"> </w:t>
      </w:r>
      <w:r w:rsidR="00713C78">
        <w:rPr>
          <w:rFonts w:asciiTheme="majorBidi" w:hAnsiTheme="majorBidi" w:cstheme="majorBidi"/>
          <w:b/>
          <w:bCs/>
        </w:rPr>
        <w:t>i</w:t>
      </w:r>
      <w:r w:rsidR="00713C78" w:rsidRPr="008A1480">
        <w:rPr>
          <w:rFonts w:asciiTheme="majorBidi" w:hAnsiTheme="majorBidi" w:cstheme="majorBidi"/>
          <w:b/>
          <w:bCs/>
        </w:rPr>
        <w:t>nduction</w:t>
      </w:r>
    </w:p>
    <w:p w14:paraId="40D1FD50" w14:textId="77777777" w:rsidR="0099338C" w:rsidRPr="008A1480" w:rsidRDefault="0099338C" w:rsidP="0099338C">
      <w:pPr>
        <w:rPr>
          <w:rFonts w:asciiTheme="majorBidi" w:hAnsiTheme="majorBidi" w:cstheme="majorBidi"/>
          <w:b/>
          <w:bCs/>
        </w:rPr>
      </w:pPr>
      <w:r w:rsidRPr="00A83E66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063498D" wp14:editId="1C0971D4">
            <wp:extent cx="5486400" cy="3657600"/>
            <wp:effectExtent l="0" t="0" r="0" b="0"/>
            <wp:docPr id="5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AA9F" w14:textId="77777777" w:rsidR="0099338C" w:rsidRPr="008A1480" w:rsidRDefault="0099338C" w:rsidP="0099338C">
      <w:pPr>
        <w:rPr>
          <w:rFonts w:asciiTheme="majorBidi" w:hAnsiTheme="majorBidi" w:cstheme="majorBidi"/>
          <w:b/>
          <w:bCs/>
        </w:rPr>
      </w:pPr>
    </w:p>
    <w:p w14:paraId="4F717751" w14:textId="77777777" w:rsidR="0099338C" w:rsidRDefault="0099338C" w:rsidP="0099338C">
      <w:pPr>
        <w:rPr>
          <w:rFonts w:asciiTheme="majorBidi" w:hAnsiTheme="majorBidi" w:cstheme="majorBidi"/>
          <w:b/>
          <w:bCs/>
        </w:rPr>
      </w:pPr>
    </w:p>
    <w:p w14:paraId="4EFB4B4C" w14:textId="67CEEDCD" w:rsidR="0099338C" w:rsidRPr="00297430" w:rsidRDefault="00297430" w:rsidP="00297430">
      <w:pPr>
        <w:rPr>
          <w:b/>
          <w:bCs/>
        </w:rPr>
      </w:pPr>
      <w:r>
        <w:rPr>
          <w:b/>
          <w:bCs/>
        </w:rPr>
        <w:lastRenderedPageBreak/>
        <w:t xml:space="preserve">K: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rFonts w:asciiTheme="majorBidi" w:hAnsiTheme="majorBidi" w:cstheme="majorBidi"/>
          <w:b/>
          <w:bCs/>
        </w:rPr>
        <w:t>c</w:t>
      </w:r>
      <w:r w:rsidR="0099338C" w:rsidRPr="008A1480">
        <w:rPr>
          <w:rFonts w:asciiTheme="majorBidi" w:hAnsiTheme="majorBidi" w:cstheme="majorBidi"/>
          <w:b/>
          <w:bCs/>
        </w:rPr>
        <w:t>esarean section</w:t>
      </w:r>
    </w:p>
    <w:p w14:paraId="19847987" w14:textId="77777777" w:rsidR="0099338C" w:rsidRDefault="0099338C" w:rsidP="0099338C">
      <w:pPr>
        <w:rPr>
          <w:rFonts w:asciiTheme="majorBidi" w:hAnsiTheme="majorBidi" w:cstheme="majorBidi"/>
          <w:b/>
          <w:bCs/>
        </w:rPr>
      </w:pPr>
      <w:r w:rsidRPr="00A83E66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3160900F" wp14:editId="60835235">
            <wp:extent cx="5486400" cy="3657600"/>
            <wp:effectExtent l="0" t="0" r="0" b="0"/>
            <wp:docPr id="5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FE7F" w14:textId="77777777" w:rsidR="0099338C" w:rsidRPr="008A1480" w:rsidRDefault="0099338C" w:rsidP="0099338C">
      <w:pPr>
        <w:rPr>
          <w:rFonts w:asciiTheme="majorBidi" w:hAnsiTheme="majorBidi" w:cstheme="majorBidi"/>
          <w:b/>
          <w:bCs/>
        </w:rPr>
      </w:pPr>
    </w:p>
    <w:p w14:paraId="7ACE086D" w14:textId="0C9F3B81" w:rsidR="0099338C" w:rsidRPr="00297430" w:rsidRDefault="00297430" w:rsidP="00297430">
      <w:pPr>
        <w:rPr>
          <w:b/>
          <w:bCs/>
        </w:rPr>
      </w:pPr>
      <w:r>
        <w:rPr>
          <w:b/>
          <w:bCs/>
        </w:rPr>
        <w:t xml:space="preserve">L: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rFonts w:asciiTheme="majorBidi" w:hAnsiTheme="majorBidi" w:cstheme="majorBidi"/>
          <w:b/>
          <w:bCs/>
        </w:rPr>
        <w:t>s</w:t>
      </w:r>
      <w:r w:rsidR="0099338C" w:rsidRPr="008A1480">
        <w:rPr>
          <w:rFonts w:asciiTheme="majorBidi" w:hAnsiTheme="majorBidi" w:cstheme="majorBidi"/>
          <w:b/>
          <w:bCs/>
        </w:rPr>
        <w:t>houlder dystopia</w:t>
      </w:r>
    </w:p>
    <w:p w14:paraId="4D2649F0" w14:textId="77777777" w:rsidR="0099338C" w:rsidRPr="008A1480" w:rsidRDefault="0099338C" w:rsidP="0099338C">
      <w:pPr>
        <w:rPr>
          <w:rFonts w:asciiTheme="majorBidi" w:hAnsiTheme="majorBidi" w:cstheme="majorBidi"/>
          <w:b/>
          <w:bCs/>
        </w:rPr>
      </w:pPr>
      <w:r w:rsidRPr="00A83E66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8F5B564" wp14:editId="753C73A6">
            <wp:extent cx="5486400" cy="3657600"/>
            <wp:effectExtent l="0" t="0" r="0" b="0"/>
            <wp:docPr id="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5E45" w14:textId="77777777" w:rsidR="0099338C" w:rsidRDefault="0099338C" w:rsidP="0099338C">
      <w:pPr>
        <w:rPr>
          <w:rFonts w:asciiTheme="majorBidi" w:hAnsiTheme="majorBidi" w:cstheme="majorBidi"/>
          <w:b/>
          <w:bCs/>
        </w:rPr>
      </w:pPr>
    </w:p>
    <w:p w14:paraId="0A004DFE" w14:textId="77777777" w:rsidR="0099338C" w:rsidRDefault="0099338C" w:rsidP="0099338C">
      <w:pPr>
        <w:rPr>
          <w:rFonts w:asciiTheme="majorBidi" w:hAnsiTheme="majorBidi" w:cstheme="majorBidi"/>
          <w:b/>
          <w:bCs/>
        </w:rPr>
      </w:pPr>
    </w:p>
    <w:p w14:paraId="48BCC358" w14:textId="329840C1" w:rsidR="0099338C" w:rsidRPr="00297430" w:rsidRDefault="00297430" w:rsidP="00297430">
      <w:pPr>
        <w:rPr>
          <w:b/>
          <w:bCs/>
        </w:rPr>
      </w:pPr>
      <w:r>
        <w:rPr>
          <w:b/>
          <w:bCs/>
        </w:rPr>
        <w:lastRenderedPageBreak/>
        <w:t xml:space="preserve">M: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rFonts w:asciiTheme="majorBidi" w:hAnsiTheme="majorBidi" w:cstheme="majorBidi"/>
          <w:b/>
          <w:bCs/>
        </w:rPr>
        <w:t>p</w:t>
      </w:r>
      <w:r w:rsidR="0099338C" w:rsidRPr="008A1480">
        <w:rPr>
          <w:rFonts w:asciiTheme="majorBidi" w:hAnsiTheme="majorBidi" w:cstheme="majorBidi"/>
          <w:b/>
          <w:bCs/>
        </w:rPr>
        <w:t>reeclampsia</w:t>
      </w:r>
    </w:p>
    <w:p w14:paraId="0C9ED80B" w14:textId="77777777" w:rsidR="0099338C" w:rsidRPr="008A1480" w:rsidRDefault="0099338C" w:rsidP="0099338C">
      <w:pPr>
        <w:rPr>
          <w:rFonts w:asciiTheme="majorBidi" w:hAnsiTheme="majorBidi" w:cstheme="majorBidi"/>
          <w:b/>
          <w:bCs/>
        </w:rPr>
      </w:pPr>
      <w:r w:rsidRPr="00A83E66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B2D9B98" wp14:editId="0FB6EC77">
            <wp:extent cx="5486400" cy="3657600"/>
            <wp:effectExtent l="0" t="0" r="0" b="0"/>
            <wp:docPr id="5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E601" w14:textId="0B9D27E1" w:rsidR="0099338C" w:rsidRPr="008A1480" w:rsidRDefault="00297430" w:rsidP="00297430">
      <w:pPr>
        <w:rPr>
          <w:b/>
          <w:bCs/>
        </w:rPr>
      </w:pPr>
      <w:r>
        <w:rPr>
          <w:b/>
          <w:bCs/>
        </w:rPr>
        <w:t xml:space="preserve">O: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rFonts w:asciiTheme="majorBidi" w:hAnsiTheme="majorBidi" w:cstheme="majorBidi"/>
          <w:b/>
          <w:bCs/>
        </w:rPr>
        <w:t>p</w:t>
      </w:r>
      <w:r w:rsidR="0099338C" w:rsidRPr="00FF4E51">
        <w:rPr>
          <w:rFonts w:asciiTheme="majorBidi" w:hAnsiTheme="majorBidi" w:cstheme="majorBidi"/>
          <w:b/>
          <w:bCs/>
        </w:rPr>
        <w:t>reterm</w:t>
      </w:r>
    </w:p>
    <w:p w14:paraId="69CE7D31" w14:textId="77777777" w:rsidR="0099338C" w:rsidRDefault="0099338C" w:rsidP="0099338C">
      <w:pPr>
        <w:rPr>
          <w:b/>
          <w:bCs/>
        </w:rPr>
      </w:pPr>
    </w:p>
    <w:p w14:paraId="31A5AFEC" w14:textId="77777777" w:rsidR="0099338C" w:rsidRDefault="0099338C" w:rsidP="0099338C">
      <w:pPr>
        <w:rPr>
          <w:b/>
          <w:bCs/>
        </w:rPr>
      </w:pPr>
      <w:r w:rsidRPr="00A83E66">
        <w:rPr>
          <w:b/>
          <w:bCs/>
          <w:noProof/>
        </w:rPr>
        <w:drawing>
          <wp:inline distT="0" distB="0" distL="0" distR="0" wp14:anchorId="779A4753" wp14:editId="74AF40E5">
            <wp:extent cx="5486400" cy="3657600"/>
            <wp:effectExtent l="0" t="0" r="0" b="0"/>
            <wp:docPr id="1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B286" w14:textId="77777777" w:rsidR="0099338C" w:rsidRDefault="0099338C" w:rsidP="0099338C">
      <w:pPr>
        <w:rPr>
          <w:b/>
          <w:bCs/>
        </w:rPr>
      </w:pPr>
    </w:p>
    <w:p w14:paraId="7E7F8496" w14:textId="77777777" w:rsidR="0099338C" w:rsidRDefault="0099338C" w:rsidP="0099338C">
      <w:pPr>
        <w:rPr>
          <w:b/>
          <w:bCs/>
        </w:rPr>
      </w:pPr>
    </w:p>
    <w:p w14:paraId="7D0E5A63" w14:textId="1C672921" w:rsidR="0099338C" w:rsidRDefault="00297430" w:rsidP="00297430">
      <w:pPr>
        <w:rPr>
          <w:b/>
          <w:bCs/>
        </w:rPr>
      </w:pPr>
      <w:r>
        <w:rPr>
          <w:b/>
          <w:bCs/>
        </w:rPr>
        <w:lastRenderedPageBreak/>
        <w:t xml:space="preserve">P: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b/>
          <w:bCs/>
        </w:rPr>
        <w:t>n</w:t>
      </w:r>
      <w:r w:rsidR="0099338C">
        <w:rPr>
          <w:b/>
          <w:bCs/>
        </w:rPr>
        <w:t>eonatal adverse events</w:t>
      </w:r>
    </w:p>
    <w:p w14:paraId="2AAE7763" w14:textId="3E0F26DB" w:rsidR="0099338C" w:rsidRDefault="00572E20" w:rsidP="0099338C">
      <w:pPr>
        <w:rPr>
          <w:b/>
          <w:bCs/>
        </w:rPr>
      </w:pPr>
      <w:r w:rsidRPr="00572E20">
        <w:rPr>
          <w:noProof/>
        </w:rPr>
        <w:drawing>
          <wp:inline distT="0" distB="0" distL="0" distR="0" wp14:anchorId="66527B32" wp14:editId="054D0CA0">
            <wp:extent cx="4114800" cy="27432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C857" w14:textId="1D9A19C6" w:rsidR="0099338C" w:rsidRDefault="00297430" w:rsidP="00297430">
      <w:pPr>
        <w:rPr>
          <w:b/>
          <w:bCs/>
        </w:rPr>
      </w:pPr>
      <w:r>
        <w:rPr>
          <w:b/>
          <w:bCs/>
        </w:rPr>
        <w:t xml:space="preserve">Q: </w:t>
      </w:r>
      <w:r w:rsidR="0073370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ensitivity analysis for </w:t>
      </w:r>
      <w:r w:rsidR="000C596B">
        <w:rPr>
          <w:b/>
          <w:bCs/>
        </w:rPr>
        <w:t>m</w:t>
      </w:r>
      <w:r w:rsidR="0099338C">
        <w:rPr>
          <w:b/>
          <w:bCs/>
        </w:rPr>
        <w:t>aternal adverse events</w:t>
      </w:r>
    </w:p>
    <w:p w14:paraId="24E06E00" w14:textId="77777777" w:rsidR="0099338C" w:rsidRPr="00151B5D" w:rsidRDefault="0099338C" w:rsidP="0099338C">
      <w:pPr>
        <w:rPr>
          <w:b/>
          <w:bCs/>
        </w:rPr>
      </w:pPr>
      <w:r w:rsidRPr="00E463EA">
        <w:rPr>
          <w:b/>
          <w:bCs/>
          <w:noProof/>
        </w:rPr>
        <w:drawing>
          <wp:inline distT="0" distB="0" distL="0" distR="0" wp14:anchorId="1651F526" wp14:editId="61367364">
            <wp:extent cx="5486400" cy="3657600"/>
            <wp:effectExtent l="0" t="0" r="0" b="0"/>
            <wp:docPr id="1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1587" w14:textId="5B2055FB" w:rsidR="0099338C" w:rsidRPr="00CE7EB6" w:rsidRDefault="0099338C" w:rsidP="00CE7EB6">
      <w:pPr>
        <w:rPr>
          <w:rFonts w:ascii="Times New Roman" w:hAnsi="Times New Roman" w:cs="Times New Roman"/>
        </w:rPr>
        <w:sectPr w:rsidR="0099338C" w:rsidRPr="00CE7EB6" w:rsidSect="00466AD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6014BB4" w14:textId="2AC225A3" w:rsidR="0011606C" w:rsidRDefault="0011606C" w:rsidP="0090663A">
      <w:pPr>
        <w:rPr>
          <w:rFonts w:ascii="Times New Roman" w:hAnsi="Times New Roman" w:cs="Times New Roman"/>
        </w:rPr>
      </w:pPr>
    </w:p>
    <w:p w14:paraId="6B289D18" w14:textId="22EAF068" w:rsidR="0090663A" w:rsidRDefault="00011ADC" w:rsidP="006E5BB6">
      <w:pPr>
        <w:rPr>
          <w:rFonts w:ascii="Times New Roman" w:hAnsi="Times New Roman" w:cs="Times New Roman"/>
        </w:rPr>
      </w:pPr>
      <w:r w:rsidRPr="0099338C">
        <w:rPr>
          <w:rFonts w:ascii="Times New Roman" w:hAnsi="Times New Roman" w:cs="Times New Roman"/>
        </w:rPr>
        <w:t>Supplementary figure 1</w:t>
      </w:r>
      <w:r>
        <w:rPr>
          <w:rFonts w:ascii="Times New Roman" w:hAnsi="Times New Roman" w:cs="Times New Roman"/>
        </w:rPr>
        <w:t>3</w:t>
      </w:r>
      <w:r w:rsidR="006E5BB6" w:rsidRPr="006E5BB6">
        <w:rPr>
          <w:rFonts w:asciiTheme="majorBidi" w:hAnsiTheme="majorBidi" w:cstheme="majorBidi"/>
        </w:rPr>
        <w:t xml:space="preserve">. </w:t>
      </w:r>
      <w:r w:rsidR="0090663A" w:rsidRPr="006E5BB6">
        <w:rPr>
          <w:rFonts w:ascii="Times New Roman" w:hAnsi="Times New Roman" w:cs="Times New Roman"/>
        </w:rPr>
        <w:t>Risk</w:t>
      </w:r>
      <w:r w:rsidR="0090663A" w:rsidRPr="00D15757">
        <w:rPr>
          <w:rFonts w:ascii="Times New Roman" w:hAnsi="Times New Roman" w:cs="Times New Roman"/>
        </w:rPr>
        <w:t xml:space="preserve"> of bias in </w:t>
      </w:r>
      <w:r w:rsidR="00DD0ADF">
        <w:rPr>
          <w:rFonts w:ascii="Times New Roman" w:hAnsi="Times New Roman" w:cs="Times New Roman"/>
        </w:rPr>
        <w:t>interventional stud</w:t>
      </w:r>
      <w:r w:rsidR="000C596B">
        <w:rPr>
          <w:rFonts w:ascii="Times New Roman" w:hAnsi="Times New Roman" w:cs="Times New Roman"/>
        </w:rPr>
        <w:t>ies</w:t>
      </w:r>
      <w:r w:rsidR="00DD0ADF">
        <w:rPr>
          <w:rFonts w:ascii="Times New Roman" w:hAnsi="Times New Roman" w:cs="Times New Roman"/>
        </w:rPr>
        <w:t xml:space="preserve">. </w:t>
      </w:r>
    </w:p>
    <w:p w14:paraId="72336F25" w14:textId="25B0F380" w:rsidR="00B22F49" w:rsidRDefault="00B22F49" w:rsidP="006E5B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A:</w:t>
      </w:r>
    </w:p>
    <w:p w14:paraId="101F91D1" w14:textId="77777777" w:rsidR="0090663A" w:rsidRPr="00784985" w:rsidRDefault="0090663A" w:rsidP="0090663A">
      <w:pPr>
        <w:rPr>
          <w:rFonts w:ascii="Times New Roman" w:hAnsi="Times New Roman" w:cs="Times New Roman"/>
        </w:rPr>
      </w:pPr>
    </w:p>
    <w:tbl>
      <w:tblPr>
        <w:tblStyle w:val="ListTable6Colorful11"/>
        <w:tblW w:w="11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559"/>
        <w:gridCol w:w="1276"/>
        <w:gridCol w:w="1842"/>
        <w:gridCol w:w="1701"/>
        <w:gridCol w:w="1418"/>
        <w:gridCol w:w="1701"/>
      </w:tblGrid>
      <w:tr w:rsidR="0090663A" w:rsidRPr="00B12338" w14:paraId="2A3FCAB3" w14:textId="77777777" w:rsidTr="00906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2629A837" w14:textId="5333C3D4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Author, </w:t>
            </w:r>
            <w:r w:rsidR="00C101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year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2726FCAE" w14:textId="348A7108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13434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andom sequence generation</w:t>
            </w:r>
          </w:p>
        </w:tc>
        <w:tc>
          <w:tcPr>
            <w:tcW w:w="1276" w:type="dxa"/>
            <w:shd w:val="clear" w:color="auto" w:fill="auto"/>
          </w:tcPr>
          <w:p w14:paraId="1DB8699E" w14:textId="19C84E4F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13434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llocation concealment</w:t>
            </w:r>
          </w:p>
        </w:tc>
        <w:tc>
          <w:tcPr>
            <w:tcW w:w="1842" w:type="dxa"/>
            <w:shd w:val="clear" w:color="auto" w:fill="auto"/>
          </w:tcPr>
          <w:p w14:paraId="46B89409" w14:textId="36098BB6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0E14E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linding of participants and personnel</w:t>
            </w:r>
          </w:p>
        </w:tc>
        <w:tc>
          <w:tcPr>
            <w:tcW w:w="1701" w:type="dxa"/>
            <w:shd w:val="clear" w:color="auto" w:fill="auto"/>
          </w:tcPr>
          <w:p w14:paraId="3213FB9B" w14:textId="27419824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0E14E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linding of outcome assessment</w:t>
            </w:r>
          </w:p>
        </w:tc>
        <w:tc>
          <w:tcPr>
            <w:tcW w:w="1418" w:type="dxa"/>
            <w:shd w:val="clear" w:color="auto" w:fill="auto"/>
          </w:tcPr>
          <w:p w14:paraId="43A83716" w14:textId="1A765A72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0E14E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ncomplete outcome data</w:t>
            </w:r>
          </w:p>
        </w:tc>
        <w:tc>
          <w:tcPr>
            <w:tcW w:w="1701" w:type="dxa"/>
            <w:shd w:val="clear" w:color="auto" w:fill="auto"/>
          </w:tcPr>
          <w:p w14:paraId="27560F4D" w14:textId="49789830" w:rsidR="0090663A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Bias in </w:t>
            </w:r>
            <w:r w:rsidR="000E14E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</w:t>
            </w: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elective outcome </w:t>
            </w:r>
          </w:p>
          <w:p w14:paraId="2B95BB51" w14:textId="77777777" w:rsidR="0090663A" w:rsidRPr="00B12338" w:rsidRDefault="0090663A" w:rsidP="00E51E57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1233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reporting</w:t>
            </w:r>
          </w:p>
        </w:tc>
      </w:tr>
      <w:tr w:rsidR="00B148EE" w:rsidRPr="00B12338" w14:paraId="750FE421" w14:textId="77777777" w:rsidTr="00CE0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6C4FF850" w14:textId="7734D20A" w:rsidR="00B148EE" w:rsidRPr="00D87A0A" w:rsidRDefault="00B148EE" w:rsidP="00B148EE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Bahado-Singh, et al. (2012)</w:t>
            </w:r>
          </w:p>
        </w:tc>
        <w:tc>
          <w:tcPr>
            <w:tcW w:w="1559" w:type="dxa"/>
            <w:shd w:val="clear" w:color="auto" w:fill="auto"/>
          </w:tcPr>
          <w:p w14:paraId="52F5F33F" w14:textId="13FDA238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444FA4A" wp14:editId="6542A858">
                  <wp:extent cx="180615" cy="187066"/>
                  <wp:effectExtent l="0" t="0" r="0" b="3810"/>
                  <wp:docPr id="26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0819E2A" w14:textId="65376B9D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849D8" wp14:editId="16A594D9">
                  <wp:extent cx="180615" cy="187066"/>
                  <wp:effectExtent l="0" t="0" r="0" b="3810"/>
                  <wp:docPr id="26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479D88C6" w14:textId="272325F2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7378A7" wp14:editId="0AE859F1">
                  <wp:extent cx="172529" cy="160630"/>
                  <wp:effectExtent l="0" t="0" r="0" b="0"/>
                  <wp:docPr id="267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0194F3C4" w14:textId="3A18618E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635369" wp14:editId="0183C049">
                  <wp:extent cx="172529" cy="160630"/>
                  <wp:effectExtent l="0" t="0" r="0" b="0"/>
                  <wp:docPr id="26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A5865E4" w14:textId="28E82DED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E36A0E8" wp14:editId="40C7CCE2">
                  <wp:extent cx="180615" cy="187066"/>
                  <wp:effectExtent l="0" t="0" r="0" b="3810"/>
                  <wp:docPr id="26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C49C4CE" w14:textId="7A5632AC" w:rsidR="00B148EE" w:rsidRPr="00B12338" w:rsidRDefault="00B148EE" w:rsidP="00B148E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E2E226" wp14:editId="360ABAC6">
                  <wp:extent cx="180615" cy="187066"/>
                  <wp:effectExtent l="0" t="0" r="0" b="3810"/>
                  <wp:docPr id="27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DC9" w:rsidRPr="00B12338" w14:paraId="26ED832E" w14:textId="77777777" w:rsidTr="00CE0A8E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7DAFC942" w14:textId="406ABAED" w:rsidR="003B7DC9" w:rsidRPr="00D87A0A" w:rsidRDefault="003B7DC9" w:rsidP="003B7DC9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Berggren, et al. (2012) </w:t>
            </w:r>
          </w:p>
        </w:tc>
        <w:tc>
          <w:tcPr>
            <w:tcW w:w="1559" w:type="dxa"/>
            <w:shd w:val="clear" w:color="auto" w:fill="auto"/>
          </w:tcPr>
          <w:p w14:paraId="5BC8F22B" w14:textId="6A22DBD0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57B691" wp14:editId="7E03CA1D">
                  <wp:extent cx="180615" cy="187066"/>
                  <wp:effectExtent l="0" t="0" r="0" b="3810"/>
                  <wp:docPr id="27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6FF4BF0" w14:textId="76A77625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6C6800" wp14:editId="06DE738A">
                  <wp:extent cx="180615" cy="187066"/>
                  <wp:effectExtent l="0" t="0" r="0" b="3810"/>
                  <wp:docPr id="27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4B111ABE" w14:textId="548AB940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8F1BF7D" wp14:editId="1D4C0630">
                  <wp:extent cx="172529" cy="160630"/>
                  <wp:effectExtent l="0" t="0" r="0" b="0"/>
                  <wp:docPr id="27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6A3BBBB8" w14:textId="03AAA6CB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CD5A91" wp14:editId="15183595">
                  <wp:extent cx="172529" cy="160630"/>
                  <wp:effectExtent l="0" t="0" r="0" b="0"/>
                  <wp:docPr id="274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109D73BD" w14:textId="2845E33A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2AEE5B" wp14:editId="3606DB12">
                  <wp:extent cx="180615" cy="187066"/>
                  <wp:effectExtent l="0" t="0" r="0" b="3810"/>
                  <wp:docPr id="27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036DD0BD" w14:textId="1EBF883B" w:rsidR="003B7DC9" w:rsidRPr="00B12338" w:rsidRDefault="003B7DC9" w:rsidP="003B7DC9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4DA099D" wp14:editId="2BAF9F22">
                  <wp:extent cx="180615" cy="187066"/>
                  <wp:effectExtent l="0" t="0" r="0" b="3810"/>
                  <wp:docPr id="27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276" w:rsidRPr="00B12338" w14:paraId="0D8E8C55" w14:textId="77777777" w:rsidTr="00CE0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00CE4F1C" w14:textId="04BC8D23" w:rsidR="007B0276" w:rsidRPr="00D87A0A" w:rsidRDefault="007B0276" w:rsidP="007B0276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Blackwell, et al</w:t>
            </w:r>
            <w:r w:rsidR="00D16F9F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.</w:t>
            </w: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 (2016) </w:t>
            </w:r>
          </w:p>
        </w:tc>
        <w:tc>
          <w:tcPr>
            <w:tcW w:w="1559" w:type="dxa"/>
            <w:shd w:val="clear" w:color="auto" w:fill="auto"/>
          </w:tcPr>
          <w:p w14:paraId="05BD9F05" w14:textId="46E53C92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518899" wp14:editId="49F2546F">
                  <wp:extent cx="180615" cy="187066"/>
                  <wp:effectExtent l="0" t="0" r="0" b="3810"/>
                  <wp:docPr id="27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568A3EFC" w14:textId="7B72DAA8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3B4CF5" wp14:editId="7E03F218">
                  <wp:extent cx="180615" cy="187066"/>
                  <wp:effectExtent l="0" t="0" r="0" b="3810"/>
                  <wp:docPr id="27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109F296B" w14:textId="51BAFE93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C52419" wp14:editId="5F068CA0">
                  <wp:extent cx="172529" cy="160630"/>
                  <wp:effectExtent l="0" t="0" r="0" b="0"/>
                  <wp:docPr id="279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45049642" w14:textId="5744474B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6FF4D1" wp14:editId="6F0FD754">
                  <wp:extent cx="172529" cy="160630"/>
                  <wp:effectExtent l="0" t="0" r="0" b="0"/>
                  <wp:docPr id="280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5C053825" w14:textId="0EA628CD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77EEC8" wp14:editId="6F102BDF">
                  <wp:extent cx="180615" cy="187066"/>
                  <wp:effectExtent l="0" t="0" r="0" b="3810"/>
                  <wp:docPr id="28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4F47B8EF" w14:textId="13D2395C" w:rsidR="007B0276" w:rsidRPr="00B12338" w:rsidRDefault="007B0276" w:rsidP="007B0276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EF30A1" wp14:editId="2D29386D">
                  <wp:extent cx="180615" cy="187066"/>
                  <wp:effectExtent l="0" t="0" r="0" b="3810"/>
                  <wp:docPr id="28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6B1A9726" w14:textId="77777777" w:rsidTr="00CE0A8E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30AA54BF" w14:textId="4C9DB3A8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Bo, et al. (2004)</w:t>
            </w:r>
          </w:p>
        </w:tc>
        <w:tc>
          <w:tcPr>
            <w:tcW w:w="1559" w:type="dxa"/>
            <w:shd w:val="clear" w:color="auto" w:fill="auto"/>
          </w:tcPr>
          <w:p w14:paraId="11820240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6CE024" wp14:editId="50DF7F5F">
                  <wp:extent cx="172529" cy="1606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39D0314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26457E" wp14:editId="3C44AE6B">
                  <wp:extent cx="172529" cy="1606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798BE816" w14:textId="17F09A23" w:rsidR="00D87A0A" w:rsidRPr="00B12338" w:rsidRDefault="00AD3539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455F19B" wp14:editId="70228652">
                  <wp:extent cx="180615" cy="187066"/>
                  <wp:effectExtent l="0" t="0" r="0" b="3810"/>
                  <wp:docPr id="2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07537B52" w14:textId="36CBB060" w:rsidR="00D87A0A" w:rsidRPr="00B12338" w:rsidRDefault="0066016D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3A2BF7" wp14:editId="35B57B72">
                  <wp:extent cx="180615" cy="187066"/>
                  <wp:effectExtent l="0" t="0" r="0" b="3810"/>
                  <wp:docPr id="28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28AEBED9" w14:textId="5FB86769" w:rsidR="00D87A0A" w:rsidRPr="00B12338" w:rsidRDefault="00265A1F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640854" wp14:editId="58A0488B">
                  <wp:extent cx="180615" cy="187066"/>
                  <wp:effectExtent l="0" t="0" r="0" b="3810"/>
                  <wp:docPr id="2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52DC5E4D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8C3146" wp14:editId="2D4B2AA4">
                  <wp:extent cx="180615" cy="187066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6E97650B" w14:textId="77777777" w:rsidTr="00CE0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76256B36" w14:textId="507F28F1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Bonomo, et al</w:t>
            </w:r>
            <w:r w:rsidR="00D16F9F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.</w:t>
            </w: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 (2005) </w:t>
            </w:r>
          </w:p>
        </w:tc>
        <w:tc>
          <w:tcPr>
            <w:tcW w:w="1559" w:type="dxa"/>
            <w:shd w:val="clear" w:color="auto" w:fill="auto"/>
          </w:tcPr>
          <w:p w14:paraId="148EF1BA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AF91BF" wp14:editId="657720C1">
                  <wp:extent cx="180615" cy="187066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ADC30D4" w14:textId="0A1E36CF" w:rsidR="00D87A0A" w:rsidRPr="00B12338" w:rsidRDefault="00025B09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294751" wp14:editId="7EA1B707">
                  <wp:extent cx="180615" cy="187066"/>
                  <wp:effectExtent l="0" t="0" r="0" b="3810"/>
                  <wp:docPr id="28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7C4A210F" w14:textId="76BB7DB4" w:rsidR="00D87A0A" w:rsidRPr="00B12338" w:rsidRDefault="003C365C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D259FB" wp14:editId="4DD2A1C3">
                  <wp:extent cx="155275" cy="155275"/>
                  <wp:effectExtent l="0" t="0" r="0" b="0"/>
                  <wp:docPr id="239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42E339CE" w14:textId="0E3CF1E5" w:rsidR="00D87A0A" w:rsidRPr="00B12338" w:rsidRDefault="00025B09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3189FE7" wp14:editId="72BB4638">
                  <wp:extent cx="155275" cy="155275"/>
                  <wp:effectExtent l="0" t="0" r="0" b="0"/>
                  <wp:docPr id="287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222D6955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09E6C6" wp14:editId="23E737A9">
                  <wp:extent cx="180615" cy="187066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432E9F05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4F2070" wp14:editId="0E9C64EC">
                  <wp:extent cx="180615" cy="187066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61EC23F3" w14:textId="77777777" w:rsidTr="00CE0A8E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410C5C38" w14:textId="3D70C5FB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Casey, et al. (2015) </w:t>
            </w:r>
          </w:p>
        </w:tc>
        <w:tc>
          <w:tcPr>
            <w:tcW w:w="1559" w:type="dxa"/>
            <w:shd w:val="clear" w:color="auto" w:fill="auto"/>
          </w:tcPr>
          <w:p w14:paraId="123AA8B0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D86B82" wp14:editId="29A10F6D">
                  <wp:extent cx="180615" cy="187066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6F662154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D9A117" wp14:editId="1205B6B1">
                  <wp:extent cx="180615" cy="187066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3C1998F7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3E54C9" wp14:editId="72474423">
                  <wp:extent cx="180615" cy="187066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D0E028A" w14:textId="7177522B" w:rsidR="00D87A0A" w:rsidRPr="00B12338" w:rsidRDefault="0027513D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982DBE" wp14:editId="2E1F77B7">
                  <wp:extent cx="180615" cy="187066"/>
                  <wp:effectExtent l="0" t="0" r="0" b="3810"/>
                  <wp:docPr id="2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5D84348F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F42971" wp14:editId="62E6BCE0">
                  <wp:extent cx="180615" cy="187066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3E13647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E8BBA2" wp14:editId="23732306">
                  <wp:extent cx="180615" cy="187066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89E" w:rsidRPr="00B12338" w14:paraId="42E3754D" w14:textId="77777777" w:rsidTr="00CE0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3B2BF92B" w14:textId="2A67F5BE" w:rsidR="008C689E" w:rsidRPr="00D87A0A" w:rsidRDefault="008C689E" w:rsidP="008C689E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Landon, et al. (2015) </w:t>
            </w:r>
          </w:p>
        </w:tc>
        <w:tc>
          <w:tcPr>
            <w:tcW w:w="1559" w:type="dxa"/>
            <w:shd w:val="clear" w:color="auto" w:fill="auto"/>
          </w:tcPr>
          <w:p w14:paraId="2102C2EF" w14:textId="7869ED5C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2C3D06B" wp14:editId="7D1F6538">
                  <wp:extent cx="180615" cy="187066"/>
                  <wp:effectExtent l="0" t="0" r="0" b="3810"/>
                  <wp:docPr id="1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01FD1C46" w14:textId="657D879A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C80467" wp14:editId="635D94A5">
                  <wp:extent cx="180615" cy="187066"/>
                  <wp:effectExtent l="0" t="0" r="0" b="3810"/>
                  <wp:docPr id="14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66326DEA" w14:textId="1451AEF5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B1AFFE" wp14:editId="67B96595">
                  <wp:extent cx="172529" cy="160630"/>
                  <wp:effectExtent l="0" t="0" r="0" b="0"/>
                  <wp:docPr id="141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7AF8499" w14:textId="5F1B4FF9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D7F580" wp14:editId="38F1F482">
                  <wp:extent cx="172529" cy="160630"/>
                  <wp:effectExtent l="0" t="0" r="0" b="0"/>
                  <wp:docPr id="142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637EC336" w14:textId="27351F94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0949EE" wp14:editId="4B660F25">
                  <wp:extent cx="180615" cy="187066"/>
                  <wp:effectExtent l="0" t="0" r="0" b="3810"/>
                  <wp:docPr id="14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1113E276" w14:textId="68B6F6CD" w:rsidR="008C689E" w:rsidRPr="00B12338" w:rsidRDefault="008C689E" w:rsidP="008C689E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2701EB" wp14:editId="49818058">
                  <wp:extent cx="180615" cy="187066"/>
                  <wp:effectExtent l="0" t="0" r="0" b="3810"/>
                  <wp:docPr id="14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6081D6C5" w14:textId="77777777" w:rsidTr="00CE0A8E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2B17D9CC" w14:textId="714B3F68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Landon, et al. (2009) </w:t>
            </w:r>
          </w:p>
        </w:tc>
        <w:tc>
          <w:tcPr>
            <w:tcW w:w="1559" w:type="dxa"/>
            <w:shd w:val="clear" w:color="auto" w:fill="auto"/>
          </w:tcPr>
          <w:p w14:paraId="4D0B443F" w14:textId="362036BE" w:rsidR="00D87A0A" w:rsidRPr="00B12338" w:rsidRDefault="002E52E6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E0E7CD" wp14:editId="2B294F9B">
                  <wp:extent cx="180615" cy="187066"/>
                  <wp:effectExtent l="0" t="0" r="0" b="3810"/>
                  <wp:docPr id="24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445F642" w14:textId="15607DCC" w:rsidR="00D87A0A" w:rsidRPr="00B12338" w:rsidRDefault="002E52E6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1C6B508" wp14:editId="2F1BB70B">
                  <wp:extent cx="180615" cy="187066"/>
                  <wp:effectExtent l="0" t="0" r="0" b="3810"/>
                  <wp:docPr id="24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4B0525DB" w14:textId="696FCB0B" w:rsidR="00D87A0A" w:rsidRPr="00B12338" w:rsidRDefault="0027513D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D638E" wp14:editId="6270EA0B">
                  <wp:extent cx="172529" cy="160630"/>
                  <wp:effectExtent l="0" t="0" r="0" b="0"/>
                  <wp:docPr id="262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1F8A2145" w14:textId="5CC9A28C" w:rsidR="00D87A0A" w:rsidRPr="00B12338" w:rsidRDefault="0027513D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6DC5DA" wp14:editId="144C12BE">
                  <wp:extent cx="172529" cy="160630"/>
                  <wp:effectExtent l="0" t="0" r="0" b="0"/>
                  <wp:docPr id="264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112B1E53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233365" wp14:editId="5B777EE2">
                  <wp:extent cx="180615" cy="187066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E3709DA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24B9219" wp14:editId="7830956E">
                  <wp:extent cx="180615" cy="187066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6C5A48B2" w14:textId="77777777" w:rsidTr="00CE0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701936F4" w14:textId="39528C5A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Moss, et al</w:t>
            </w:r>
            <w:r w:rsidR="00D16F9F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.</w:t>
            </w: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 (2007) </w:t>
            </w:r>
          </w:p>
        </w:tc>
        <w:tc>
          <w:tcPr>
            <w:tcW w:w="1559" w:type="dxa"/>
            <w:shd w:val="clear" w:color="auto" w:fill="auto"/>
          </w:tcPr>
          <w:p w14:paraId="125E245B" w14:textId="77ABFD40" w:rsidR="00D87A0A" w:rsidRPr="00B12338" w:rsidRDefault="002E52E6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1F6747" wp14:editId="7BC9DF56">
                  <wp:extent cx="180615" cy="187066"/>
                  <wp:effectExtent l="0" t="0" r="0" b="3810"/>
                  <wp:docPr id="24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0A57852" w14:textId="28A8EAFC" w:rsidR="00D87A0A" w:rsidRPr="00B12338" w:rsidRDefault="002E52E6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4B82FC" wp14:editId="32ECFBA7">
                  <wp:extent cx="180615" cy="187066"/>
                  <wp:effectExtent l="0" t="0" r="0" b="3810"/>
                  <wp:docPr id="25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2705C3A6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6818A1" wp14:editId="27859482">
                  <wp:extent cx="172529" cy="160630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232F7353" w14:textId="2C0157C0" w:rsidR="00D87A0A" w:rsidRPr="00B12338" w:rsidRDefault="00611321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A902F46" wp14:editId="1872780F">
                  <wp:extent cx="172529" cy="160630"/>
                  <wp:effectExtent l="0" t="0" r="0" b="0"/>
                  <wp:docPr id="145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6E67FD95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9B2A68A" wp14:editId="35ABDC6B">
                  <wp:extent cx="180615" cy="187066"/>
                  <wp:effectExtent l="0" t="0" r="0" b="381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26783371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33B802" wp14:editId="6426F4F9">
                  <wp:extent cx="180615" cy="187066"/>
                  <wp:effectExtent l="0" t="0" r="0" b="381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A0A" w:rsidRPr="00B12338" w14:paraId="7BD6B687" w14:textId="77777777" w:rsidTr="00CE0A8E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auto"/>
          </w:tcPr>
          <w:p w14:paraId="5EA3BBEA" w14:textId="30AFA252" w:rsidR="00D87A0A" w:rsidRPr="00D87A0A" w:rsidRDefault="00D87A0A" w:rsidP="00D87A0A">
            <w:pPr>
              <w:bidi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87A0A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Sugiyama, et al. (2014) </w:t>
            </w:r>
          </w:p>
        </w:tc>
        <w:tc>
          <w:tcPr>
            <w:tcW w:w="1559" w:type="dxa"/>
            <w:shd w:val="clear" w:color="auto" w:fill="auto"/>
          </w:tcPr>
          <w:p w14:paraId="4A6CE589" w14:textId="00210467" w:rsidR="00D87A0A" w:rsidRPr="00B12338" w:rsidRDefault="002E52E6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B28FEE" wp14:editId="16484CE5">
                  <wp:extent cx="155275" cy="155275"/>
                  <wp:effectExtent l="0" t="0" r="0" b="0"/>
                  <wp:docPr id="252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14:paraId="4EAE9754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92C627B" wp14:editId="76CACAD8">
                  <wp:extent cx="155275" cy="155275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14:paraId="1AF05433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D4A938" wp14:editId="656CA0C8">
                  <wp:extent cx="155275" cy="155275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10DAE479" w14:textId="4D2538B0" w:rsidR="00D87A0A" w:rsidRPr="00B12338" w:rsidRDefault="00C9138F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FC8EA2" wp14:editId="1EF89666">
                  <wp:extent cx="155275" cy="155275"/>
                  <wp:effectExtent l="0" t="0" r="0" b="0"/>
                  <wp:docPr id="146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387BB56C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FC1D07" wp14:editId="34F28543">
                  <wp:extent cx="180615" cy="187066"/>
                  <wp:effectExtent l="0" t="0" r="0" b="381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7CEBC44D" w14:textId="77777777" w:rsidR="00D87A0A" w:rsidRPr="00B12338" w:rsidRDefault="00D87A0A" w:rsidP="00D87A0A">
            <w:pPr>
              <w:autoSpaceDE w:val="0"/>
              <w:autoSpaceDN w:val="0"/>
              <w:bidi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EF2E96" wp14:editId="30DB02C4">
                  <wp:extent cx="180615" cy="187066"/>
                  <wp:effectExtent l="0" t="0" r="0" b="381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3A" w:rsidRPr="00B12338" w14:paraId="74C564BA" w14:textId="77777777" w:rsidTr="00906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6" w:type="dxa"/>
            <w:gridSpan w:val="7"/>
            <w:shd w:val="clear" w:color="auto" w:fill="auto"/>
          </w:tcPr>
          <w:p w14:paraId="54C3C0B9" w14:textId="77777777" w:rsidR="0090663A" w:rsidRPr="00B12338" w:rsidRDefault="0090663A" w:rsidP="00E51E57">
            <w:pPr>
              <w:bidi w:val="0"/>
              <w:rPr>
                <w:rFonts w:asciiTheme="majorBidi" w:hAnsiTheme="majorBidi" w:cstheme="majorBidi"/>
                <w:sz w:val="18"/>
                <w:szCs w:val="18"/>
                <w:lang w:val="en-CA" w:eastAsia="en-CA"/>
              </w:rPr>
            </w:pPr>
            <w:r w:rsidRPr="00347FF9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F00205" wp14:editId="678A627D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-8128635</wp:posOffset>
                      </wp:positionV>
                      <wp:extent cx="2828925" cy="600075"/>
                      <wp:effectExtent l="0" t="0" r="28575" b="28575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C1D8FD" w14:textId="77777777" w:rsidR="008C1BD1" w:rsidRPr="00260784" w:rsidRDefault="008C1BD1" w:rsidP="009066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260784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RCT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F002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1" o:spid="_x0000_s1026" type="#_x0000_t202" style="position:absolute;margin-left:32.25pt;margin-top:-640.05pt;width:222.7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" fillcolor="window" strokeweight=".5pt">
                      <v:textbox>
                        <w:txbxContent>
                          <w:p w14:paraId="40C1D8FD" w14:textId="77777777" w:rsidR="008C1BD1" w:rsidRPr="00260784" w:rsidRDefault="008C1BD1" w:rsidP="0090663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6078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7FF9">
              <w:rPr>
                <w:rFonts w:asciiTheme="majorBidi" w:hAnsiTheme="majorBidi" w:cstheme="majorBidi"/>
                <w:sz w:val="20"/>
                <w:szCs w:val="20"/>
                <w:lang w:val="en-CA" w:eastAsia="en-CA"/>
              </w:rPr>
              <w:t xml:space="preserve"> </w:t>
            </w: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F14C19" wp14:editId="3E012A22">
                  <wp:extent cx="155275" cy="15527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" cy="1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CC5">
              <w:rPr>
                <w:rFonts w:asciiTheme="majorBidi" w:hAnsiTheme="majorBidi" w:cstheme="majorBidi"/>
                <w:sz w:val="18"/>
                <w:szCs w:val="18"/>
                <w:lang w:val="en-CA" w:eastAsia="en-CA"/>
              </w:rPr>
              <w:t xml:space="preserve">  </w:t>
            </w:r>
            <w:r w:rsidRPr="00347FF9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>Yes (</w:t>
            </w:r>
            <w:r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>high</w:t>
            </w:r>
            <w:r w:rsidRPr="00347FF9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risk of bias)   </w:t>
            </w:r>
            <w:r w:rsidRPr="00CE7CC5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                   </w:t>
            </w: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BA2607" wp14:editId="7951C5E9">
                  <wp:extent cx="172529" cy="16063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6" cy="1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CC5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   </w:t>
            </w:r>
            <w:r w:rsidRPr="00347FF9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Unclear </w:t>
            </w:r>
            <w:r w:rsidRPr="00CE7CC5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               </w:t>
            </w:r>
            <w:r w:rsidRPr="00347FF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228703" wp14:editId="34A2523C">
                  <wp:extent cx="180615" cy="187066"/>
                  <wp:effectExtent l="0" t="0" r="0" b="381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1" cy="1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CC5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 </w:t>
            </w:r>
            <w:r w:rsidRPr="00347FF9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 No (</w:t>
            </w:r>
            <w:r w:rsidRPr="00CE7CC5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>low</w:t>
            </w:r>
            <w:r w:rsidRPr="00347FF9"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lang w:val="en-CA" w:eastAsia="en-CA"/>
              </w:rPr>
              <w:t xml:space="preserve"> risk of bias)</w:t>
            </w:r>
          </w:p>
        </w:tc>
      </w:tr>
    </w:tbl>
    <w:p w14:paraId="53B62682" w14:textId="77777777" w:rsidR="0090663A" w:rsidRDefault="0090663A" w:rsidP="0090663A"/>
    <w:p w14:paraId="0DF03BA5" w14:textId="3053699F" w:rsidR="0090663A" w:rsidRDefault="0090663A" w:rsidP="0090663A">
      <w:pPr>
        <w:rPr>
          <w:rFonts w:ascii="Times New Roman" w:hAnsi="Times New Roman" w:cs="Times New Roman"/>
        </w:rPr>
      </w:pPr>
    </w:p>
    <w:p w14:paraId="0B07C45E" w14:textId="44050830" w:rsidR="0027513D" w:rsidRDefault="0027513D" w:rsidP="0090663A">
      <w:pPr>
        <w:rPr>
          <w:rFonts w:ascii="Times New Roman" w:hAnsi="Times New Roman" w:cs="Times New Roman"/>
        </w:rPr>
      </w:pPr>
    </w:p>
    <w:p w14:paraId="10180291" w14:textId="04272216" w:rsidR="0027513D" w:rsidRDefault="0027513D" w:rsidP="0090663A">
      <w:pPr>
        <w:rPr>
          <w:rFonts w:ascii="Times New Roman" w:hAnsi="Times New Roman" w:cs="Times New Roman"/>
        </w:rPr>
      </w:pPr>
    </w:p>
    <w:p w14:paraId="6C535C50" w14:textId="55095D5A" w:rsidR="0027513D" w:rsidRDefault="0027513D" w:rsidP="0090663A">
      <w:pPr>
        <w:rPr>
          <w:rFonts w:ascii="Times New Roman" w:hAnsi="Times New Roman" w:cs="Times New Roman"/>
        </w:rPr>
      </w:pPr>
    </w:p>
    <w:p w14:paraId="634F1BF0" w14:textId="57C2DF9E" w:rsidR="0027513D" w:rsidRDefault="0027513D" w:rsidP="0090663A">
      <w:pPr>
        <w:rPr>
          <w:rFonts w:ascii="Times New Roman" w:hAnsi="Times New Roman" w:cs="Times New Roman"/>
        </w:rPr>
      </w:pPr>
    </w:p>
    <w:p w14:paraId="6A098BA6" w14:textId="0B3F595E" w:rsidR="005E0038" w:rsidRDefault="005E0038" w:rsidP="0090663A">
      <w:pPr>
        <w:rPr>
          <w:rFonts w:ascii="Times New Roman" w:hAnsi="Times New Roman" w:cs="Times New Roman"/>
        </w:rPr>
      </w:pPr>
    </w:p>
    <w:p w14:paraId="103999BA" w14:textId="7E748B3D" w:rsidR="005E0038" w:rsidRDefault="005E0038" w:rsidP="005E00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B22F49">
        <w:rPr>
          <w:rFonts w:ascii="Times New Roman" w:hAnsi="Times New Roman" w:cs="Times New Roman"/>
        </w:rPr>
        <w:t>:</w:t>
      </w:r>
    </w:p>
    <w:p w14:paraId="52BBF883" w14:textId="77777777" w:rsidR="005E0038" w:rsidRDefault="005E0038" w:rsidP="0090663A">
      <w:pPr>
        <w:rPr>
          <w:rFonts w:ascii="Times New Roman" w:hAnsi="Times New Roman" w:cs="Times New Roman"/>
        </w:rPr>
      </w:pPr>
    </w:p>
    <w:p w14:paraId="5917AAB4" w14:textId="25C1B56A" w:rsidR="0027513D" w:rsidRDefault="0027513D" w:rsidP="009066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5975DB" wp14:editId="1C9EB687">
            <wp:extent cx="5486400" cy="3200400"/>
            <wp:effectExtent l="0" t="0" r="0" b="0"/>
            <wp:docPr id="253" name="Diagram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6453764" w14:textId="7CE56170" w:rsidR="0027513D" w:rsidRDefault="0027513D" w:rsidP="0090663A">
      <w:pPr>
        <w:rPr>
          <w:rFonts w:ascii="Times New Roman" w:hAnsi="Times New Roman" w:cs="Times New Roman"/>
        </w:rPr>
      </w:pPr>
    </w:p>
    <w:p w14:paraId="06D80691" w14:textId="2880AC56" w:rsidR="0027513D" w:rsidRDefault="0027513D" w:rsidP="0090663A">
      <w:pPr>
        <w:rPr>
          <w:rFonts w:ascii="Times New Roman" w:hAnsi="Times New Roman" w:cs="Times New Roman"/>
        </w:rPr>
      </w:pPr>
    </w:p>
    <w:p w14:paraId="6B6039E7" w14:textId="659A4AE0" w:rsidR="0027513D" w:rsidRDefault="0027513D" w:rsidP="0090663A">
      <w:pPr>
        <w:rPr>
          <w:rFonts w:ascii="Times New Roman" w:hAnsi="Times New Roman" w:cs="Times New Roman"/>
        </w:rPr>
      </w:pPr>
    </w:p>
    <w:p w14:paraId="6B376C3B" w14:textId="4840131C" w:rsidR="0027513D" w:rsidRDefault="0027513D" w:rsidP="0090663A">
      <w:pPr>
        <w:rPr>
          <w:rFonts w:ascii="Times New Roman" w:hAnsi="Times New Roman" w:cs="Times New Roman"/>
        </w:rPr>
      </w:pPr>
    </w:p>
    <w:p w14:paraId="1B2F7792" w14:textId="77777777" w:rsidR="00E02A1F" w:rsidRDefault="00E02A1F"/>
    <w:sectPr w:rsidR="00E02A1F" w:rsidSect="00E02A1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42DF4" w14:textId="77777777" w:rsidR="008D42C0" w:rsidRDefault="008D42C0" w:rsidP="00E02A1F">
      <w:pPr>
        <w:spacing w:after="0" w:line="240" w:lineRule="auto"/>
      </w:pPr>
      <w:r>
        <w:separator/>
      </w:r>
    </w:p>
  </w:endnote>
  <w:endnote w:type="continuationSeparator" w:id="0">
    <w:p w14:paraId="4C1B1DC5" w14:textId="77777777" w:rsidR="008D42C0" w:rsidRDefault="008D42C0" w:rsidP="00E02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62C36" w14:textId="77777777" w:rsidR="0053187B" w:rsidRDefault="0053187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F4684" w14:textId="77777777" w:rsidR="0053187B" w:rsidRDefault="0053187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BF478" w14:textId="77777777" w:rsidR="0053187B" w:rsidRDefault="0053187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C96A1" w14:textId="77777777" w:rsidR="008D42C0" w:rsidRDefault="008D42C0" w:rsidP="00E02A1F">
      <w:pPr>
        <w:spacing w:after="0" w:line="240" w:lineRule="auto"/>
      </w:pPr>
      <w:r>
        <w:separator/>
      </w:r>
    </w:p>
  </w:footnote>
  <w:footnote w:type="continuationSeparator" w:id="0">
    <w:p w14:paraId="6BEF4E15" w14:textId="77777777" w:rsidR="008D42C0" w:rsidRDefault="008D42C0" w:rsidP="00E02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F7975" w14:textId="77777777" w:rsidR="0053187B" w:rsidRDefault="0053187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7DDE1" w14:textId="77777777" w:rsidR="0053187B" w:rsidRDefault="0053187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DE663" w14:textId="77777777" w:rsidR="0053187B" w:rsidRDefault="0053187B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1F"/>
    <w:rsid w:val="00011ADC"/>
    <w:rsid w:val="00025B09"/>
    <w:rsid w:val="00053172"/>
    <w:rsid w:val="000628CE"/>
    <w:rsid w:val="000912FD"/>
    <w:rsid w:val="000C596B"/>
    <w:rsid w:val="000E14ED"/>
    <w:rsid w:val="000E6FA8"/>
    <w:rsid w:val="0011606C"/>
    <w:rsid w:val="00121E6B"/>
    <w:rsid w:val="0013434B"/>
    <w:rsid w:val="00137C58"/>
    <w:rsid w:val="00184063"/>
    <w:rsid w:val="00185046"/>
    <w:rsid w:val="00190EC8"/>
    <w:rsid w:val="001A5EE8"/>
    <w:rsid w:val="001B3D56"/>
    <w:rsid w:val="001D42DD"/>
    <w:rsid w:val="001F5580"/>
    <w:rsid w:val="00265A1F"/>
    <w:rsid w:val="00272D61"/>
    <w:rsid w:val="0027513D"/>
    <w:rsid w:val="00297430"/>
    <w:rsid w:val="002B2DC0"/>
    <w:rsid w:val="002E52E6"/>
    <w:rsid w:val="002F6ADE"/>
    <w:rsid w:val="00342FA5"/>
    <w:rsid w:val="0034435C"/>
    <w:rsid w:val="0039410D"/>
    <w:rsid w:val="003A5E95"/>
    <w:rsid w:val="003B7DC9"/>
    <w:rsid w:val="003C365C"/>
    <w:rsid w:val="003D2AB6"/>
    <w:rsid w:val="003D5648"/>
    <w:rsid w:val="003E3A03"/>
    <w:rsid w:val="003F77E8"/>
    <w:rsid w:val="004318AF"/>
    <w:rsid w:val="00436EAE"/>
    <w:rsid w:val="00466ADE"/>
    <w:rsid w:val="004A6426"/>
    <w:rsid w:val="004C4195"/>
    <w:rsid w:val="004D5B71"/>
    <w:rsid w:val="004F51C1"/>
    <w:rsid w:val="00504BC9"/>
    <w:rsid w:val="0053187B"/>
    <w:rsid w:val="00572E20"/>
    <w:rsid w:val="005962DF"/>
    <w:rsid w:val="005C449C"/>
    <w:rsid w:val="005D045A"/>
    <w:rsid w:val="005D5524"/>
    <w:rsid w:val="005E0038"/>
    <w:rsid w:val="00611321"/>
    <w:rsid w:val="00615C2A"/>
    <w:rsid w:val="0061675D"/>
    <w:rsid w:val="006377E1"/>
    <w:rsid w:val="0066016D"/>
    <w:rsid w:val="00684594"/>
    <w:rsid w:val="006B3CF6"/>
    <w:rsid w:val="006E3EBB"/>
    <w:rsid w:val="006E5BB6"/>
    <w:rsid w:val="00713C78"/>
    <w:rsid w:val="00733704"/>
    <w:rsid w:val="00744C15"/>
    <w:rsid w:val="00754838"/>
    <w:rsid w:val="00757956"/>
    <w:rsid w:val="007659F8"/>
    <w:rsid w:val="00766D8D"/>
    <w:rsid w:val="007730CD"/>
    <w:rsid w:val="0078221C"/>
    <w:rsid w:val="0078713C"/>
    <w:rsid w:val="007A6305"/>
    <w:rsid w:val="007A66B8"/>
    <w:rsid w:val="007B0276"/>
    <w:rsid w:val="00826489"/>
    <w:rsid w:val="008771AB"/>
    <w:rsid w:val="008A0009"/>
    <w:rsid w:val="008B116A"/>
    <w:rsid w:val="008C1BD1"/>
    <w:rsid w:val="008C689E"/>
    <w:rsid w:val="008D42C0"/>
    <w:rsid w:val="008E62E5"/>
    <w:rsid w:val="0090663A"/>
    <w:rsid w:val="009279EF"/>
    <w:rsid w:val="00967039"/>
    <w:rsid w:val="00990172"/>
    <w:rsid w:val="0099338C"/>
    <w:rsid w:val="009A2C52"/>
    <w:rsid w:val="009C01F2"/>
    <w:rsid w:val="009C6EBC"/>
    <w:rsid w:val="009F07C0"/>
    <w:rsid w:val="009F2DE0"/>
    <w:rsid w:val="00A00DC6"/>
    <w:rsid w:val="00A222EB"/>
    <w:rsid w:val="00AD3539"/>
    <w:rsid w:val="00AD7201"/>
    <w:rsid w:val="00AE14A8"/>
    <w:rsid w:val="00AF718B"/>
    <w:rsid w:val="00B148EE"/>
    <w:rsid w:val="00B17389"/>
    <w:rsid w:val="00B22F49"/>
    <w:rsid w:val="00B41ACF"/>
    <w:rsid w:val="00B4439A"/>
    <w:rsid w:val="00B55A24"/>
    <w:rsid w:val="00B871F4"/>
    <w:rsid w:val="00B95F0D"/>
    <w:rsid w:val="00BA2F27"/>
    <w:rsid w:val="00BB1A04"/>
    <w:rsid w:val="00BD2BBB"/>
    <w:rsid w:val="00BE0502"/>
    <w:rsid w:val="00C1012D"/>
    <w:rsid w:val="00C32115"/>
    <w:rsid w:val="00C9138F"/>
    <w:rsid w:val="00CB1018"/>
    <w:rsid w:val="00CC3604"/>
    <w:rsid w:val="00CE0A8E"/>
    <w:rsid w:val="00CE7995"/>
    <w:rsid w:val="00CE7EB6"/>
    <w:rsid w:val="00CF3CA0"/>
    <w:rsid w:val="00D16F9F"/>
    <w:rsid w:val="00D178DB"/>
    <w:rsid w:val="00D54618"/>
    <w:rsid w:val="00D76675"/>
    <w:rsid w:val="00D87A0A"/>
    <w:rsid w:val="00DA4302"/>
    <w:rsid w:val="00DD0ADF"/>
    <w:rsid w:val="00E02A1F"/>
    <w:rsid w:val="00E1639A"/>
    <w:rsid w:val="00E37BB7"/>
    <w:rsid w:val="00E51E57"/>
    <w:rsid w:val="00E534AC"/>
    <w:rsid w:val="00E96B8A"/>
    <w:rsid w:val="00EA7F03"/>
    <w:rsid w:val="00EC73C1"/>
    <w:rsid w:val="00EF26A3"/>
    <w:rsid w:val="00EF2FDB"/>
    <w:rsid w:val="00F0345E"/>
    <w:rsid w:val="00F24152"/>
    <w:rsid w:val="00F307FA"/>
    <w:rsid w:val="00F32EEC"/>
    <w:rsid w:val="00F34664"/>
    <w:rsid w:val="00F41949"/>
    <w:rsid w:val="00F73211"/>
    <w:rsid w:val="00F93C15"/>
    <w:rsid w:val="00FC1E53"/>
    <w:rsid w:val="00FD1FBD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792DD"/>
  <w15:chartTrackingRefBased/>
  <w15:docId w15:val="{FAD6DAB9-7279-41C4-B93E-EC725CB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A1F"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02A1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">
    <w:name w:val="List Table 6 Colorful11"/>
    <w:basedOn w:val="Vanligtabell"/>
    <w:uiPriority w:val="51"/>
    <w:rsid w:val="0090663A"/>
    <w:pPr>
      <w:bidi/>
      <w:spacing w:after="0" w:line="240" w:lineRule="auto"/>
    </w:pPr>
    <w:rPr>
      <w:rFonts w:eastAsiaTheme="minorHAnsi"/>
      <w:color w:val="000000" w:themeColor="text1"/>
      <w:lang w:val="en-US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9066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663A"/>
    <w:rPr>
      <w:rFonts w:ascii="Segoe UI" w:hAnsi="Segoe UI" w:cs="Segoe UI"/>
      <w:sz w:val="18"/>
      <w:szCs w:val="1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DD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D0ADF"/>
    <w:rPr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DD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D0ADF"/>
    <w:rPr>
      <w:lang w:val="en-US"/>
    </w:rPr>
  </w:style>
  <w:style w:type="table" w:customStyle="1" w:styleId="TableGrid1">
    <w:name w:val="Table Grid1"/>
    <w:basedOn w:val="Vanligtabell"/>
    <w:next w:val="Tabellrutenett"/>
    <w:uiPriority w:val="59"/>
    <w:rsid w:val="00BD2BBB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Vanligtabell"/>
    <w:uiPriority w:val="42"/>
    <w:rsid w:val="00011ADC"/>
    <w:pPr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F7321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7321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73211"/>
    <w:rPr>
      <w:sz w:val="20"/>
      <w:szCs w:val="20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7321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73211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7" Type="http://schemas.openxmlformats.org/officeDocument/2006/relationships/header" Target="header2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header" Target="header3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387740594925636"/>
          <c:y val="3.5714285714287064E-4"/>
          <c:w val="0.55380777923592883"/>
          <c:h val="0.669986564179477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High risk of bias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'Ark1'!$A$2:$A$7</c:f>
              <c:strCache>
                <c:ptCount val="6"/>
                <c:pt idx="0">
                  <c:v>Bias in random sequence generation</c:v>
                </c:pt>
                <c:pt idx="1">
                  <c:v>Bias in allocation concealment</c:v>
                </c:pt>
                <c:pt idx="2">
                  <c:v>Bias in blinding of participants and personnel</c:v>
                </c:pt>
                <c:pt idx="3">
                  <c:v>Bias in blinding of outcome assessment</c:v>
                </c:pt>
                <c:pt idx="4">
                  <c:v>Bias in incomplete outcome data</c:v>
                </c:pt>
                <c:pt idx="5">
                  <c:v>Bias in selective outcome 
reporting</c:v>
                </c:pt>
              </c:strCache>
            </c:strRef>
          </c:cat>
          <c:val>
            <c:numRef>
              <c:f>'Ark1'!$B$2:$B$7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20</c:v>
                </c:pt>
                <c:pt idx="3">
                  <c:v>20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DB-4D22-BEB0-CF1822DCB7D0}"/>
            </c:ext>
          </c:extLst>
        </c:ser>
        <c:ser>
          <c:idx val="1"/>
          <c:order val="1"/>
          <c:tx>
            <c:strRef>
              <c:f>'Ark1'!$C$1</c:f>
              <c:strCache>
                <c:ptCount val="1"/>
                <c:pt idx="0">
                  <c:v>Unclear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'Ark1'!$A$2:$A$7</c:f>
              <c:strCache>
                <c:ptCount val="6"/>
                <c:pt idx="0">
                  <c:v>Bias in random sequence generation</c:v>
                </c:pt>
                <c:pt idx="1">
                  <c:v>Bias in allocation concealment</c:v>
                </c:pt>
                <c:pt idx="2">
                  <c:v>Bias in blinding of participants and personnel</c:v>
                </c:pt>
                <c:pt idx="3">
                  <c:v>Bias in blinding of outcome assessment</c:v>
                </c:pt>
                <c:pt idx="4">
                  <c:v>Bias in incomplete outcome data</c:v>
                </c:pt>
                <c:pt idx="5">
                  <c:v>Bias in selective outcome 
reporting</c:v>
                </c:pt>
              </c:strCache>
            </c:strRef>
          </c:cat>
          <c:val>
            <c:numRef>
              <c:f>'Ark1'!$C$2:$C$7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60</c:v>
                </c:pt>
                <c:pt idx="3">
                  <c:v>60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DB-4D22-BEB0-CF1822DCB7D0}"/>
            </c:ext>
          </c:extLst>
        </c:ser>
        <c:ser>
          <c:idx val="2"/>
          <c:order val="2"/>
          <c:tx>
            <c:strRef>
              <c:f>'Ark1'!$D$1</c:f>
              <c:strCache>
                <c:ptCount val="1"/>
                <c:pt idx="0">
                  <c:v>Low risk of bias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'Ark1'!$A$2:$A$7</c:f>
              <c:strCache>
                <c:ptCount val="6"/>
                <c:pt idx="0">
                  <c:v>Bias in random sequence generation</c:v>
                </c:pt>
                <c:pt idx="1">
                  <c:v>Bias in allocation concealment</c:v>
                </c:pt>
                <c:pt idx="2">
                  <c:v>Bias in blinding of participants and personnel</c:v>
                </c:pt>
                <c:pt idx="3">
                  <c:v>Bias in blinding of outcome assessment</c:v>
                </c:pt>
                <c:pt idx="4">
                  <c:v>Bias in incomplete outcome data</c:v>
                </c:pt>
                <c:pt idx="5">
                  <c:v>Bias in selective outcome 
reporting</c:v>
                </c:pt>
              </c:strCache>
            </c:strRef>
          </c:cat>
          <c:val>
            <c:numRef>
              <c:f>'Ark1'!$D$2:$D$7</c:f>
              <c:numCache>
                <c:formatCode>General</c:formatCode>
                <c:ptCount val="6"/>
                <c:pt idx="0">
                  <c:v>80</c:v>
                </c:pt>
                <c:pt idx="1">
                  <c:v>80</c:v>
                </c:pt>
                <c:pt idx="2">
                  <c:v>20</c:v>
                </c:pt>
                <c:pt idx="3">
                  <c:v>20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DB-4D22-BEB0-CF1822DCB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707561904"/>
        <c:axId val="707556656"/>
      </c:barChart>
      <c:catAx>
        <c:axId val="707561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07556656"/>
        <c:crosses val="autoZero"/>
        <c:auto val="1"/>
        <c:lblAlgn val="ctr"/>
        <c:lblOffset val="100"/>
        <c:noMultiLvlLbl val="0"/>
      </c:catAx>
      <c:valAx>
        <c:axId val="707556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0756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700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 universitet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Behboudi Gandevani</dc:creator>
  <cp:keywords/>
  <dc:description/>
  <cp:lastModifiedBy>Mojtaba Vaismoradi</cp:lastModifiedBy>
  <cp:revision>5</cp:revision>
  <dcterms:created xsi:type="dcterms:W3CDTF">2021-03-12T08:50:00Z</dcterms:created>
  <dcterms:modified xsi:type="dcterms:W3CDTF">2021-03-13T08:34:00Z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303ab-7198-40dd-8c74-47e8ccb3836e_Enabled">
    <vt:lpwstr>true</vt:lpwstr>
  </property>
  <property fmtid="{D5CDD505-2E9C-101B-9397-08002B2CF9AE}" pid="3" name="MSIP_Label_43b303ab-7198-40dd-8c74-47e8ccb3836e_SetDate">
    <vt:lpwstr>2020-11-30T10:54:16Z</vt:lpwstr>
  </property>
  <property fmtid="{D5CDD505-2E9C-101B-9397-08002B2CF9AE}" pid="4" name="MSIP_Label_43b303ab-7198-40dd-8c74-47e8ccb3836e_Method">
    <vt:lpwstr>Standard</vt:lpwstr>
  </property>
  <property fmtid="{D5CDD505-2E9C-101B-9397-08002B2CF9AE}" pid="5" name="MSIP_Label_43b303ab-7198-40dd-8c74-47e8ccb3836e_Name">
    <vt:lpwstr>43b303ab-7198-40dd-8c74-47e8ccb3836e</vt:lpwstr>
  </property>
  <property fmtid="{D5CDD505-2E9C-101B-9397-08002B2CF9AE}" pid="6" name="MSIP_Label_43b303ab-7198-40dd-8c74-47e8ccb3836e_SiteId">
    <vt:lpwstr>fed13d9f-21df-485d-909a-231f3c6d16f0</vt:lpwstr>
  </property>
  <property fmtid="{D5CDD505-2E9C-101B-9397-08002B2CF9AE}" pid="7" name="MSIP_Label_43b303ab-7198-40dd-8c74-47e8ccb3836e_ActionId">
    <vt:lpwstr/>
  </property>
  <property fmtid="{D5CDD505-2E9C-101B-9397-08002B2CF9AE}" pid="8" name="MSIP_Label_43b303ab-7198-40dd-8c74-47e8ccb3836e_ContentBits">
    <vt:lpwstr>0</vt:lpwstr>
  </property>
</Properties>
</file>