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6406" w14:textId="395FF6A1" w:rsidR="00AC3D56" w:rsidRPr="00313B60" w:rsidRDefault="00094A1E" w:rsidP="00765201">
      <w:pPr>
        <w:spacing w:line="30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Supplement </w:t>
      </w:r>
      <w:r w:rsidR="00AC3D56"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Table </w:t>
      </w:r>
      <w:r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1</w:t>
      </w:r>
      <w:r w:rsidR="00AC3D56"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:</w:t>
      </w:r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Correlated data to determine if clinicians with more years of experience diagnose and treat PACNS patients differently using the information provided in case 1.</w:t>
      </w: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051"/>
        <w:gridCol w:w="1131"/>
        <w:gridCol w:w="1367"/>
        <w:gridCol w:w="1172"/>
        <w:gridCol w:w="1962"/>
        <w:gridCol w:w="1691"/>
        <w:gridCol w:w="552"/>
        <w:gridCol w:w="840"/>
        <w:gridCol w:w="767"/>
        <w:gridCol w:w="1340"/>
        <w:gridCol w:w="580"/>
        <w:gridCol w:w="1185"/>
        <w:gridCol w:w="1241"/>
      </w:tblGrid>
      <w:tr w:rsidR="00313B60" w:rsidRPr="00313B60" w14:paraId="50CC68DF" w14:textId="77777777" w:rsidTr="00765201">
        <w:trPr>
          <w:trHeight w:val="251"/>
        </w:trPr>
        <w:tc>
          <w:tcPr>
            <w:tcW w:w="1051" w:type="dxa"/>
            <w:vMerge w:val="restart"/>
            <w:vAlign w:val="center"/>
          </w:tcPr>
          <w:p w14:paraId="0B6F8BA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Years of experience</w:t>
            </w:r>
          </w:p>
        </w:tc>
        <w:tc>
          <w:tcPr>
            <w:tcW w:w="3670" w:type="dxa"/>
            <w:gridSpan w:val="3"/>
            <w:vMerge w:val="restart"/>
            <w:vAlign w:val="center"/>
          </w:tcPr>
          <w:p w14:paraId="514C5A7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Diagnosis (%)</w:t>
            </w:r>
          </w:p>
        </w:tc>
        <w:tc>
          <w:tcPr>
            <w:tcW w:w="10158" w:type="dxa"/>
            <w:gridSpan w:val="9"/>
            <w:vAlign w:val="center"/>
          </w:tcPr>
          <w:p w14:paraId="7937127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Treatment (%)</w:t>
            </w:r>
          </w:p>
        </w:tc>
      </w:tr>
      <w:tr w:rsidR="00313B60" w:rsidRPr="00313B60" w14:paraId="02A02033" w14:textId="77777777" w:rsidTr="00765201">
        <w:trPr>
          <w:trHeight w:val="410"/>
        </w:trPr>
        <w:tc>
          <w:tcPr>
            <w:tcW w:w="1051" w:type="dxa"/>
            <w:vMerge/>
            <w:vAlign w:val="center"/>
          </w:tcPr>
          <w:p w14:paraId="4CE026C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70" w:type="dxa"/>
            <w:gridSpan w:val="3"/>
            <w:vMerge/>
            <w:vAlign w:val="center"/>
          </w:tcPr>
          <w:p w14:paraId="4E3C6C1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vAlign w:val="center"/>
          </w:tcPr>
          <w:p w14:paraId="7F0CB43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Induction </w:t>
            </w:r>
          </w:p>
        </w:tc>
        <w:tc>
          <w:tcPr>
            <w:tcW w:w="2947" w:type="dxa"/>
            <w:gridSpan w:val="3"/>
            <w:vAlign w:val="center"/>
          </w:tcPr>
          <w:p w14:paraId="256A320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Acute Anticoagulant</w:t>
            </w:r>
          </w:p>
        </w:tc>
        <w:tc>
          <w:tcPr>
            <w:tcW w:w="3006" w:type="dxa"/>
            <w:gridSpan w:val="3"/>
            <w:vAlign w:val="center"/>
          </w:tcPr>
          <w:p w14:paraId="760D987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Maintenance</w:t>
            </w:r>
          </w:p>
        </w:tc>
      </w:tr>
      <w:tr w:rsidR="00313B60" w:rsidRPr="00313B60" w14:paraId="43C1DBFF" w14:textId="77777777" w:rsidTr="00077BF7">
        <w:trPr>
          <w:trHeight w:val="599"/>
        </w:trPr>
        <w:tc>
          <w:tcPr>
            <w:tcW w:w="1051" w:type="dxa"/>
            <w:vMerge/>
            <w:vAlign w:val="center"/>
          </w:tcPr>
          <w:p w14:paraId="53FFF2E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1D1698D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Progressive PACNS</w:t>
            </w:r>
          </w:p>
        </w:tc>
        <w:tc>
          <w:tcPr>
            <w:tcW w:w="1367" w:type="dxa"/>
            <w:vAlign w:val="center"/>
          </w:tcPr>
          <w:p w14:paraId="06F1F91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Progressive &amp; Transient PACNS</w:t>
            </w:r>
          </w:p>
        </w:tc>
        <w:tc>
          <w:tcPr>
            <w:tcW w:w="1172" w:type="dxa"/>
            <w:vAlign w:val="center"/>
          </w:tcPr>
          <w:p w14:paraId="0BEE062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Transient PACNS</w:t>
            </w:r>
          </w:p>
        </w:tc>
        <w:tc>
          <w:tcPr>
            <w:tcW w:w="1962" w:type="dxa"/>
            <w:vAlign w:val="center"/>
          </w:tcPr>
          <w:p w14:paraId="456DF5D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IV Methylprednisolone</w:t>
            </w:r>
          </w:p>
        </w:tc>
        <w:tc>
          <w:tcPr>
            <w:tcW w:w="1691" w:type="dxa"/>
            <w:vAlign w:val="center"/>
          </w:tcPr>
          <w:p w14:paraId="267DB28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IV Cyclophosphamide</w:t>
            </w:r>
          </w:p>
        </w:tc>
        <w:tc>
          <w:tcPr>
            <w:tcW w:w="552" w:type="dxa"/>
            <w:vAlign w:val="center"/>
          </w:tcPr>
          <w:p w14:paraId="3F374C1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MMF</w:t>
            </w:r>
          </w:p>
        </w:tc>
        <w:tc>
          <w:tcPr>
            <w:tcW w:w="840" w:type="dxa"/>
            <w:vAlign w:val="center"/>
          </w:tcPr>
          <w:p w14:paraId="477021F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IV Heparin</w:t>
            </w:r>
          </w:p>
        </w:tc>
        <w:tc>
          <w:tcPr>
            <w:tcW w:w="767" w:type="dxa"/>
            <w:vAlign w:val="center"/>
          </w:tcPr>
          <w:p w14:paraId="33D4FA3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Aspirin</w:t>
            </w:r>
          </w:p>
        </w:tc>
        <w:tc>
          <w:tcPr>
            <w:tcW w:w="1340" w:type="dxa"/>
            <w:vAlign w:val="center"/>
          </w:tcPr>
          <w:p w14:paraId="0C90143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Aspirin &amp; Clopidogrel</w:t>
            </w:r>
          </w:p>
        </w:tc>
        <w:tc>
          <w:tcPr>
            <w:tcW w:w="580" w:type="dxa"/>
            <w:vAlign w:val="center"/>
          </w:tcPr>
          <w:p w14:paraId="0E64E5C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MMF</w:t>
            </w:r>
          </w:p>
        </w:tc>
        <w:tc>
          <w:tcPr>
            <w:tcW w:w="1185" w:type="dxa"/>
            <w:vAlign w:val="center"/>
          </w:tcPr>
          <w:p w14:paraId="4FCF4AD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Azathioprine</w:t>
            </w:r>
          </w:p>
        </w:tc>
        <w:tc>
          <w:tcPr>
            <w:tcW w:w="1241" w:type="dxa"/>
            <w:vAlign w:val="center"/>
          </w:tcPr>
          <w:p w14:paraId="5E782F7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Oral Prednisolone</w:t>
            </w:r>
          </w:p>
        </w:tc>
      </w:tr>
      <w:tr w:rsidR="00313B60" w:rsidRPr="00313B60" w14:paraId="45C305DF" w14:textId="77777777" w:rsidTr="006F1664">
        <w:trPr>
          <w:trHeight w:val="395"/>
        </w:trPr>
        <w:tc>
          <w:tcPr>
            <w:tcW w:w="1051" w:type="dxa"/>
            <w:vAlign w:val="center"/>
          </w:tcPr>
          <w:p w14:paraId="7F21917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0-5 (n=13)</w:t>
            </w:r>
          </w:p>
        </w:tc>
        <w:tc>
          <w:tcPr>
            <w:tcW w:w="1131" w:type="dxa"/>
            <w:vAlign w:val="center"/>
          </w:tcPr>
          <w:p w14:paraId="45D6552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46.2</w:t>
            </w:r>
          </w:p>
        </w:tc>
        <w:tc>
          <w:tcPr>
            <w:tcW w:w="1367" w:type="dxa"/>
            <w:vAlign w:val="center"/>
          </w:tcPr>
          <w:p w14:paraId="4A8E7C2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46.2</w:t>
            </w:r>
          </w:p>
        </w:tc>
        <w:tc>
          <w:tcPr>
            <w:tcW w:w="1172" w:type="dxa"/>
            <w:vAlign w:val="center"/>
          </w:tcPr>
          <w:p w14:paraId="573EF2E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7.7</w:t>
            </w:r>
          </w:p>
        </w:tc>
        <w:tc>
          <w:tcPr>
            <w:tcW w:w="1962" w:type="dxa"/>
            <w:vAlign w:val="center"/>
          </w:tcPr>
          <w:p w14:paraId="24FAAF3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92.3</w:t>
            </w:r>
          </w:p>
        </w:tc>
        <w:tc>
          <w:tcPr>
            <w:tcW w:w="1691" w:type="dxa"/>
            <w:vAlign w:val="center"/>
          </w:tcPr>
          <w:p w14:paraId="401FA1A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76.9</w:t>
            </w:r>
          </w:p>
        </w:tc>
        <w:tc>
          <w:tcPr>
            <w:tcW w:w="552" w:type="dxa"/>
            <w:vAlign w:val="center"/>
          </w:tcPr>
          <w:p w14:paraId="188935A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7.7</w:t>
            </w:r>
          </w:p>
        </w:tc>
        <w:tc>
          <w:tcPr>
            <w:tcW w:w="840" w:type="dxa"/>
            <w:vAlign w:val="center"/>
          </w:tcPr>
          <w:p w14:paraId="62DBDAB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76.9</w:t>
            </w:r>
          </w:p>
        </w:tc>
        <w:tc>
          <w:tcPr>
            <w:tcW w:w="767" w:type="dxa"/>
            <w:vAlign w:val="center"/>
          </w:tcPr>
          <w:p w14:paraId="2761E41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30.8</w:t>
            </w:r>
          </w:p>
        </w:tc>
        <w:tc>
          <w:tcPr>
            <w:tcW w:w="1340" w:type="dxa"/>
            <w:vAlign w:val="center"/>
          </w:tcPr>
          <w:p w14:paraId="7178F34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580" w:type="dxa"/>
            <w:vAlign w:val="center"/>
          </w:tcPr>
          <w:p w14:paraId="48196386" w14:textId="77777777" w:rsidR="00765201" w:rsidRPr="00313B60" w:rsidRDefault="00765201" w:rsidP="00077BF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69.2</w:t>
            </w:r>
          </w:p>
        </w:tc>
        <w:tc>
          <w:tcPr>
            <w:tcW w:w="1185" w:type="dxa"/>
            <w:vAlign w:val="center"/>
          </w:tcPr>
          <w:p w14:paraId="110BF43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15.4</w:t>
            </w:r>
          </w:p>
        </w:tc>
        <w:tc>
          <w:tcPr>
            <w:tcW w:w="1241" w:type="dxa"/>
            <w:vAlign w:val="center"/>
          </w:tcPr>
          <w:p w14:paraId="12A457A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23.1</w:t>
            </w:r>
          </w:p>
        </w:tc>
      </w:tr>
      <w:tr w:rsidR="00313B60" w:rsidRPr="00313B60" w14:paraId="4164B4E7" w14:textId="77777777" w:rsidTr="00077BF7">
        <w:trPr>
          <w:trHeight w:val="190"/>
        </w:trPr>
        <w:tc>
          <w:tcPr>
            <w:tcW w:w="1051" w:type="dxa"/>
            <w:vAlign w:val="center"/>
          </w:tcPr>
          <w:p w14:paraId="65C506F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6-10 (n=17)</w:t>
            </w:r>
          </w:p>
        </w:tc>
        <w:tc>
          <w:tcPr>
            <w:tcW w:w="1131" w:type="dxa"/>
            <w:vAlign w:val="center"/>
          </w:tcPr>
          <w:p w14:paraId="52A8179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17.6</w:t>
            </w:r>
          </w:p>
        </w:tc>
        <w:tc>
          <w:tcPr>
            <w:tcW w:w="1367" w:type="dxa"/>
            <w:vAlign w:val="center"/>
          </w:tcPr>
          <w:p w14:paraId="159E56C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52.9</w:t>
            </w:r>
          </w:p>
        </w:tc>
        <w:tc>
          <w:tcPr>
            <w:tcW w:w="1172" w:type="dxa"/>
            <w:vAlign w:val="center"/>
          </w:tcPr>
          <w:p w14:paraId="7674A08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23.5</w:t>
            </w:r>
          </w:p>
        </w:tc>
        <w:tc>
          <w:tcPr>
            <w:tcW w:w="1962" w:type="dxa"/>
            <w:vAlign w:val="center"/>
          </w:tcPr>
          <w:p w14:paraId="733E713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94.1</w:t>
            </w:r>
          </w:p>
        </w:tc>
        <w:tc>
          <w:tcPr>
            <w:tcW w:w="1691" w:type="dxa"/>
            <w:vAlign w:val="center"/>
          </w:tcPr>
          <w:p w14:paraId="3D8B457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47.1</w:t>
            </w:r>
          </w:p>
        </w:tc>
        <w:tc>
          <w:tcPr>
            <w:tcW w:w="552" w:type="dxa"/>
            <w:vAlign w:val="center"/>
          </w:tcPr>
          <w:p w14:paraId="22F3EBE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5.9</w:t>
            </w:r>
          </w:p>
        </w:tc>
        <w:tc>
          <w:tcPr>
            <w:tcW w:w="840" w:type="dxa"/>
            <w:vAlign w:val="center"/>
          </w:tcPr>
          <w:p w14:paraId="02ACB27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52.9</w:t>
            </w:r>
          </w:p>
        </w:tc>
        <w:tc>
          <w:tcPr>
            <w:tcW w:w="767" w:type="dxa"/>
            <w:vAlign w:val="center"/>
          </w:tcPr>
          <w:p w14:paraId="36473AA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35.3</w:t>
            </w:r>
          </w:p>
        </w:tc>
        <w:tc>
          <w:tcPr>
            <w:tcW w:w="1340" w:type="dxa"/>
            <w:vAlign w:val="center"/>
          </w:tcPr>
          <w:p w14:paraId="65A1CDB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580" w:type="dxa"/>
            <w:vAlign w:val="center"/>
          </w:tcPr>
          <w:p w14:paraId="0B5DED6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64.7</w:t>
            </w:r>
          </w:p>
        </w:tc>
        <w:tc>
          <w:tcPr>
            <w:tcW w:w="1185" w:type="dxa"/>
            <w:vAlign w:val="center"/>
          </w:tcPr>
          <w:p w14:paraId="2D694EE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23.5</w:t>
            </w:r>
          </w:p>
        </w:tc>
        <w:tc>
          <w:tcPr>
            <w:tcW w:w="1241" w:type="dxa"/>
            <w:vAlign w:val="center"/>
          </w:tcPr>
          <w:p w14:paraId="3C05B10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17.6</w:t>
            </w:r>
          </w:p>
        </w:tc>
      </w:tr>
      <w:tr w:rsidR="00313B60" w:rsidRPr="00313B60" w14:paraId="4F245482" w14:textId="77777777" w:rsidTr="00077BF7">
        <w:trPr>
          <w:trHeight w:val="203"/>
        </w:trPr>
        <w:tc>
          <w:tcPr>
            <w:tcW w:w="1051" w:type="dxa"/>
            <w:vAlign w:val="center"/>
          </w:tcPr>
          <w:p w14:paraId="4F7CE29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11-15 (n=14)</w:t>
            </w:r>
          </w:p>
        </w:tc>
        <w:tc>
          <w:tcPr>
            <w:tcW w:w="1131" w:type="dxa"/>
            <w:vAlign w:val="center"/>
          </w:tcPr>
          <w:p w14:paraId="050D076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28.6</w:t>
            </w:r>
          </w:p>
        </w:tc>
        <w:tc>
          <w:tcPr>
            <w:tcW w:w="1367" w:type="dxa"/>
            <w:vAlign w:val="center"/>
          </w:tcPr>
          <w:p w14:paraId="5FE0F63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42.9</w:t>
            </w:r>
          </w:p>
        </w:tc>
        <w:tc>
          <w:tcPr>
            <w:tcW w:w="1172" w:type="dxa"/>
            <w:vAlign w:val="center"/>
          </w:tcPr>
          <w:p w14:paraId="545398D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1962" w:type="dxa"/>
            <w:vAlign w:val="center"/>
          </w:tcPr>
          <w:p w14:paraId="261B54A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691" w:type="dxa"/>
            <w:vAlign w:val="center"/>
          </w:tcPr>
          <w:p w14:paraId="018BA81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71.4</w:t>
            </w:r>
          </w:p>
        </w:tc>
        <w:tc>
          <w:tcPr>
            <w:tcW w:w="552" w:type="dxa"/>
            <w:vAlign w:val="center"/>
          </w:tcPr>
          <w:p w14:paraId="65BC6C3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840" w:type="dxa"/>
            <w:vAlign w:val="center"/>
          </w:tcPr>
          <w:p w14:paraId="08918A5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57.1</w:t>
            </w:r>
          </w:p>
        </w:tc>
        <w:tc>
          <w:tcPr>
            <w:tcW w:w="767" w:type="dxa"/>
            <w:vAlign w:val="center"/>
          </w:tcPr>
          <w:p w14:paraId="5274647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1340" w:type="dxa"/>
            <w:vAlign w:val="center"/>
          </w:tcPr>
          <w:p w14:paraId="56404DE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580" w:type="dxa"/>
            <w:vAlign w:val="center"/>
          </w:tcPr>
          <w:p w14:paraId="7BF8803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85.7</w:t>
            </w:r>
          </w:p>
        </w:tc>
        <w:tc>
          <w:tcPr>
            <w:tcW w:w="1185" w:type="dxa"/>
            <w:vAlign w:val="center"/>
          </w:tcPr>
          <w:p w14:paraId="075C734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1241" w:type="dxa"/>
            <w:vAlign w:val="center"/>
          </w:tcPr>
          <w:p w14:paraId="00BF8A2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7.1</w:t>
            </w:r>
          </w:p>
        </w:tc>
      </w:tr>
      <w:tr w:rsidR="00313B60" w:rsidRPr="00313B60" w14:paraId="54F0E465" w14:textId="77777777" w:rsidTr="00077BF7">
        <w:trPr>
          <w:trHeight w:val="190"/>
        </w:trPr>
        <w:tc>
          <w:tcPr>
            <w:tcW w:w="1051" w:type="dxa"/>
            <w:vAlign w:val="center"/>
          </w:tcPr>
          <w:p w14:paraId="3FCAE49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16-20 (n=8)</w:t>
            </w:r>
          </w:p>
        </w:tc>
        <w:tc>
          <w:tcPr>
            <w:tcW w:w="1131" w:type="dxa"/>
            <w:vAlign w:val="center"/>
          </w:tcPr>
          <w:p w14:paraId="65B0EA6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87.5</w:t>
            </w:r>
          </w:p>
        </w:tc>
        <w:tc>
          <w:tcPr>
            <w:tcW w:w="1367" w:type="dxa"/>
            <w:vAlign w:val="center"/>
          </w:tcPr>
          <w:p w14:paraId="4F1D079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1172" w:type="dxa"/>
            <w:vAlign w:val="center"/>
          </w:tcPr>
          <w:p w14:paraId="27B9496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62" w:type="dxa"/>
            <w:vAlign w:val="center"/>
          </w:tcPr>
          <w:p w14:paraId="0A42DA6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691" w:type="dxa"/>
            <w:vAlign w:val="center"/>
          </w:tcPr>
          <w:p w14:paraId="41C25CC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87.5</w:t>
            </w:r>
          </w:p>
        </w:tc>
        <w:tc>
          <w:tcPr>
            <w:tcW w:w="552" w:type="dxa"/>
            <w:vAlign w:val="center"/>
          </w:tcPr>
          <w:p w14:paraId="586E9F6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840" w:type="dxa"/>
            <w:vAlign w:val="center"/>
          </w:tcPr>
          <w:p w14:paraId="26E5189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37.5</w:t>
            </w:r>
          </w:p>
        </w:tc>
        <w:tc>
          <w:tcPr>
            <w:tcW w:w="767" w:type="dxa"/>
            <w:vAlign w:val="center"/>
          </w:tcPr>
          <w:p w14:paraId="3DED363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340" w:type="dxa"/>
            <w:vAlign w:val="center"/>
          </w:tcPr>
          <w:p w14:paraId="5045C24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580" w:type="dxa"/>
            <w:vAlign w:val="center"/>
          </w:tcPr>
          <w:p w14:paraId="1F3A357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75.0</w:t>
            </w:r>
          </w:p>
        </w:tc>
        <w:tc>
          <w:tcPr>
            <w:tcW w:w="1185" w:type="dxa"/>
            <w:vAlign w:val="center"/>
          </w:tcPr>
          <w:p w14:paraId="1723029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241" w:type="dxa"/>
            <w:vAlign w:val="center"/>
          </w:tcPr>
          <w:p w14:paraId="3527DA5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</w:p>
        </w:tc>
      </w:tr>
      <w:tr w:rsidR="00765201" w:rsidRPr="00313B60" w14:paraId="158DBC78" w14:textId="77777777" w:rsidTr="006F1664">
        <w:trPr>
          <w:trHeight w:val="328"/>
        </w:trPr>
        <w:tc>
          <w:tcPr>
            <w:tcW w:w="1051" w:type="dxa"/>
            <w:vAlign w:val="center"/>
          </w:tcPr>
          <w:p w14:paraId="3876E2E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20+ (n=21)</w:t>
            </w:r>
          </w:p>
        </w:tc>
        <w:tc>
          <w:tcPr>
            <w:tcW w:w="1131" w:type="dxa"/>
            <w:vAlign w:val="center"/>
          </w:tcPr>
          <w:p w14:paraId="43EB036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23.8</w:t>
            </w:r>
          </w:p>
        </w:tc>
        <w:tc>
          <w:tcPr>
            <w:tcW w:w="1367" w:type="dxa"/>
            <w:vAlign w:val="center"/>
          </w:tcPr>
          <w:p w14:paraId="29EE06D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57.1</w:t>
            </w:r>
          </w:p>
        </w:tc>
        <w:tc>
          <w:tcPr>
            <w:tcW w:w="1172" w:type="dxa"/>
            <w:vAlign w:val="center"/>
          </w:tcPr>
          <w:p w14:paraId="2B8A4FF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1962" w:type="dxa"/>
            <w:vAlign w:val="center"/>
          </w:tcPr>
          <w:p w14:paraId="7429632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95.2</w:t>
            </w:r>
          </w:p>
        </w:tc>
        <w:tc>
          <w:tcPr>
            <w:tcW w:w="1691" w:type="dxa"/>
            <w:vAlign w:val="center"/>
          </w:tcPr>
          <w:p w14:paraId="72CCEAF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57.1</w:t>
            </w:r>
          </w:p>
        </w:tc>
        <w:tc>
          <w:tcPr>
            <w:tcW w:w="552" w:type="dxa"/>
            <w:vAlign w:val="center"/>
          </w:tcPr>
          <w:p w14:paraId="3A5FCB7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19.0</w:t>
            </w:r>
          </w:p>
        </w:tc>
        <w:tc>
          <w:tcPr>
            <w:tcW w:w="840" w:type="dxa"/>
            <w:vAlign w:val="center"/>
          </w:tcPr>
          <w:p w14:paraId="080C9EA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71.4</w:t>
            </w:r>
          </w:p>
        </w:tc>
        <w:tc>
          <w:tcPr>
            <w:tcW w:w="767" w:type="dxa"/>
            <w:vAlign w:val="center"/>
          </w:tcPr>
          <w:p w14:paraId="672FE02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1340" w:type="dxa"/>
            <w:vAlign w:val="center"/>
          </w:tcPr>
          <w:p w14:paraId="32B851A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580" w:type="dxa"/>
            <w:vAlign w:val="center"/>
          </w:tcPr>
          <w:p w14:paraId="642140B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76.2</w:t>
            </w:r>
          </w:p>
        </w:tc>
        <w:tc>
          <w:tcPr>
            <w:tcW w:w="1185" w:type="dxa"/>
            <w:vAlign w:val="center"/>
          </w:tcPr>
          <w:p w14:paraId="6ABBBC0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1241" w:type="dxa"/>
            <w:vAlign w:val="center"/>
          </w:tcPr>
          <w:p w14:paraId="3F28A6A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19.0</w:t>
            </w:r>
          </w:p>
        </w:tc>
      </w:tr>
    </w:tbl>
    <w:p w14:paraId="798407BB" w14:textId="77777777" w:rsidR="00765201" w:rsidRPr="00313B60" w:rsidRDefault="00765201" w:rsidP="00765201">
      <w:pPr>
        <w:pStyle w:val="Beschriftung"/>
        <w:ind w:right="515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10"/>
          <w:szCs w:val="10"/>
        </w:rPr>
      </w:pPr>
    </w:p>
    <w:p w14:paraId="59297D5B" w14:textId="4710BDE7" w:rsidR="00765201" w:rsidRPr="00313B60" w:rsidRDefault="00765201" w:rsidP="00765201">
      <w:pPr>
        <w:pStyle w:val="Beschriftung"/>
        <w:spacing w:line="300" w:lineRule="auto"/>
        <w:ind w:right="-947"/>
        <w:jc w:val="both"/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</w:pPr>
      <w:r w:rsidRPr="00313B60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t>Q2, 12, 14, 15 and 17 was used to determine if there was a link between the number of years of experience respondents had to their diagnosis and treatment method. Only the three most popular answers were used from each category</w:t>
      </w:r>
      <w:r w:rsidR="00AC3D56" w:rsidRPr="00313B60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t>.</w:t>
      </w:r>
    </w:p>
    <w:p w14:paraId="11342AD9" w14:textId="195C78F6" w:rsidR="00AC3D56" w:rsidRPr="00313B60" w:rsidRDefault="00AC3D56" w:rsidP="00AC3D56">
      <w:pPr>
        <w:rPr>
          <w:color w:val="000000" w:themeColor="text1"/>
        </w:rPr>
      </w:pPr>
    </w:p>
    <w:p w14:paraId="0B993CB4" w14:textId="38ED8D5B" w:rsidR="00AC3D56" w:rsidRPr="00313B60" w:rsidRDefault="00094A1E" w:rsidP="006F1664">
      <w:pPr>
        <w:rPr>
          <w:color w:val="000000" w:themeColor="text1"/>
        </w:rPr>
      </w:pPr>
      <w:r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Supplement </w:t>
      </w:r>
      <w:r w:rsidR="00AC3D56"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Table </w:t>
      </w:r>
      <w:r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2</w:t>
      </w:r>
      <w:r w:rsidR="00AC3D56"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:</w:t>
      </w:r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Correlated data to determine if clinicians who have treated more PACNS patients diagnose and treat these patients differently using the information provided in case 1.</w:t>
      </w:r>
    </w:p>
    <w:tbl>
      <w:tblPr>
        <w:tblStyle w:val="Tabellenraster"/>
        <w:tblW w:w="14652" w:type="dxa"/>
        <w:tblLook w:val="04A0" w:firstRow="1" w:lastRow="0" w:firstColumn="1" w:lastColumn="0" w:noHBand="0" w:noVBand="1"/>
      </w:tblPr>
      <w:tblGrid>
        <w:gridCol w:w="868"/>
        <w:gridCol w:w="1184"/>
        <w:gridCol w:w="1183"/>
        <w:gridCol w:w="1213"/>
        <w:gridCol w:w="1807"/>
        <w:gridCol w:w="1770"/>
        <w:gridCol w:w="605"/>
        <w:gridCol w:w="848"/>
        <w:gridCol w:w="801"/>
        <w:gridCol w:w="1155"/>
        <w:gridCol w:w="690"/>
        <w:gridCol w:w="1239"/>
        <w:gridCol w:w="1289"/>
      </w:tblGrid>
      <w:tr w:rsidR="00313B60" w:rsidRPr="00313B60" w14:paraId="4FF7180F" w14:textId="77777777" w:rsidTr="00077BF7">
        <w:trPr>
          <w:trHeight w:val="406"/>
        </w:trPr>
        <w:tc>
          <w:tcPr>
            <w:tcW w:w="868" w:type="dxa"/>
            <w:vMerge w:val="restart"/>
            <w:vAlign w:val="center"/>
          </w:tcPr>
          <w:p w14:paraId="27BADF9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Number of PACNS patients treated</w:t>
            </w:r>
          </w:p>
        </w:tc>
        <w:tc>
          <w:tcPr>
            <w:tcW w:w="3580" w:type="dxa"/>
            <w:gridSpan w:val="3"/>
            <w:vMerge w:val="restart"/>
            <w:vAlign w:val="center"/>
          </w:tcPr>
          <w:p w14:paraId="4721051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Diagnosis (%)</w:t>
            </w:r>
          </w:p>
        </w:tc>
        <w:tc>
          <w:tcPr>
            <w:tcW w:w="10204" w:type="dxa"/>
            <w:gridSpan w:val="9"/>
            <w:vAlign w:val="center"/>
          </w:tcPr>
          <w:p w14:paraId="58CD1DA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Treatment (%)</w:t>
            </w:r>
          </w:p>
        </w:tc>
      </w:tr>
      <w:tr w:rsidR="00313B60" w:rsidRPr="00313B60" w14:paraId="4C240E1F" w14:textId="77777777" w:rsidTr="00077BF7">
        <w:trPr>
          <w:trHeight w:val="447"/>
        </w:trPr>
        <w:tc>
          <w:tcPr>
            <w:tcW w:w="868" w:type="dxa"/>
            <w:vMerge/>
            <w:vAlign w:val="center"/>
          </w:tcPr>
          <w:p w14:paraId="5562DE7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vMerge/>
            <w:vAlign w:val="center"/>
          </w:tcPr>
          <w:p w14:paraId="4CFDBEC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82" w:type="dxa"/>
            <w:gridSpan w:val="3"/>
            <w:vAlign w:val="center"/>
          </w:tcPr>
          <w:p w14:paraId="3D8D4EB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Induction </w:t>
            </w:r>
          </w:p>
        </w:tc>
        <w:tc>
          <w:tcPr>
            <w:tcW w:w="2804" w:type="dxa"/>
            <w:gridSpan w:val="3"/>
            <w:vAlign w:val="center"/>
          </w:tcPr>
          <w:p w14:paraId="711245B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Acute Anticoagulant</w:t>
            </w:r>
          </w:p>
        </w:tc>
        <w:tc>
          <w:tcPr>
            <w:tcW w:w="3218" w:type="dxa"/>
            <w:gridSpan w:val="3"/>
            <w:vAlign w:val="center"/>
          </w:tcPr>
          <w:p w14:paraId="650A030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Maintenance</w:t>
            </w:r>
          </w:p>
        </w:tc>
      </w:tr>
      <w:tr w:rsidR="00313B60" w:rsidRPr="00313B60" w14:paraId="09BD0179" w14:textId="77777777" w:rsidTr="00077BF7">
        <w:trPr>
          <w:trHeight w:val="892"/>
        </w:trPr>
        <w:tc>
          <w:tcPr>
            <w:tcW w:w="868" w:type="dxa"/>
            <w:vMerge/>
            <w:vAlign w:val="center"/>
          </w:tcPr>
          <w:p w14:paraId="1E3E938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14:paraId="61AE7AD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Progressive PACNS</w:t>
            </w:r>
          </w:p>
        </w:tc>
        <w:tc>
          <w:tcPr>
            <w:tcW w:w="1183" w:type="dxa"/>
            <w:vAlign w:val="center"/>
          </w:tcPr>
          <w:p w14:paraId="7DAB209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Progressive &amp; Transient PACNS</w:t>
            </w:r>
          </w:p>
        </w:tc>
        <w:tc>
          <w:tcPr>
            <w:tcW w:w="1213" w:type="dxa"/>
            <w:vAlign w:val="center"/>
          </w:tcPr>
          <w:p w14:paraId="290DE0D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Transient PACNS</w:t>
            </w:r>
          </w:p>
        </w:tc>
        <w:tc>
          <w:tcPr>
            <w:tcW w:w="1807" w:type="dxa"/>
            <w:vAlign w:val="center"/>
          </w:tcPr>
          <w:p w14:paraId="1477D44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 Methylprednisolone</w:t>
            </w:r>
          </w:p>
        </w:tc>
        <w:tc>
          <w:tcPr>
            <w:tcW w:w="1770" w:type="dxa"/>
            <w:vAlign w:val="center"/>
          </w:tcPr>
          <w:p w14:paraId="541678E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 Cyclophosphamide</w:t>
            </w:r>
          </w:p>
        </w:tc>
        <w:tc>
          <w:tcPr>
            <w:tcW w:w="605" w:type="dxa"/>
            <w:vAlign w:val="center"/>
          </w:tcPr>
          <w:p w14:paraId="7D295E6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MMF</w:t>
            </w:r>
          </w:p>
        </w:tc>
        <w:tc>
          <w:tcPr>
            <w:tcW w:w="848" w:type="dxa"/>
            <w:vAlign w:val="center"/>
          </w:tcPr>
          <w:p w14:paraId="37188F5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 Heparin</w:t>
            </w:r>
          </w:p>
        </w:tc>
        <w:tc>
          <w:tcPr>
            <w:tcW w:w="801" w:type="dxa"/>
            <w:vAlign w:val="center"/>
          </w:tcPr>
          <w:p w14:paraId="4440776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Aspirin</w:t>
            </w:r>
          </w:p>
        </w:tc>
        <w:tc>
          <w:tcPr>
            <w:tcW w:w="1155" w:type="dxa"/>
            <w:vAlign w:val="center"/>
          </w:tcPr>
          <w:p w14:paraId="78310F4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Aspirin &amp; Clopidogrel</w:t>
            </w:r>
          </w:p>
        </w:tc>
        <w:tc>
          <w:tcPr>
            <w:tcW w:w="690" w:type="dxa"/>
            <w:vAlign w:val="center"/>
          </w:tcPr>
          <w:p w14:paraId="0D24938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MMF</w:t>
            </w:r>
          </w:p>
        </w:tc>
        <w:tc>
          <w:tcPr>
            <w:tcW w:w="1239" w:type="dxa"/>
            <w:vAlign w:val="center"/>
          </w:tcPr>
          <w:p w14:paraId="4F3C6F7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Azathioprine</w:t>
            </w:r>
          </w:p>
        </w:tc>
        <w:tc>
          <w:tcPr>
            <w:tcW w:w="1289" w:type="dxa"/>
            <w:vAlign w:val="center"/>
          </w:tcPr>
          <w:p w14:paraId="5C8C343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Oral Prednisolone</w:t>
            </w:r>
          </w:p>
        </w:tc>
      </w:tr>
      <w:tr w:rsidR="00313B60" w:rsidRPr="00313B60" w14:paraId="3D15D587" w14:textId="77777777" w:rsidTr="006F1664">
        <w:trPr>
          <w:trHeight w:val="372"/>
        </w:trPr>
        <w:tc>
          <w:tcPr>
            <w:tcW w:w="868" w:type="dxa"/>
            <w:vAlign w:val="center"/>
          </w:tcPr>
          <w:p w14:paraId="32EE355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 (n=4)</w:t>
            </w:r>
          </w:p>
        </w:tc>
        <w:tc>
          <w:tcPr>
            <w:tcW w:w="1184" w:type="dxa"/>
            <w:vAlign w:val="center"/>
          </w:tcPr>
          <w:p w14:paraId="7781B8F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183" w:type="dxa"/>
            <w:vAlign w:val="center"/>
          </w:tcPr>
          <w:p w14:paraId="46A13AC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1213" w:type="dxa"/>
            <w:vAlign w:val="center"/>
          </w:tcPr>
          <w:p w14:paraId="325827A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1807" w:type="dxa"/>
            <w:vAlign w:val="center"/>
          </w:tcPr>
          <w:p w14:paraId="7AF6F3B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770" w:type="dxa"/>
            <w:vAlign w:val="center"/>
          </w:tcPr>
          <w:p w14:paraId="6EF05B1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75.0</w:t>
            </w:r>
          </w:p>
        </w:tc>
        <w:tc>
          <w:tcPr>
            <w:tcW w:w="605" w:type="dxa"/>
            <w:vAlign w:val="center"/>
          </w:tcPr>
          <w:p w14:paraId="15E46B3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848" w:type="dxa"/>
            <w:vAlign w:val="center"/>
          </w:tcPr>
          <w:p w14:paraId="76F0C97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75.0</w:t>
            </w:r>
          </w:p>
        </w:tc>
        <w:tc>
          <w:tcPr>
            <w:tcW w:w="801" w:type="dxa"/>
            <w:vAlign w:val="center"/>
          </w:tcPr>
          <w:p w14:paraId="0E6D701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1155" w:type="dxa"/>
            <w:vAlign w:val="center"/>
          </w:tcPr>
          <w:p w14:paraId="1772BD8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690" w:type="dxa"/>
            <w:vAlign w:val="center"/>
          </w:tcPr>
          <w:p w14:paraId="27DD0E2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75.0</w:t>
            </w:r>
          </w:p>
        </w:tc>
        <w:tc>
          <w:tcPr>
            <w:tcW w:w="1239" w:type="dxa"/>
            <w:vAlign w:val="center"/>
          </w:tcPr>
          <w:p w14:paraId="6675A80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289" w:type="dxa"/>
            <w:vAlign w:val="center"/>
          </w:tcPr>
          <w:p w14:paraId="4ABC83B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</w:tr>
      <w:tr w:rsidR="00313B60" w:rsidRPr="00313B60" w14:paraId="1E8A5DC7" w14:textId="77777777" w:rsidTr="00077BF7">
        <w:trPr>
          <w:trHeight w:val="282"/>
        </w:trPr>
        <w:tc>
          <w:tcPr>
            <w:tcW w:w="868" w:type="dxa"/>
            <w:vAlign w:val="center"/>
          </w:tcPr>
          <w:p w14:paraId="09AD71E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1-5 (n=36)</w:t>
            </w:r>
          </w:p>
        </w:tc>
        <w:tc>
          <w:tcPr>
            <w:tcW w:w="1184" w:type="dxa"/>
            <w:vAlign w:val="center"/>
          </w:tcPr>
          <w:p w14:paraId="5DF7D7A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38.9</w:t>
            </w:r>
          </w:p>
        </w:tc>
        <w:tc>
          <w:tcPr>
            <w:tcW w:w="1183" w:type="dxa"/>
            <w:vAlign w:val="center"/>
          </w:tcPr>
          <w:p w14:paraId="0818091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38.9</w:t>
            </w:r>
          </w:p>
        </w:tc>
        <w:tc>
          <w:tcPr>
            <w:tcW w:w="1213" w:type="dxa"/>
            <w:vAlign w:val="center"/>
          </w:tcPr>
          <w:p w14:paraId="1D227E4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16.7</w:t>
            </w:r>
          </w:p>
        </w:tc>
        <w:tc>
          <w:tcPr>
            <w:tcW w:w="1807" w:type="dxa"/>
            <w:vAlign w:val="center"/>
          </w:tcPr>
          <w:p w14:paraId="4F52E3A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94.4</w:t>
            </w:r>
          </w:p>
        </w:tc>
        <w:tc>
          <w:tcPr>
            <w:tcW w:w="1770" w:type="dxa"/>
            <w:vAlign w:val="center"/>
          </w:tcPr>
          <w:p w14:paraId="39F4353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66.7</w:t>
            </w:r>
          </w:p>
        </w:tc>
        <w:tc>
          <w:tcPr>
            <w:tcW w:w="605" w:type="dxa"/>
            <w:vAlign w:val="center"/>
          </w:tcPr>
          <w:p w14:paraId="68A9632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8.3</w:t>
            </w:r>
          </w:p>
        </w:tc>
        <w:tc>
          <w:tcPr>
            <w:tcW w:w="848" w:type="dxa"/>
            <w:vAlign w:val="center"/>
          </w:tcPr>
          <w:p w14:paraId="454CCA0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63.9</w:t>
            </w:r>
          </w:p>
        </w:tc>
        <w:tc>
          <w:tcPr>
            <w:tcW w:w="801" w:type="dxa"/>
            <w:vAlign w:val="center"/>
          </w:tcPr>
          <w:p w14:paraId="2DEF044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1155" w:type="dxa"/>
            <w:vAlign w:val="center"/>
          </w:tcPr>
          <w:p w14:paraId="4583BED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690" w:type="dxa"/>
            <w:vAlign w:val="center"/>
          </w:tcPr>
          <w:p w14:paraId="6A3CBD3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66.7</w:t>
            </w:r>
          </w:p>
        </w:tc>
        <w:tc>
          <w:tcPr>
            <w:tcW w:w="1239" w:type="dxa"/>
            <w:vAlign w:val="center"/>
          </w:tcPr>
          <w:p w14:paraId="37336D3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22.2</w:t>
            </w:r>
          </w:p>
        </w:tc>
        <w:tc>
          <w:tcPr>
            <w:tcW w:w="1289" w:type="dxa"/>
            <w:vAlign w:val="center"/>
          </w:tcPr>
          <w:p w14:paraId="4AF11A4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13.9</w:t>
            </w:r>
          </w:p>
        </w:tc>
      </w:tr>
      <w:tr w:rsidR="00765201" w:rsidRPr="00313B60" w14:paraId="45E3D31F" w14:textId="77777777" w:rsidTr="006F1664">
        <w:trPr>
          <w:trHeight w:val="311"/>
        </w:trPr>
        <w:tc>
          <w:tcPr>
            <w:tcW w:w="868" w:type="dxa"/>
            <w:vAlign w:val="center"/>
          </w:tcPr>
          <w:p w14:paraId="3D3C6D6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5+ (n=10)</w:t>
            </w:r>
          </w:p>
        </w:tc>
        <w:tc>
          <w:tcPr>
            <w:tcW w:w="1184" w:type="dxa"/>
            <w:vAlign w:val="center"/>
          </w:tcPr>
          <w:p w14:paraId="523E585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27.3</w:t>
            </w:r>
          </w:p>
        </w:tc>
        <w:tc>
          <w:tcPr>
            <w:tcW w:w="1183" w:type="dxa"/>
            <w:vAlign w:val="center"/>
          </w:tcPr>
          <w:p w14:paraId="3CD003D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54.5</w:t>
            </w:r>
          </w:p>
        </w:tc>
        <w:tc>
          <w:tcPr>
            <w:tcW w:w="1213" w:type="dxa"/>
            <w:vAlign w:val="center"/>
          </w:tcPr>
          <w:p w14:paraId="132FD06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9.1</w:t>
            </w:r>
          </w:p>
        </w:tc>
        <w:tc>
          <w:tcPr>
            <w:tcW w:w="1807" w:type="dxa"/>
            <w:vAlign w:val="center"/>
          </w:tcPr>
          <w:p w14:paraId="2C59F67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770" w:type="dxa"/>
            <w:vAlign w:val="center"/>
          </w:tcPr>
          <w:p w14:paraId="1250721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70.0</w:t>
            </w:r>
          </w:p>
        </w:tc>
        <w:tc>
          <w:tcPr>
            <w:tcW w:w="605" w:type="dxa"/>
            <w:vAlign w:val="center"/>
          </w:tcPr>
          <w:p w14:paraId="3336C8A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848" w:type="dxa"/>
            <w:vAlign w:val="center"/>
          </w:tcPr>
          <w:p w14:paraId="57BCB41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801" w:type="dxa"/>
            <w:vAlign w:val="center"/>
          </w:tcPr>
          <w:p w14:paraId="7D56A9A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20.0</w:t>
            </w:r>
          </w:p>
        </w:tc>
        <w:tc>
          <w:tcPr>
            <w:tcW w:w="1155" w:type="dxa"/>
            <w:vAlign w:val="center"/>
          </w:tcPr>
          <w:p w14:paraId="00B6715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10.0</w:t>
            </w:r>
          </w:p>
        </w:tc>
        <w:tc>
          <w:tcPr>
            <w:tcW w:w="690" w:type="dxa"/>
            <w:vAlign w:val="center"/>
          </w:tcPr>
          <w:p w14:paraId="7225CC3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239" w:type="dxa"/>
            <w:vAlign w:val="center"/>
          </w:tcPr>
          <w:p w14:paraId="2F188F7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1289" w:type="dxa"/>
            <w:vAlign w:val="center"/>
          </w:tcPr>
          <w:p w14:paraId="5C445E5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</w:tr>
    </w:tbl>
    <w:p w14:paraId="502729D9" w14:textId="77777777" w:rsidR="00765201" w:rsidRPr="00313B60" w:rsidRDefault="00765201" w:rsidP="00765201">
      <w:pPr>
        <w:pStyle w:val="Beschriftung"/>
        <w:spacing w:line="300" w:lineRule="auto"/>
        <w:ind w:left="284" w:right="515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8"/>
          <w:szCs w:val="8"/>
        </w:rPr>
      </w:pPr>
    </w:p>
    <w:p w14:paraId="3F139014" w14:textId="0C0FE5B2" w:rsidR="00765201" w:rsidRPr="00313B60" w:rsidRDefault="00765201" w:rsidP="00765201">
      <w:pPr>
        <w:pStyle w:val="Beschriftung"/>
        <w:spacing w:line="300" w:lineRule="auto"/>
        <w:ind w:right="-947"/>
        <w:jc w:val="both"/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</w:pPr>
      <w:r w:rsidRPr="00313B60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lastRenderedPageBreak/>
        <w:t>Q4, 12, 14, 15 and 17 was used to determine if there was a link between the number of PACNS patients the clinicians had treated to their diagnosis and treatment methods. Only the three most popular answers were used from each category.</w:t>
      </w:r>
    </w:p>
    <w:p w14:paraId="7FAA6E44" w14:textId="48552FBF" w:rsidR="00AC3D56" w:rsidRPr="00313B60" w:rsidRDefault="00AC3D56" w:rsidP="00AC3D56">
      <w:pPr>
        <w:rPr>
          <w:color w:val="000000" w:themeColor="text1"/>
        </w:rPr>
      </w:pPr>
    </w:p>
    <w:p w14:paraId="071594C5" w14:textId="1BF07B01" w:rsidR="00AC3D56" w:rsidRPr="00313B60" w:rsidRDefault="00094A1E" w:rsidP="006F1664">
      <w:pPr>
        <w:rPr>
          <w:color w:val="000000" w:themeColor="text1"/>
        </w:rPr>
      </w:pPr>
      <w:r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Supplement </w:t>
      </w:r>
      <w:r w:rsidR="00AC3D56"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Table </w:t>
      </w:r>
      <w:r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3</w:t>
      </w:r>
      <w:r w:rsidR="00AC3D56" w:rsidRPr="00313B6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:</w:t>
      </w:r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Correlated data to determine if clinicians with more years of experience diagnose and treat PACNS patients differently using the information provided in case 2.</w:t>
      </w:r>
    </w:p>
    <w:tbl>
      <w:tblPr>
        <w:tblStyle w:val="Tabellenraster"/>
        <w:tblW w:w="122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1"/>
        <w:gridCol w:w="1131"/>
        <w:gridCol w:w="1367"/>
        <w:gridCol w:w="1172"/>
        <w:gridCol w:w="1962"/>
        <w:gridCol w:w="1691"/>
        <w:gridCol w:w="693"/>
        <w:gridCol w:w="1042"/>
        <w:gridCol w:w="767"/>
        <w:gridCol w:w="1369"/>
        <w:gridCol w:w="6"/>
      </w:tblGrid>
      <w:tr w:rsidR="00313B60" w:rsidRPr="00313B60" w14:paraId="3C3C4C74" w14:textId="77777777" w:rsidTr="006F1664">
        <w:trPr>
          <w:trHeight w:val="394"/>
        </w:trPr>
        <w:tc>
          <w:tcPr>
            <w:tcW w:w="1051" w:type="dxa"/>
            <w:vMerge w:val="restart"/>
            <w:vAlign w:val="center"/>
          </w:tcPr>
          <w:p w14:paraId="314C8E2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Years of experience</w:t>
            </w:r>
          </w:p>
        </w:tc>
        <w:tc>
          <w:tcPr>
            <w:tcW w:w="3670" w:type="dxa"/>
            <w:gridSpan w:val="3"/>
            <w:vMerge w:val="restart"/>
            <w:vAlign w:val="center"/>
          </w:tcPr>
          <w:p w14:paraId="60F57E8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Diagnosis (%)</w:t>
            </w:r>
          </w:p>
        </w:tc>
        <w:tc>
          <w:tcPr>
            <w:tcW w:w="7530" w:type="dxa"/>
            <w:gridSpan w:val="7"/>
            <w:vAlign w:val="center"/>
          </w:tcPr>
          <w:p w14:paraId="4503C22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Treatment (%)</w:t>
            </w:r>
          </w:p>
        </w:tc>
      </w:tr>
      <w:tr w:rsidR="00313B60" w:rsidRPr="00313B60" w14:paraId="0E450913" w14:textId="77777777" w:rsidTr="006F1664">
        <w:trPr>
          <w:trHeight w:val="315"/>
        </w:trPr>
        <w:tc>
          <w:tcPr>
            <w:tcW w:w="1051" w:type="dxa"/>
            <w:vMerge/>
            <w:vAlign w:val="center"/>
          </w:tcPr>
          <w:p w14:paraId="704DC26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70" w:type="dxa"/>
            <w:gridSpan w:val="3"/>
            <w:vMerge/>
            <w:vAlign w:val="center"/>
          </w:tcPr>
          <w:p w14:paraId="7227AF1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77754F9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Induction </w:t>
            </w:r>
          </w:p>
        </w:tc>
        <w:tc>
          <w:tcPr>
            <w:tcW w:w="3184" w:type="dxa"/>
            <w:gridSpan w:val="4"/>
            <w:vAlign w:val="center"/>
          </w:tcPr>
          <w:p w14:paraId="6A7B10E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Acute Anticoagulant</w:t>
            </w:r>
          </w:p>
        </w:tc>
      </w:tr>
      <w:tr w:rsidR="00313B60" w:rsidRPr="00313B60" w14:paraId="71289EF7" w14:textId="77777777" w:rsidTr="006F1664">
        <w:trPr>
          <w:gridAfter w:val="1"/>
          <w:wAfter w:w="6" w:type="dxa"/>
          <w:trHeight w:val="599"/>
        </w:trPr>
        <w:tc>
          <w:tcPr>
            <w:tcW w:w="1051" w:type="dxa"/>
            <w:vMerge/>
            <w:vAlign w:val="center"/>
          </w:tcPr>
          <w:p w14:paraId="0979E17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23CC4C1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Progressive PACNS</w:t>
            </w:r>
          </w:p>
        </w:tc>
        <w:tc>
          <w:tcPr>
            <w:tcW w:w="1367" w:type="dxa"/>
            <w:vAlign w:val="center"/>
          </w:tcPr>
          <w:p w14:paraId="6F907D8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Progressive &amp; Transient PACNS</w:t>
            </w:r>
          </w:p>
        </w:tc>
        <w:tc>
          <w:tcPr>
            <w:tcW w:w="1172" w:type="dxa"/>
            <w:vAlign w:val="center"/>
          </w:tcPr>
          <w:p w14:paraId="152C761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Transient PACNS</w:t>
            </w:r>
          </w:p>
        </w:tc>
        <w:tc>
          <w:tcPr>
            <w:tcW w:w="1962" w:type="dxa"/>
            <w:vAlign w:val="center"/>
          </w:tcPr>
          <w:p w14:paraId="65BB264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IV Methylprednisolone</w:t>
            </w:r>
          </w:p>
        </w:tc>
        <w:tc>
          <w:tcPr>
            <w:tcW w:w="1691" w:type="dxa"/>
            <w:vAlign w:val="center"/>
          </w:tcPr>
          <w:p w14:paraId="57B9188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IV Cyclophosphamide</w:t>
            </w:r>
          </w:p>
        </w:tc>
        <w:tc>
          <w:tcPr>
            <w:tcW w:w="693" w:type="dxa"/>
            <w:vAlign w:val="center"/>
          </w:tcPr>
          <w:p w14:paraId="72F015D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MMF</w:t>
            </w:r>
          </w:p>
        </w:tc>
        <w:tc>
          <w:tcPr>
            <w:tcW w:w="1042" w:type="dxa"/>
            <w:vAlign w:val="center"/>
          </w:tcPr>
          <w:p w14:paraId="7F81D40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IV Heparin</w:t>
            </w:r>
          </w:p>
        </w:tc>
        <w:tc>
          <w:tcPr>
            <w:tcW w:w="767" w:type="dxa"/>
            <w:vAlign w:val="center"/>
          </w:tcPr>
          <w:p w14:paraId="32B0205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Aspirin</w:t>
            </w:r>
          </w:p>
        </w:tc>
        <w:tc>
          <w:tcPr>
            <w:tcW w:w="1369" w:type="dxa"/>
            <w:vAlign w:val="center"/>
          </w:tcPr>
          <w:p w14:paraId="29D5263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Aspirin &amp; Clopidogrel</w:t>
            </w:r>
          </w:p>
        </w:tc>
      </w:tr>
      <w:tr w:rsidR="00313B60" w:rsidRPr="00313B60" w14:paraId="4C75F426" w14:textId="77777777" w:rsidTr="006F1664">
        <w:trPr>
          <w:gridAfter w:val="1"/>
          <w:wAfter w:w="6" w:type="dxa"/>
          <w:trHeight w:val="426"/>
        </w:trPr>
        <w:tc>
          <w:tcPr>
            <w:tcW w:w="1051" w:type="dxa"/>
            <w:vAlign w:val="center"/>
          </w:tcPr>
          <w:p w14:paraId="3E675B6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0-5 (n=13)</w:t>
            </w:r>
          </w:p>
        </w:tc>
        <w:tc>
          <w:tcPr>
            <w:tcW w:w="1131" w:type="dxa"/>
            <w:vAlign w:val="center"/>
          </w:tcPr>
          <w:p w14:paraId="1E2A20A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367" w:type="dxa"/>
            <w:vAlign w:val="center"/>
          </w:tcPr>
          <w:p w14:paraId="5133CD9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61.5</w:t>
            </w:r>
          </w:p>
        </w:tc>
        <w:tc>
          <w:tcPr>
            <w:tcW w:w="1172" w:type="dxa"/>
            <w:vAlign w:val="center"/>
          </w:tcPr>
          <w:p w14:paraId="4B63A7D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38.5</w:t>
            </w:r>
          </w:p>
        </w:tc>
        <w:tc>
          <w:tcPr>
            <w:tcW w:w="1962" w:type="dxa"/>
            <w:vAlign w:val="center"/>
          </w:tcPr>
          <w:p w14:paraId="492A0E7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84.6</w:t>
            </w:r>
          </w:p>
        </w:tc>
        <w:tc>
          <w:tcPr>
            <w:tcW w:w="1691" w:type="dxa"/>
            <w:vAlign w:val="center"/>
          </w:tcPr>
          <w:p w14:paraId="6D78AEC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23.1</w:t>
            </w:r>
          </w:p>
        </w:tc>
        <w:tc>
          <w:tcPr>
            <w:tcW w:w="693" w:type="dxa"/>
            <w:vAlign w:val="center"/>
          </w:tcPr>
          <w:p w14:paraId="49D6358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23.1</w:t>
            </w:r>
          </w:p>
        </w:tc>
        <w:tc>
          <w:tcPr>
            <w:tcW w:w="1042" w:type="dxa"/>
            <w:vAlign w:val="center"/>
          </w:tcPr>
          <w:p w14:paraId="39D0541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61.5</w:t>
            </w:r>
          </w:p>
        </w:tc>
        <w:tc>
          <w:tcPr>
            <w:tcW w:w="767" w:type="dxa"/>
            <w:vAlign w:val="center"/>
          </w:tcPr>
          <w:p w14:paraId="083693E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38.5</w:t>
            </w:r>
          </w:p>
        </w:tc>
        <w:tc>
          <w:tcPr>
            <w:tcW w:w="1369" w:type="dxa"/>
            <w:vAlign w:val="center"/>
          </w:tcPr>
          <w:p w14:paraId="30D3E7F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</w:tr>
      <w:tr w:rsidR="00313B60" w:rsidRPr="00313B60" w14:paraId="713982E7" w14:textId="77777777" w:rsidTr="006F1664">
        <w:trPr>
          <w:gridAfter w:val="1"/>
          <w:wAfter w:w="6" w:type="dxa"/>
          <w:trHeight w:val="190"/>
        </w:trPr>
        <w:tc>
          <w:tcPr>
            <w:tcW w:w="1051" w:type="dxa"/>
            <w:vAlign w:val="center"/>
          </w:tcPr>
          <w:p w14:paraId="6424295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6-10 (n=16)</w:t>
            </w:r>
          </w:p>
        </w:tc>
        <w:tc>
          <w:tcPr>
            <w:tcW w:w="1131" w:type="dxa"/>
            <w:vAlign w:val="center"/>
          </w:tcPr>
          <w:p w14:paraId="5A53297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367" w:type="dxa"/>
            <w:vAlign w:val="center"/>
          </w:tcPr>
          <w:p w14:paraId="436B079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172" w:type="dxa"/>
            <w:vAlign w:val="center"/>
          </w:tcPr>
          <w:p w14:paraId="7C0FC0C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962" w:type="dxa"/>
            <w:vAlign w:val="center"/>
          </w:tcPr>
          <w:p w14:paraId="0363EC6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81.3</w:t>
            </w:r>
          </w:p>
        </w:tc>
        <w:tc>
          <w:tcPr>
            <w:tcW w:w="1691" w:type="dxa"/>
            <w:vAlign w:val="center"/>
          </w:tcPr>
          <w:p w14:paraId="2B7148B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6.3</w:t>
            </w:r>
          </w:p>
        </w:tc>
        <w:tc>
          <w:tcPr>
            <w:tcW w:w="693" w:type="dxa"/>
            <w:vAlign w:val="center"/>
          </w:tcPr>
          <w:p w14:paraId="33FE924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6.3</w:t>
            </w:r>
          </w:p>
        </w:tc>
        <w:tc>
          <w:tcPr>
            <w:tcW w:w="1042" w:type="dxa"/>
            <w:vAlign w:val="center"/>
          </w:tcPr>
          <w:p w14:paraId="483DAD4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767" w:type="dxa"/>
            <w:vAlign w:val="center"/>
          </w:tcPr>
          <w:p w14:paraId="012DDC6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37.5</w:t>
            </w:r>
          </w:p>
        </w:tc>
        <w:tc>
          <w:tcPr>
            <w:tcW w:w="1369" w:type="dxa"/>
            <w:vAlign w:val="center"/>
          </w:tcPr>
          <w:p w14:paraId="576C4FA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</w:tr>
      <w:tr w:rsidR="00313B60" w:rsidRPr="00313B60" w14:paraId="1487D6DC" w14:textId="77777777" w:rsidTr="006F1664">
        <w:trPr>
          <w:gridAfter w:val="1"/>
          <w:wAfter w:w="6" w:type="dxa"/>
          <w:trHeight w:val="203"/>
        </w:trPr>
        <w:tc>
          <w:tcPr>
            <w:tcW w:w="1051" w:type="dxa"/>
            <w:vAlign w:val="center"/>
          </w:tcPr>
          <w:p w14:paraId="465FC22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11-15 (n=14)</w:t>
            </w:r>
          </w:p>
        </w:tc>
        <w:tc>
          <w:tcPr>
            <w:tcW w:w="1131" w:type="dxa"/>
            <w:vAlign w:val="center"/>
          </w:tcPr>
          <w:p w14:paraId="62A8B4F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1367" w:type="dxa"/>
            <w:vAlign w:val="center"/>
          </w:tcPr>
          <w:p w14:paraId="7D33ADF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64.3</w:t>
            </w:r>
          </w:p>
        </w:tc>
        <w:tc>
          <w:tcPr>
            <w:tcW w:w="1172" w:type="dxa"/>
            <w:vAlign w:val="center"/>
          </w:tcPr>
          <w:p w14:paraId="42A6B49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1962" w:type="dxa"/>
            <w:vAlign w:val="center"/>
          </w:tcPr>
          <w:p w14:paraId="106A5A6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64.3</w:t>
            </w:r>
          </w:p>
        </w:tc>
        <w:tc>
          <w:tcPr>
            <w:tcW w:w="1691" w:type="dxa"/>
            <w:vAlign w:val="center"/>
          </w:tcPr>
          <w:p w14:paraId="5B19C8B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693" w:type="dxa"/>
            <w:vAlign w:val="center"/>
          </w:tcPr>
          <w:p w14:paraId="073655B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1042" w:type="dxa"/>
            <w:vAlign w:val="center"/>
          </w:tcPr>
          <w:p w14:paraId="4A835EF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35.7</w:t>
            </w:r>
          </w:p>
        </w:tc>
        <w:tc>
          <w:tcPr>
            <w:tcW w:w="767" w:type="dxa"/>
            <w:vAlign w:val="center"/>
          </w:tcPr>
          <w:p w14:paraId="2CE0066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28.6</w:t>
            </w:r>
          </w:p>
        </w:tc>
        <w:tc>
          <w:tcPr>
            <w:tcW w:w="1369" w:type="dxa"/>
            <w:vAlign w:val="center"/>
          </w:tcPr>
          <w:p w14:paraId="29614B0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</w:tr>
      <w:tr w:rsidR="00313B60" w:rsidRPr="00313B60" w14:paraId="5B58C595" w14:textId="77777777" w:rsidTr="006F1664">
        <w:trPr>
          <w:gridAfter w:val="1"/>
          <w:wAfter w:w="6" w:type="dxa"/>
          <w:trHeight w:val="190"/>
        </w:trPr>
        <w:tc>
          <w:tcPr>
            <w:tcW w:w="1051" w:type="dxa"/>
            <w:vAlign w:val="center"/>
          </w:tcPr>
          <w:p w14:paraId="3A4A79CF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16-20 (n=7)</w:t>
            </w:r>
          </w:p>
        </w:tc>
        <w:tc>
          <w:tcPr>
            <w:tcW w:w="1131" w:type="dxa"/>
            <w:vAlign w:val="center"/>
          </w:tcPr>
          <w:p w14:paraId="562FC36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367" w:type="dxa"/>
            <w:vAlign w:val="center"/>
          </w:tcPr>
          <w:p w14:paraId="0168320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71.4</w:t>
            </w:r>
          </w:p>
        </w:tc>
        <w:tc>
          <w:tcPr>
            <w:tcW w:w="1172" w:type="dxa"/>
            <w:vAlign w:val="center"/>
          </w:tcPr>
          <w:p w14:paraId="1553970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28.6</w:t>
            </w:r>
          </w:p>
        </w:tc>
        <w:tc>
          <w:tcPr>
            <w:tcW w:w="1962" w:type="dxa"/>
            <w:vAlign w:val="center"/>
          </w:tcPr>
          <w:p w14:paraId="42D4A2C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35.7</w:t>
            </w:r>
          </w:p>
        </w:tc>
        <w:tc>
          <w:tcPr>
            <w:tcW w:w="1691" w:type="dxa"/>
            <w:vAlign w:val="center"/>
          </w:tcPr>
          <w:p w14:paraId="7275B87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693" w:type="dxa"/>
            <w:vAlign w:val="center"/>
          </w:tcPr>
          <w:p w14:paraId="2931D13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1042" w:type="dxa"/>
            <w:vAlign w:val="center"/>
          </w:tcPr>
          <w:p w14:paraId="7734291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28.6</w:t>
            </w:r>
          </w:p>
        </w:tc>
        <w:tc>
          <w:tcPr>
            <w:tcW w:w="767" w:type="dxa"/>
            <w:vAlign w:val="center"/>
          </w:tcPr>
          <w:p w14:paraId="2718FF5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1369" w:type="dxa"/>
            <w:vAlign w:val="center"/>
          </w:tcPr>
          <w:p w14:paraId="050992F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7.1</w:t>
            </w:r>
          </w:p>
        </w:tc>
      </w:tr>
      <w:tr w:rsidR="00313B60" w:rsidRPr="00313B60" w14:paraId="7C39077B" w14:textId="77777777" w:rsidTr="006F1664">
        <w:trPr>
          <w:gridAfter w:val="1"/>
          <w:wAfter w:w="6" w:type="dxa"/>
          <w:trHeight w:val="319"/>
        </w:trPr>
        <w:tc>
          <w:tcPr>
            <w:tcW w:w="1051" w:type="dxa"/>
            <w:vAlign w:val="center"/>
          </w:tcPr>
          <w:p w14:paraId="77A0BE8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20+ (n=21)</w:t>
            </w:r>
          </w:p>
        </w:tc>
        <w:tc>
          <w:tcPr>
            <w:tcW w:w="1131" w:type="dxa"/>
            <w:vAlign w:val="center"/>
          </w:tcPr>
          <w:p w14:paraId="6CB9C28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367" w:type="dxa"/>
            <w:vAlign w:val="center"/>
          </w:tcPr>
          <w:p w14:paraId="2D691A4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57.1</w:t>
            </w:r>
          </w:p>
        </w:tc>
        <w:tc>
          <w:tcPr>
            <w:tcW w:w="1172" w:type="dxa"/>
            <w:vAlign w:val="center"/>
          </w:tcPr>
          <w:p w14:paraId="3420D54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38.1</w:t>
            </w:r>
          </w:p>
        </w:tc>
        <w:tc>
          <w:tcPr>
            <w:tcW w:w="1962" w:type="dxa"/>
            <w:vAlign w:val="center"/>
          </w:tcPr>
          <w:p w14:paraId="6AA3D2D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95.2</w:t>
            </w:r>
          </w:p>
        </w:tc>
        <w:tc>
          <w:tcPr>
            <w:tcW w:w="1691" w:type="dxa"/>
            <w:vAlign w:val="center"/>
          </w:tcPr>
          <w:p w14:paraId="29DBB90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38.1</w:t>
            </w:r>
          </w:p>
        </w:tc>
        <w:tc>
          <w:tcPr>
            <w:tcW w:w="693" w:type="dxa"/>
            <w:vAlign w:val="center"/>
          </w:tcPr>
          <w:p w14:paraId="6D56FDB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19.0</w:t>
            </w:r>
          </w:p>
        </w:tc>
        <w:tc>
          <w:tcPr>
            <w:tcW w:w="1042" w:type="dxa"/>
            <w:vAlign w:val="center"/>
          </w:tcPr>
          <w:p w14:paraId="3D51299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61.9</w:t>
            </w:r>
          </w:p>
        </w:tc>
        <w:tc>
          <w:tcPr>
            <w:tcW w:w="767" w:type="dxa"/>
            <w:vAlign w:val="center"/>
          </w:tcPr>
          <w:p w14:paraId="6DB4FE9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1369" w:type="dxa"/>
            <w:vAlign w:val="center"/>
          </w:tcPr>
          <w:p w14:paraId="5397A8F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4.8</w:t>
            </w:r>
          </w:p>
        </w:tc>
      </w:tr>
    </w:tbl>
    <w:p w14:paraId="32E0E309" w14:textId="77777777" w:rsidR="00765201" w:rsidRPr="00313B60" w:rsidRDefault="00765201" w:rsidP="00765201">
      <w:pPr>
        <w:pStyle w:val="Beschriftung"/>
        <w:ind w:right="515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10"/>
          <w:szCs w:val="10"/>
        </w:rPr>
      </w:pPr>
    </w:p>
    <w:p w14:paraId="787292BA" w14:textId="06BFE597" w:rsidR="00765201" w:rsidRPr="00313B60" w:rsidRDefault="00765201">
      <w:pPr>
        <w:pStyle w:val="Beschriftung"/>
        <w:spacing w:line="300" w:lineRule="auto"/>
        <w:ind w:right="515"/>
        <w:jc w:val="both"/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</w:pPr>
      <w:r w:rsidRPr="00313B60"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  <w:t>Q2, 29, 30 and 31 was used to determine if there was a link between the number of years of experience respondents had to their diagnosis and treatment method. Only the three most popular answers were used from each category.</w:t>
      </w:r>
    </w:p>
    <w:p w14:paraId="583D979E" w14:textId="4DEE6F6D" w:rsidR="00AC3D56" w:rsidRPr="00313B60" w:rsidRDefault="00AC3D56" w:rsidP="00AC3D56">
      <w:pPr>
        <w:rPr>
          <w:color w:val="000000" w:themeColor="text1"/>
        </w:rPr>
      </w:pPr>
    </w:p>
    <w:p w14:paraId="6305DF51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2305B3B1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0DB75600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1CF7CD63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327F4B22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2CB6DA6D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095A6131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5C7A931E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4D94ECF3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10DB073A" w14:textId="77777777" w:rsidR="00AD233E" w:rsidRPr="00313B60" w:rsidRDefault="00AD233E" w:rsidP="006F1664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4F357912" w14:textId="5FBA2E9C" w:rsidR="00AC3D56" w:rsidRPr="00313B60" w:rsidRDefault="00094A1E" w:rsidP="006F1664">
      <w:pPr>
        <w:rPr>
          <w:color w:val="000000" w:themeColor="text1"/>
        </w:rPr>
      </w:pPr>
      <w:r w:rsidRPr="00313B60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lastRenderedPageBreak/>
        <w:t xml:space="preserve">Supplement </w:t>
      </w:r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Table </w:t>
      </w:r>
      <w:r w:rsidRPr="00313B60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4</w:t>
      </w:r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:</w:t>
      </w:r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Correlated d</w:t>
      </w:r>
      <w:bookmarkStart w:id="0" w:name="_GoBack"/>
      <w:bookmarkEnd w:id="0"/>
      <w:r w:rsidR="00AC3D56" w:rsidRPr="00313B60">
        <w:rPr>
          <w:rFonts w:ascii="Arial" w:hAnsi="Arial" w:cs="Arial"/>
          <w:b/>
          <w:bCs/>
          <w:color w:val="000000" w:themeColor="text1"/>
          <w:sz w:val="21"/>
          <w:szCs w:val="21"/>
        </w:rPr>
        <w:t>ata to determine if clinicians who have treated more PACNS patients diagnose and treat these patients differently using the information provided in case 2.</w:t>
      </w:r>
    </w:p>
    <w:tbl>
      <w:tblPr>
        <w:tblStyle w:val="Tabellenraster"/>
        <w:tblW w:w="11761" w:type="dxa"/>
        <w:jc w:val="center"/>
        <w:tblLook w:val="04A0" w:firstRow="1" w:lastRow="0" w:firstColumn="1" w:lastColumn="0" w:noHBand="0" w:noVBand="1"/>
      </w:tblPr>
      <w:tblGrid>
        <w:gridCol w:w="868"/>
        <w:gridCol w:w="1184"/>
        <w:gridCol w:w="1183"/>
        <w:gridCol w:w="1213"/>
        <w:gridCol w:w="1807"/>
        <w:gridCol w:w="1770"/>
        <w:gridCol w:w="605"/>
        <w:gridCol w:w="1097"/>
        <w:gridCol w:w="801"/>
        <w:gridCol w:w="1233"/>
      </w:tblGrid>
      <w:tr w:rsidR="00313B60" w:rsidRPr="00313B60" w14:paraId="5A534B6B" w14:textId="77777777" w:rsidTr="00077BF7">
        <w:trPr>
          <w:trHeight w:val="406"/>
          <w:jc w:val="center"/>
        </w:trPr>
        <w:tc>
          <w:tcPr>
            <w:tcW w:w="868" w:type="dxa"/>
            <w:vMerge w:val="restart"/>
            <w:vAlign w:val="center"/>
          </w:tcPr>
          <w:p w14:paraId="53C3B85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Number of PACNS patients treated</w:t>
            </w:r>
          </w:p>
        </w:tc>
        <w:tc>
          <w:tcPr>
            <w:tcW w:w="3580" w:type="dxa"/>
            <w:gridSpan w:val="3"/>
            <w:vMerge w:val="restart"/>
            <w:vAlign w:val="center"/>
          </w:tcPr>
          <w:p w14:paraId="16832B8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Diagnosis (%)</w:t>
            </w:r>
          </w:p>
        </w:tc>
        <w:tc>
          <w:tcPr>
            <w:tcW w:w="7313" w:type="dxa"/>
            <w:gridSpan w:val="6"/>
            <w:vAlign w:val="center"/>
          </w:tcPr>
          <w:p w14:paraId="4128EE8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Treatment (%)</w:t>
            </w:r>
          </w:p>
        </w:tc>
      </w:tr>
      <w:tr w:rsidR="00313B60" w:rsidRPr="00313B60" w14:paraId="13F6227B" w14:textId="77777777" w:rsidTr="00077BF7">
        <w:trPr>
          <w:trHeight w:val="447"/>
          <w:jc w:val="center"/>
        </w:trPr>
        <w:tc>
          <w:tcPr>
            <w:tcW w:w="868" w:type="dxa"/>
            <w:vMerge/>
            <w:vAlign w:val="center"/>
          </w:tcPr>
          <w:p w14:paraId="48811F5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vMerge/>
            <w:vAlign w:val="center"/>
          </w:tcPr>
          <w:p w14:paraId="1C9B18EE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82" w:type="dxa"/>
            <w:gridSpan w:val="3"/>
            <w:vAlign w:val="center"/>
          </w:tcPr>
          <w:p w14:paraId="0518264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Induction </w:t>
            </w:r>
          </w:p>
        </w:tc>
        <w:tc>
          <w:tcPr>
            <w:tcW w:w="3131" w:type="dxa"/>
            <w:gridSpan w:val="3"/>
            <w:vAlign w:val="center"/>
          </w:tcPr>
          <w:p w14:paraId="0A810DA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Acute Anticoagulant</w:t>
            </w:r>
          </w:p>
        </w:tc>
      </w:tr>
      <w:tr w:rsidR="00313B60" w:rsidRPr="00313B60" w14:paraId="694C312E" w14:textId="77777777" w:rsidTr="00077BF7">
        <w:trPr>
          <w:trHeight w:val="892"/>
          <w:jc w:val="center"/>
        </w:trPr>
        <w:tc>
          <w:tcPr>
            <w:tcW w:w="868" w:type="dxa"/>
            <w:vMerge/>
            <w:vAlign w:val="center"/>
          </w:tcPr>
          <w:p w14:paraId="6495757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14:paraId="54C92E1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Progressive PACNS</w:t>
            </w:r>
          </w:p>
        </w:tc>
        <w:tc>
          <w:tcPr>
            <w:tcW w:w="1183" w:type="dxa"/>
            <w:vAlign w:val="center"/>
          </w:tcPr>
          <w:p w14:paraId="44F97DC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Progressive &amp; Transient PACNS</w:t>
            </w:r>
          </w:p>
        </w:tc>
        <w:tc>
          <w:tcPr>
            <w:tcW w:w="1213" w:type="dxa"/>
            <w:vAlign w:val="center"/>
          </w:tcPr>
          <w:p w14:paraId="325BCE5B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Transient PACNS</w:t>
            </w:r>
          </w:p>
        </w:tc>
        <w:tc>
          <w:tcPr>
            <w:tcW w:w="1807" w:type="dxa"/>
            <w:vAlign w:val="center"/>
          </w:tcPr>
          <w:p w14:paraId="07084B5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 Methylprednisolone</w:t>
            </w:r>
          </w:p>
        </w:tc>
        <w:tc>
          <w:tcPr>
            <w:tcW w:w="1770" w:type="dxa"/>
            <w:vAlign w:val="center"/>
          </w:tcPr>
          <w:p w14:paraId="643EC04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 Cyclophosphamide</w:t>
            </w:r>
          </w:p>
        </w:tc>
        <w:tc>
          <w:tcPr>
            <w:tcW w:w="605" w:type="dxa"/>
            <w:vAlign w:val="center"/>
          </w:tcPr>
          <w:p w14:paraId="5663AA8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MMF</w:t>
            </w:r>
          </w:p>
        </w:tc>
        <w:tc>
          <w:tcPr>
            <w:tcW w:w="1097" w:type="dxa"/>
            <w:vAlign w:val="center"/>
          </w:tcPr>
          <w:p w14:paraId="4890E59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 Heparin</w:t>
            </w:r>
          </w:p>
        </w:tc>
        <w:tc>
          <w:tcPr>
            <w:tcW w:w="801" w:type="dxa"/>
            <w:vAlign w:val="center"/>
          </w:tcPr>
          <w:p w14:paraId="79C58E3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Aspirin</w:t>
            </w:r>
          </w:p>
        </w:tc>
        <w:tc>
          <w:tcPr>
            <w:tcW w:w="1233" w:type="dxa"/>
            <w:vAlign w:val="center"/>
          </w:tcPr>
          <w:p w14:paraId="2AED3663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Aspirin &amp; Clopidogrel</w:t>
            </w:r>
          </w:p>
        </w:tc>
      </w:tr>
      <w:tr w:rsidR="00313B60" w:rsidRPr="00313B60" w14:paraId="254F0ED2" w14:textId="77777777" w:rsidTr="006F1664">
        <w:trPr>
          <w:trHeight w:val="372"/>
          <w:jc w:val="center"/>
        </w:trPr>
        <w:tc>
          <w:tcPr>
            <w:tcW w:w="868" w:type="dxa"/>
            <w:vAlign w:val="center"/>
          </w:tcPr>
          <w:p w14:paraId="2B079AE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 (n=4)</w:t>
            </w:r>
          </w:p>
        </w:tc>
        <w:tc>
          <w:tcPr>
            <w:tcW w:w="1184" w:type="dxa"/>
            <w:vAlign w:val="center"/>
          </w:tcPr>
          <w:p w14:paraId="5DCEB76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183" w:type="dxa"/>
            <w:vAlign w:val="center"/>
          </w:tcPr>
          <w:p w14:paraId="5E5E032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213" w:type="dxa"/>
            <w:vAlign w:val="center"/>
          </w:tcPr>
          <w:p w14:paraId="57AC56E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807" w:type="dxa"/>
            <w:vAlign w:val="center"/>
          </w:tcPr>
          <w:p w14:paraId="098F6E7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770" w:type="dxa"/>
            <w:vAlign w:val="center"/>
          </w:tcPr>
          <w:p w14:paraId="5E8D465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605" w:type="dxa"/>
            <w:vAlign w:val="center"/>
          </w:tcPr>
          <w:p w14:paraId="6CD118AD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1097" w:type="dxa"/>
            <w:vAlign w:val="center"/>
          </w:tcPr>
          <w:p w14:paraId="2CAC9C3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75.0</w:t>
            </w:r>
          </w:p>
        </w:tc>
        <w:tc>
          <w:tcPr>
            <w:tcW w:w="801" w:type="dxa"/>
            <w:vAlign w:val="center"/>
          </w:tcPr>
          <w:p w14:paraId="74F184B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25.0</w:t>
            </w:r>
          </w:p>
        </w:tc>
        <w:tc>
          <w:tcPr>
            <w:tcW w:w="1233" w:type="dxa"/>
            <w:vAlign w:val="center"/>
          </w:tcPr>
          <w:p w14:paraId="707DCDDA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</w:tr>
      <w:tr w:rsidR="00313B60" w:rsidRPr="00313B60" w14:paraId="723425B9" w14:textId="77777777" w:rsidTr="00077BF7">
        <w:trPr>
          <w:trHeight w:val="282"/>
          <w:jc w:val="center"/>
        </w:trPr>
        <w:tc>
          <w:tcPr>
            <w:tcW w:w="868" w:type="dxa"/>
            <w:vAlign w:val="center"/>
          </w:tcPr>
          <w:p w14:paraId="64F8540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1-5 (n=34)</w:t>
            </w:r>
          </w:p>
        </w:tc>
        <w:tc>
          <w:tcPr>
            <w:tcW w:w="1184" w:type="dxa"/>
            <w:vAlign w:val="center"/>
          </w:tcPr>
          <w:p w14:paraId="25BD2E5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1183" w:type="dxa"/>
            <w:vAlign w:val="center"/>
          </w:tcPr>
          <w:p w14:paraId="65A6D11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61.8</w:t>
            </w:r>
          </w:p>
        </w:tc>
        <w:tc>
          <w:tcPr>
            <w:tcW w:w="1213" w:type="dxa"/>
            <w:vAlign w:val="center"/>
          </w:tcPr>
          <w:p w14:paraId="4BB015E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35.3</w:t>
            </w:r>
          </w:p>
        </w:tc>
        <w:tc>
          <w:tcPr>
            <w:tcW w:w="1807" w:type="dxa"/>
            <w:vAlign w:val="center"/>
          </w:tcPr>
          <w:p w14:paraId="3D4521C0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76.5</w:t>
            </w:r>
          </w:p>
        </w:tc>
        <w:tc>
          <w:tcPr>
            <w:tcW w:w="1770" w:type="dxa"/>
            <w:vAlign w:val="center"/>
          </w:tcPr>
          <w:p w14:paraId="202C8CA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20.6</w:t>
            </w:r>
          </w:p>
        </w:tc>
        <w:tc>
          <w:tcPr>
            <w:tcW w:w="605" w:type="dxa"/>
            <w:vAlign w:val="center"/>
          </w:tcPr>
          <w:p w14:paraId="681BDA12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8.8</w:t>
            </w:r>
          </w:p>
        </w:tc>
        <w:tc>
          <w:tcPr>
            <w:tcW w:w="1097" w:type="dxa"/>
            <w:vAlign w:val="center"/>
          </w:tcPr>
          <w:p w14:paraId="0F89DFB9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801" w:type="dxa"/>
            <w:vAlign w:val="center"/>
          </w:tcPr>
          <w:p w14:paraId="3758875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32.4</w:t>
            </w:r>
          </w:p>
        </w:tc>
        <w:tc>
          <w:tcPr>
            <w:tcW w:w="1233" w:type="dxa"/>
            <w:vAlign w:val="center"/>
          </w:tcPr>
          <w:p w14:paraId="5A4DB561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2.9</w:t>
            </w:r>
          </w:p>
        </w:tc>
      </w:tr>
      <w:tr w:rsidR="00765201" w:rsidRPr="00313B60" w14:paraId="2EB32FD7" w14:textId="77777777" w:rsidTr="006F1664">
        <w:trPr>
          <w:trHeight w:val="311"/>
          <w:jc w:val="center"/>
        </w:trPr>
        <w:tc>
          <w:tcPr>
            <w:tcW w:w="868" w:type="dxa"/>
            <w:vAlign w:val="center"/>
          </w:tcPr>
          <w:p w14:paraId="5598221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5+ (n=10)</w:t>
            </w:r>
          </w:p>
        </w:tc>
        <w:tc>
          <w:tcPr>
            <w:tcW w:w="1184" w:type="dxa"/>
            <w:vAlign w:val="center"/>
          </w:tcPr>
          <w:p w14:paraId="4860BE2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183" w:type="dxa"/>
            <w:vAlign w:val="center"/>
          </w:tcPr>
          <w:p w14:paraId="426C747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60.0</w:t>
            </w:r>
          </w:p>
        </w:tc>
        <w:tc>
          <w:tcPr>
            <w:tcW w:w="1213" w:type="dxa"/>
            <w:vAlign w:val="center"/>
          </w:tcPr>
          <w:p w14:paraId="55BC5125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40.0</w:t>
            </w:r>
          </w:p>
        </w:tc>
        <w:tc>
          <w:tcPr>
            <w:tcW w:w="1807" w:type="dxa"/>
            <w:vAlign w:val="center"/>
          </w:tcPr>
          <w:p w14:paraId="3481CB77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90.0</w:t>
            </w:r>
          </w:p>
        </w:tc>
        <w:tc>
          <w:tcPr>
            <w:tcW w:w="1770" w:type="dxa"/>
            <w:vAlign w:val="center"/>
          </w:tcPr>
          <w:p w14:paraId="72675198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605" w:type="dxa"/>
            <w:vAlign w:val="center"/>
          </w:tcPr>
          <w:p w14:paraId="00B22B5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1097" w:type="dxa"/>
            <w:vAlign w:val="center"/>
          </w:tcPr>
          <w:p w14:paraId="4E3614B4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50.0</w:t>
            </w:r>
          </w:p>
        </w:tc>
        <w:tc>
          <w:tcPr>
            <w:tcW w:w="801" w:type="dxa"/>
            <w:vAlign w:val="center"/>
          </w:tcPr>
          <w:p w14:paraId="0BC524A6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20.0</w:t>
            </w:r>
          </w:p>
        </w:tc>
        <w:tc>
          <w:tcPr>
            <w:tcW w:w="1233" w:type="dxa"/>
            <w:vAlign w:val="center"/>
          </w:tcPr>
          <w:p w14:paraId="251B986C" w14:textId="77777777" w:rsidR="00765201" w:rsidRPr="00313B60" w:rsidRDefault="00765201" w:rsidP="00077B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3B60">
              <w:rPr>
                <w:rFonts w:ascii="Arial" w:hAnsi="Arial" w:cs="Arial"/>
                <w:color w:val="000000" w:themeColor="text1"/>
                <w:sz w:val="16"/>
                <w:szCs w:val="16"/>
              </w:rPr>
              <w:t>10.0</w:t>
            </w:r>
          </w:p>
        </w:tc>
      </w:tr>
    </w:tbl>
    <w:p w14:paraId="2B3F2552" w14:textId="77777777" w:rsidR="00765201" w:rsidRPr="00313B60" w:rsidRDefault="00765201" w:rsidP="00765201">
      <w:pPr>
        <w:pStyle w:val="Beschriftung"/>
        <w:spacing w:line="300" w:lineRule="auto"/>
        <w:ind w:right="515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4"/>
          <w:szCs w:val="4"/>
        </w:rPr>
      </w:pPr>
    </w:p>
    <w:p w14:paraId="6AB070B0" w14:textId="5AF6031D" w:rsidR="00765201" w:rsidRPr="00313B60" w:rsidRDefault="00765201" w:rsidP="00765201">
      <w:pPr>
        <w:rPr>
          <w:rFonts w:ascii="Arial" w:hAnsi="Arial" w:cs="Arial"/>
          <w:color w:val="000000" w:themeColor="text1"/>
          <w:sz w:val="21"/>
          <w:szCs w:val="21"/>
        </w:rPr>
      </w:pPr>
      <w:r w:rsidRPr="00313B60">
        <w:rPr>
          <w:rFonts w:ascii="Arial" w:hAnsi="Arial" w:cs="Arial"/>
          <w:color w:val="000000" w:themeColor="text1"/>
          <w:sz w:val="21"/>
          <w:szCs w:val="21"/>
        </w:rPr>
        <w:t>Q4, 29, 30 and 31 was used to determine if there was a link between the number of PACNS patients the clinicians had treated to their diagnosis and treatment methods. Only the three most popular answers were used from each category.</w:t>
      </w:r>
    </w:p>
    <w:p w14:paraId="18806FA1" w14:textId="289CF721" w:rsidR="00AD233E" w:rsidRPr="00313B60" w:rsidRDefault="00AD233E" w:rsidP="0011131E">
      <w:pPr>
        <w:rPr>
          <w:rFonts w:ascii="Arial" w:hAnsi="Arial" w:cs="Arial"/>
          <w:color w:val="000000" w:themeColor="text1"/>
          <w:sz w:val="21"/>
          <w:szCs w:val="21"/>
        </w:rPr>
      </w:pPr>
    </w:p>
    <w:sectPr w:rsidR="00AD233E" w:rsidRPr="00313B60" w:rsidSect="00B421A6">
      <w:pgSz w:w="16840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0E9D" w16cex:dateUtc="2021-02-23T23:30:00Z"/>
  <w16cex:commentExtensible w16cex:durableId="23E00E99" w16cex:dateUtc="2021-02-23T2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CDC7" w14:textId="77777777" w:rsidR="00A3266A" w:rsidRDefault="00A3266A" w:rsidP="009F246C">
      <w:r>
        <w:separator/>
      </w:r>
    </w:p>
  </w:endnote>
  <w:endnote w:type="continuationSeparator" w:id="0">
    <w:p w14:paraId="4EAA9504" w14:textId="77777777" w:rsidR="00A3266A" w:rsidRDefault="00A3266A" w:rsidP="009F246C">
      <w:r>
        <w:continuationSeparator/>
      </w:r>
    </w:p>
  </w:endnote>
  <w:endnote w:type="continuationNotice" w:id="1">
    <w:p w14:paraId="50556C61" w14:textId="77777777" w:rsidR="00A3266A" w:rsidRDefault="00A32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7B31" w14:textId="77777777" w:rsidR="00A3266A" w:rsidRDefault="00A3266A" w:rsidP="009F246C">
      <w:r>
        <w:separator/>
      </w:r>
    </w:p>
  </w:footnote>
  <w:footnote w:type="continuationSeparator" w:id="0">
    <w:p w14:paraId="56058C4A" w14:textId="77777777" w:rsidR="00A3266A" w:rsidRDefault="00A3266A" w:rsidP="009F246C">
      <w:r>
        <w:continuationSeparator/>
      </w:r>
    </w:p>
  </w:footnote>
  <w:footnote w:type="continuationNotice" w:id="1">
    <w:p w14:paraId="18AA35F1" w14:textId="77777777" w:rsidR="00A3266A" w:rsidRDefault="00A326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31E"/>
    <w:multiLevelType w:val="hybridMultilevel"/>
    <w:tmpl w:val="409E4420"/>
    <w:lvl w:ilvl="0" w:tplc="DFE84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015"/>
    <w:multiLevelType w:val="hybridMultilevel"/>
    <w:tmpl w:val="9E3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162"/>
    <w:multiLevelType w:val="hybridMultilevel"/>
    <w:tmpl w:val="A56C9306"/>
    <w:lvl w:ilvl="0" w:tplc="BCB4EA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176"/>
    <w:multiLevelType w:val="hybridMultilevel"/>
    <w:tmpl w:val="FAF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070"/>
    <w:multiLevelType w:val="hybridMultilevel"/>
    <w:tmpl w:val="29A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207"/>
    <w:multiLevelType w:val="hybridMultilevel"/>
    <w:tmpl w:val="B3D2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D87"/>
    <w:multiLevelType w:val="hybridMultilevel"/>
    <w:tmpl w:val="C5B2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0A49"/>
    <w:multiLevelType w:val="hybridMultilevel"/>
    <w:tmpl w:val="9FF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924F6"/>
    <w:multiLevelType w:val="hybridMultilevel"/>
    <w:tmpl w:val="6C82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A81"/>
    <w:multiLevelType w:val="hybridMultilevel"/>
    <w:tmpl w:val="C5B8C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84DA9"/>
    <w:multiLevelType w:val="hybridMultilevel"/>
    <w:tmpl w:val="46A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542"/>
    <w:multiLevelType w:val="hybridMultilevel"/>
    <w:tmpl w:val="91E8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21372"/>
    <w:multiLevelType w:val="hybridMultilevel"/>
    <w:tmpl w:val="4CD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155FB"/>
    <w:multiLevelType w:val="hybridMultilevel"/>
    <w:tmpl w:val="567431CC"/>
    <w:lvl w:ilvl="0" w:tplc="0809000F">
      <w:start w:val="3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1ED"/>
    <w:multiLevelType w:val="hybridMultilevel"/>
    <w:tmpl w:val="3A8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2A51"/>
    <w:multiLevelType w:val="hybridMultilevel"/>
    <w:tmpl w:val="4BC6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128E"/>
    <w:multiLevelType w:val="hybridMultilevel"/>
    <w:tmpl w:val="C99602BE"/>
    <w:lvl w:ilvl="0" w:tplc="A0F4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5A84"/>
    <w:multiLevelType w:val="hybridMultilevel"/>
    <w:tmpl w:val="68005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chemical J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vwwxpsdrtzzgezwvmpzfpczrw0exrr2tpf&quot;&gt;Project 3&lt;record-ids&gt;&lt;item&gt;23&lt;/item&gt;&lt;item&gt;24&lt;/item&gt;&lt;item&gt;25&lt;/item&gt;&lt;item&gt;26&lt;/item&gt;&lt;item&gt;28&lt;/item&gt;&lt;item&gt;29&lt;/item&gt;&lt;item&gt;31&lt;/item&gt;&lt;item&gt;32&lt;/item&gt;&lt;item&gt;33&lt;/item&gt;&lt;item&gt;34&lt;/item&gt;&lt;item&gt;45&lt;/item&gt;&lt;item&gt;47&lt;/item&gt;&lt;item&gt;50&lt;/item&gt;&lt;item&gt;52&lt;/item&gt;&lt;item&gt;55&lt;/item&gt;&lt;item&gt;63&lt;/item&gt;&lt;item&gt;64&lt;/item&gt;&lt;item&gt;65&lt;/item&gt;&lt;item&gt;66&lt;/item&gt;&lt;item&gt;67&lt;/item&gt;&lt;item&gt;68&lt;/item&gt;&lt;item&gt;69&lt;/item&gt;&lt;item&gt;70&lt;/item&gt;&lt;item&gt;72&lt;/item&gt;&lt;item&gt;73&lt;/item&gt;&lt;item&gt;74&lt;/item&gt;&lt;item&gt;75&lt;/item&gt;&lt;/record-ids&gt;&lt;/item&gt;&lt;/Libraries&gt;"/>
  </w:docVars>
  <w:rsids>
    <w:rsidRoot w:val="005D69B2"/>
    <w:rsid w:val="00002692"/>
    <w:rsid w:val="00004F41"/>
    <w:rsid w:val="000059D8"/>
    <w:rsid w:val="0000767D"/>
    <w:rsid w:val="000078B4"/>
    <w:rsid w:val="00010B68"/>
    <w:rsid w:val="0001310D"/>
    <w:rsid w:val="00013E74"/>
    <w:rsid w:val="000146EC"/>
    <w:rsid w:val="000161D9"/>
    <w:rsid w:val="000163C3"/>
    <w:rsid w:val="0001656B"/>
    <w:rsid w:val="00016DE2"/>
    <w:rsid w:val="000179C5"/>
    <w:rsid w:val="0002352E"/>
    <w:rsid w:val="0002441F"/>
    <w:rsid w:val="00024DDD"/>
    <w:rsid w:val="000306D6"/>
    <w:rsid w:val="00030C11"/>
    <w:rsid w:val="000340C8"/>
    <w:rsid w:val="0003526A"/>
    <w:rsid w:val="00035D16"/>
    <w:rsid w:val="00035FEC"/>
    <w:rsid w:val="00044F9C"/>
    <w:rsid w:val="00046296"/>
    <w:rsid w:val="00046A70"/>
    <w:rsid w:val="00054A29"/>
    <w:rsid w:val="00060054"/>
    <w:rsid w:val="000603D8"/>
    <w:rsid w:val="00060633"/>
    <w:rsid w:val="000609C0"/>
    <w:rsid w:val="00062CBE"/>
    <w:rsid w:val="00063C9F"/>
    <w:rsid w:val="00065ACD"/>
    <w:rsid w:val="000668F3"/>
    <w:rsid w:val="000709C7"/>
    <w:rsid w:val="000732BA"/>
    <w:rsid w:val="00076D53"/>
    <w:rsid w:val="00077180"/>
    <w:rsid w:val="00077BF7"/>
    <w:rsid w:val="00081921"/>
    <w:rsid w:val="00091D98"/>
    <w:rsid w:val="00094A1E"/>
    <w:rsid w:val="00094DD3"/>
    <w:rsid w:val="000A0A64"/>
    <w:rsid w:val="000A43BC"/>
    <w:rsid w:val="000A6A4F"/>
    <w:rsid w:val="000A7AAC"/>
    <w:rsid w:val="000B0B66"/>
    <w:rsid w:val="000B2D24"/>
    <w:rsid w:val="000B3847"/>
    <w:rsid w:val="000B3A00"/>
    <w:rsid w:val="000B73F3"/>
    <w:rsid w:val="000B7576"/>
    <w:rsid w:val="000B7887"/>
    <w:rsid w:val="000C2E46"/>
    <w:rsid w:val="000C329B"/>
    <w:rsid w:val="000C7D2E"/>
    <w:rsid w:val="000D1D05"/>
    <w:rsid w:val="000D33BA"/>
    <w:rsid w:val="000D39E3"/>
    <w:rsid w:val="000D3FED"/>
    <w:rsid w:val="000D5918"/>
    <w:rsid w:val="000D6803"/>
    <w:rsid w:val="000D7AF8"/>
    <w:rsid w:val="000E23D3"/>
    <w:rsid w:val="000E41B1"/>
    <w:rsid w:val="000E43B0"/>
    <w:rsid w:val="000E61B3"/>
    <w:rsid w:val="000E6D45"/>
    <w:rsid w:val="000F00C4"/>
    <w:rsid w:val="000F04A2"/>
    <w:rsid w:val="000F71BB"/>
    <w:rsid w:val="000F79BF"/>
    <w:rsid w:val="00101800"/>
    <w:rsid w:val="00101B14"/>
    <w:rsid w:val="0010561D"/>
    <w:rsid w:val="00106699"/>
    <w:rsid w:val="0010790C"/>
    <w:rsid w:val="00110158"/>
    <w:rsid w:val="00111291"/>
    <w:rsid w:val="0011131E"/>
    <w:rsid w:val="001168FE"/>
    <w:rsid w:val="00116F16"/>
    <w:rsid w:val="00120020"/>
    <w:rsid w:val="00120911"/>
    <w:rsid w:val="00121374"/>
    <w:rsid w:val="0012181F"/>
    <w:rsid w:val="00121C69"/>
    <w:rsid w:val="00122659"/>
    <w:rsid w:val="00125AAE"/>
    <w:rsid w:val="001301F0"/>
    <w:rsid w:val="00131699"/>
    <w:rsid w:val="00144846"/>
    <w:rsid w:val="00146FC8"/>
    <w:rsid w:val="00147173"/>
    <w:rsid w:val="00147C6E"/>
    <w:rsid w:val="00151420"/>
    <w:rsid w:val="00153ED7"/>
    <w:rsid w:val="0016052F"/>
    <w:rsid w:val="00162DA6"/>
    <w:rsid w:val="00163E94"/>
    <w:rsid w:val="001705F6"/>
    <w:rsid w:val="00173DF4"/>
    <w:rsid w:val="00177306"/>
    <w:rsid w:val="00177DBA"/>
    <w:rsid w:val="00180B7D"/>
    <w:rsid w:val="001818CF"/>
    <w:rsid w:val="00181911"/>
    <w:rsid w:val="00181DF6"/>
    <w:rsid w:val="00185EFC"/>
    <w:rsid w:val="00190125"/>
    <w:rsid w:val="00194B1E"/>
    <w:rsid w:val="00197D0F"/>
    <w:rsid w:val="001A093E"/>
    <w:rsid w:val="001A1C4E"/>
    <w:rsid w:val="001A2909"/>
    <w:rsid w:val="001A393B"/>
    <w:rsid w:val="001A4031"/>
    <w:rsid w:val="001A58CB"/>
    <w:rsid w:val="001A5D24"/>
    <w:rsid w:val="001A644C"/>
    <w:rsid w:val="001A6608"/>
    <w:rsid w:val="001A693F"/>
    <w:rsid w:val="001A77B8"/>
    <w:rsid w:val="001B0860"/>
    <w:rsid w:val="001B3F25"/>
    <w:rsid w:val="001B41CF"/>
    <w:rsid w:val="001C1015"/>
    <w:rsid w:val="001C60D8"/>
    <w:rsid w:val="001C667E"/>
    <w:rsid w:val="001D0288"/>
    <w:rsid w:val="001D0496"/>
    <w:rsid w:val="001D2A6E"/>
    <w:rsid w:val="001D3C89"/>
    <w:rsid w:val="001D4FF7"/>
    <w:rsid w:val="001D515E"/>
    <w:rsid w:val="001D66BF"/>
    <w:rsid w:val="001D6E44"/>
    <w:rsid w:val="001E35FA"/>
    <w:rsid w:val="001E3769"/>
    <w:rsid w:val="001E774E"/>
    <w:rsid w:val="001F1A8F"/>
    <w:rsid w:val="001F362F"/>
    <w:rsid w:val="001F4847"/>
    <w:rsid w:val="001F5477"/>
    <w:rsid w:val="001F658F"/>
    <w:rsid w:val="00200AC6"/>
    <w:rsid w:val="0020198B"/>
    <w:rsid w:val="00203AB2"/>
    <w:rsid w:val="00204059"/>
    <w:rsid w:val="00205A75"/>
    <w:rsid w:val="00212234"/>
    <w:rsid w:val="00213ABB"/>
    <w:rsid w:val="002154DC"/>
    <w:rsid w:val="00216AA4"/>
    <w:rsid w:val="00217503"/>
    <w:rsid w:val="002214A9"/>
    <w:rsid w:val="00221F0E"/>
    <w:rsid w:val="002225AB"/>
    <w:rsid w:val="00223A3C"/>
    <w:rsid w:val="00226C1B"/>
    <w:rsid w:val="002333D7"/>
    <w:rsid w:val="00233AC2"/>
    <w:rsid w:val="00235795"/>
    <w:rsid w:val="002370B0"/>
    <w:rsid w:val="002404A4"/>
    <w:rsid w:val="00240773"/>
    <w:rsid w:val="00242A1E"/>
    <w:rsid w:val="0024508E"/>
    <w:rsid w:val="002465AC"/>
    <w:rsid w:val="002537E3"/>
    <w:rsid w:val="002564CF"/>
    <w:rsid w:val="00256AD0"/>
    <w:rsid w:val="00257AC9"/>
    <w:rsid w:val="00261670"/>
    <w:rsid w:val="00262FDD"/>
    <w:rsid w:val="00263DAF"/>
    <w:rsid w:val="00265331"/>
    <w:rsid w:val="002679B4"/>
    <w:rsid w:val="0027097F"/>
    <w:rsid w:val="00270FC3"/>
    <w:rsid w:val="002729DE"/>
    <w:rsid w:val="00274CE0"/>
    <w:rsid w:val="00274D54"/>
    <w:rsid w:val="0027688D"/>
    <w:rsid w:val="00277363"/>
    <w:rsid w:val="00280055"/>
    <w:rsid w:val="00281D6D"/>
    <w:rsid w:val="00285D04"/>
    <w:rsid w:val="002871BA"/>
    <w:rsid w:val="00291724"/>
    <w:rsid w:val="002931BF"/>
    <w:rsid w:val="0029667C"/>
    <w:rsid w:val="002A01A3"/>
    <w:rsid w:val="002A0DAA"/>
    <w:rsid w:val="002A1A60"/>
    <w:rsid w:val="002A4391"/>
    <w:rsid w:val="002A771A"/>
    <w:rsid w:val="002A7BD7"/>
    <w:rsid w:val="002B3539"/>
    <w:rsid w:val="002C2C92"/>
    <w:rsid w:val="002C4855"/>
    <w:rsid w:val="002C4902"/>
    <w:rsid w:val="002C6A65"/>
    <w:rsid w:val="002C6C4B"/>
    <w:rsid w:val="002C6DD4"/>
    <w:rsid w:val="002C7394"/>
    <w:rsid w:val="002C73F0"/>
    <w:rsid w:val="002D0F21"/>
    <w:rsid w:val="002D2BA5"/>
    <w:rsid w:val="002D3944"/>
    <w:rsid w:val="002D454D"/>
    <w:rsid w:val="002D5D7F"/>
    <w:rsid w:val="002D62D5"/>
    <w:rsid w:val="002D7C9F"/>
    <w:rsid w:val="002E0BFD"/>
    <w:rsid w:val="002E3427"/>
    <w:rsid w:val="002E3E58"/>
    <w:rsid w:val="002E4441"/>
    <w:rsid w:val="002E6A6F"/>
    <w:rsid w:val="002E6B12"/>
    <w:rsid w:val="002E7DB0"/>
    <w:rsid w:val="002F2938"/>
    <w:rsid w:val="00302D68"/>
    <w:rsid w:val="00304BC3"/>
    <w:rsid w:val="0030686C"/>
    <w:rsid w:val="00307185"/>
    <w:rsid w:val="00307452"/>
    <w:rsid w:val="003119DA"/>
    <w:rsid w:val="00312F0B"/>
    <w:rsid w:val="00313B60"/>
    <w:rsid w:val="00314B99"/>
    <w:rsid w:val="00314F0F"/>
    <w:rsid w:val="00315624"/>
    <w:rsid w:val="003165E4"/>
    <w:rsid w:val="003167B6"/>
    <w:rsid w:val="003200C0"/>
    <w:rsid w:val="003214A4"/>
    <w:rsid w:val="00321DFB"/>
    <w:rsid w:val="00323D1E"/>
    <w:rsid w:val="00327102"/>
    <w:rsid w:val="003272B2"/>
    <w:rsid w:val="003274D3"/>
    <w:rsid w:val="00327E5E"/>
    <w:rsid w:val="00330684"/>
    <w:rsid w:val="00334543"/>
    <w:rsid w:val="0033548A"/>
    <w:rsid w:val="00335C75"/>
    <w:rsid w:val="003413D4"/>
    <w:rsid w:val="00341B0A"/>
    <w:rsid w:val="00342A3B"/>
    <w:rsid w:val="00343401"/>
    <w:rsid w:val="00343460"/>
    <w:rsid w:val="00343BCA"/>
    <w:rsid w:val="0034431E"/>
    <w:rsid w:val="003520AF"/>
    <w:rsid w:val="00352610"/>
    <w:rsid w:val="003526DB"/>
    <w:rsid w:val="003552A8"/>
    <w:rsid w:val="0035777F"/>
    <w:rsid w:val="00360013"/>
    <w:rsid w:val="003628C1"/>
    <w:rsid w:val="0036312B"/>
    <w:rsid w:val="0037359B"/>
    <w:rsid w:val="0037535E"/>
    <w:rsid w:val="00375561"/>
    <w:rsid w:val="0037724D"/>
    <w:rsid w:val="003776FF"/>
    <w:rsid w:val="00377BF5"/>
    <w:rsid w:val="003842C4"/>
    <w:rsid w:val="00387FE6"/>
    <w:rsid w:val="00391609"/>
    <w:rsid w:val="00392361"/>
    <w:rsid w:val="00394627"/>
    <w:rsid w:val="00394E34"/>
    <w:rsid w:val="00395984"/>
    <w:rsid w:val="00397E73"/>
    <w:rsid w:val="003A039C"/>
    <w:rsid w:val="003A03A0"/>
    <w:rsid w:val="003A3F61"/>
    <w:rsid w:val="003A41AB"/>
    <w:rsid w:val="003A43EF"/>
    <w:rsid w:val="003A54CA"/>
    <w:rsid w:val="003A6F23"/>
    <w:rsid w:val="003A76BB"/>
    <w:rsid w:val="003A7C9C"/>
    <w:rsid w:val="003B08FC"/>
    <w:rsid w:val="003B24E1"/>
    <w:rsid w:val="003B2675"/>
    <w:rsid w:val="003B41FD"/>
    <w:rsid w:val="003B4A7B"/>
    <w:rsid w:val="003B5ABD"/>
    <w:rsid w:val="003B797B"/>
    <w:rsid w:val="003C082E"/>
    <w:rsid w:val="003C1B9D"/>
    <w:rsid w:val="003C3109"/>
    <w:rsid w:val="003C7685"/>
    <w:rsid w:val="003D03ED"/>
    <w:rsid w:val="003D0956"/>
    <w:rsid w:val="003D15AE"/>
    <w:rsid w:val="003D3FC6"/>
    <w:rsid w:val="003D5F46"/>
    <w:rsid w:val="003E15D6"/>
    <w:rsid w:val="003E3977"/>
    <w:rsid w:val="003F022E"/>
    <w:rsid w:val="003F369C"/>
    <w:rsid w:val="003F7CC7"/>
    <w:rsid w:val="00402F78"/>
    <w:rsid w:val="004038CE"/>
    <w:rsid w:val="00403CE7"/>
    <w:rsid w:val="00411882"/>
    <w:rsid w:val="004125B3"/>
    <w:rsid w:val="0041441C"/>
    <w:rsid w:val="004157D3"/>
    <w:rsid w:val="00415BE8"/>
    <w:rsid w:val="0041648D"/>
    <w:rsid w:val="0042106B"/>
    <w:rsid w:val="00421F66"/>
    <w:rsid w:val="004233AD"/>
    <w:rsid w:val="00424E02"/>
    <w:rsid w:val="0042570B"/>
    <w:rsid w:val="00426DCA"/>
    <w:rsid w:val="00432C49"/>
    <w:rsid w:val="0043393A"/>
    <w:rsid w:val="004410E4"/>
    <w:rsid w:val="00441967"/>
    <w:rsid w:val="004437BC"/>
    <w:rsid w:val="004441B5"/>
    <w:rsid w:val="004516A6"/>
    <w:rsid w:val="004520A9"/>
    <w:rsid w:val="00452649"/>
    <w:rsid w:val="00453EEF"/>
    <w:rsid w:val="00454966"/>
    <w:rsid w:val="00454B6A"/>
    <w:rsid w:val="00457908"/>
    <w:rsid w:val="00460AD9"/>
    <w:rsid w:val="004647BB"/>
    <w:rsid w:val="0046501C"/>
    <w:rsid w:val="0047096E"/>
    <w:rsid w:val="00472FF9"/>
    <w:rsid w:val="004746D9"/>
    <w:rsid w:val="0047620E"/>
    <w:rsid w:val="00477EDC"/>
    <w:rsid w:val="00482026"/>
    <w:rsid w:val="004855DB"/>
    <w:rsid w:val="00485DD2"/>
    <w:rsid w:val="004908C0"/>
    <w:rsid w:val="00491B32"/>
    <w:rsid w:val="00492B7B"/>
    <w:rsid w:val="00492D81"/>
    <w:rsid w:val="00494096"/>
    <w:rsid w:val="00496C8F"/>
    <w:rsid w:val="00497771"/>
    <w:rsid w:val="004A0D85"/>
    <w:rsid w:val="004A16AE"/>
    <w:rsid w:val="004A1F4B"/>
    <w:rsid w:val="004A20CF"/>
    <w:rsid w:val="004A2863"/>
    <w:rsid w:val="004A351E"/>
    <w:rsid w:val="004A435C"/>
    <w:rsid w:val="004A51D7"/>
    <w:rsid w:val="004A549B"/>
    <w:rsid w:val="004A5A68"/>
    <w:rsid w:val="004A5E3E"/>
    <w:rsid w:val="004A5FAA"/>
    <w:rsid w:val="004B2860"/>
    <w:rsid w:val="004B467A"/>
    <w:rsid w:val="004B759B"/>
    <w:rsid w:val="004C23D3"/>
    <w:rsid w:val="004C5F26"/>
    <w:rsid w:val="004C6698"/>
    <w:rsid w:val="004C67B3"/>
    <w:rsid w:val="004C6AA9"/>
    <w:rsid w:val="004D004B"/>
    <w:rsid w:val="004D344A"/>
    <w:rsid w:val="004D69BA"/>
    <w:rsid w:val="004D6ECC"/>
    <w:rsid w:val="004D7111"/>
    <w:rsid w:val="004E480A"/>
    <w:rsid w:val="004F15D1"/>
    <w:rsid w:val="004F2472"/>
    <w:rsid w:val="004F3C70"/>
    <w:rsid w:val="004F43CD"/>
    <w:rsid w:val="004F6B43"/>
    <w:rsid w:val="004F7F6D"/>
    <w:rsid w:val="0050035C"/>
    <w:rsid w:val="0050155E"/>
    <w:rsid w:val="005018E2"/>
    <w:rsid w:val="0050430D"/>
    <w:rsid w:val="0050531B"/>
    <w:rsid w:val="00506866"/>
    <w:rsid w:val="00506C34"/>
    <w:rsid w:val="00506DC9"/>
    <w:rsid w:val="00510E24"/>
    <w:rsid w:val="00510FCF"/>
    <w:rsid w:val="00512CA1"/>
    <w:rsid w:val="00515E22"/>
    <w:rsid w:val="0051629C"/>
    <w:rsid w:val="00516A30"/>
    <w:rsid w:val="00517D11"/>
    <w:rsid w:val="00520B30"/>
    <w:rsid w:val="005231E0"/>
    <w:rsid w:val="005252D6"/>
    <w:rsid w:val="00526154"/>
    <w:rsid w:val="00526782"/>
    <w:rsid w:val="00530400"/>
    <w:rsid w:val="00531857"/>
    <w:rsid w:val="00533539"/>
    <w:rsid w:val="005349A3"/>
    <w:rsid w:val="00536029"/>
    <w:rsid w:val="00542756"/>
    <w:rsid w:val="00543200"/>
    <w:rsid w:val="005453A8"/>
    <w:rsid w:val="00547282"/>
    <w:rsid w:val="00550B94"/>
    <w:rsid w:val="005514B2"/>
    <w:rsid w:val="00552DB7"/>
    <w:rsid w:val="00552E6B"/>
    <w:rsid w:val="0055316A"/>
    <w:rsid w:val="0055385F"/>
    <w:rsid w:val="00554ADC"/>
    <w:rsid w:val="00555D52"/>
    <w:rsid w:val="0055675E"/>
    <w:rsid w:val="005578C9"/>
    <w:rsid w:val="0055799B"/>
    <w:rsid w:val="00557EE0"/>
    <w:rsid w:val="00560FFE"/>
    <w:rsid w:val="005610B5"/>
    <w:rsid w:val="005613B4"/>
    <w:rsid w:val="0056165B"/>
    <w:rsid w:val="005637CB"/>
    <w:rsid w:val="00575BF2"/>
    <w:rsid w:val="0057708E"/>
    <w:rsid w:val="005774CD"/>
    <w:rsid w:val="0058618B"/>
    <w:rsid w:val="00590FD7"/>
    <w:rsid w:val="00592996"/>
    <w:rsid w:val="005935B5"/>
    <w:rsid w:val="0059506F"/>
    <w:rsid w:val="00597439"/>
    <w:rsid w:val="005A0705"/>
    <w:rsid w:val="005A21D6"/>
    <w:rsid w:val="005A2E72"/>
    <w:rsid w:val="005A4E6D"/>
    <w:rsid w:val="005A4ED4"/>
    <w:rsid w:val="005A61C5"/>
    <w:rsid w:val="005A680C"/>
    <w:rsid w:val="005A6D23"/>
    <w:rsid w:val="005A6F97"/>
    <w:rsid w:val="005A6F9A"/>
    <w:rsid w:val="005B4042"/>
    <w:rsid w:val="005B6ABE"/>
    <w:rsid w:val="005B72C6"/>
    <w:rsid w:val="005C0D65"/>
    <w:rsid w:val="005C12F3"/>
    <w:rsid w:val="005C14D9"/>
    <w:rsid w:val="005C39B1"/>
    <w:rsid w:val="005C6E80"/>
    <w:rsid w:val="005C7246"/>
    <w:rsid w:val="005D05B4"/>
    <w:rsid w:val="005D2851"/>
    <w:rsid w:val="005D59C4"/>
    <w:rsid w:val="005D69B2"/>
    <w:rsid w:val="005D707C"/>
    <w:rsid w:val="005E1902"/>
    <w:rsid w:val="005E20B0"/>
    <w:rsid w:val="005E20B5"/>
    <w:rsid w:val="005E293A"/>
    <w:rsid w:val="005E4C3B"/>
    <w:rsid w:val="005E5188"/>
    <w:rsid w:val="005E6CC7"/>
    <w:rsid w:val="005F41C3"/>
    <w:rsid w:val="005F44B9"/>
    <w:rsid w:val="005F71D9"/>
    <w:rsid w:val="006007C8"/>
    <w:rsid w:val="00601DF5"/>
    <w:rsid w:val="00605ADF"/>
    <w:rsid w:val="00610936"/>
    <w:rsid w:val="006111DE"/>
    <w:rsid w:val="00613333"/>
    <w:rsid w:val="00613B3F"/>
    <w:rsid w:val="00614307"/>
    <w:rsid w:val="00620286"/>
    <w:rsid w:val="006222A5"/>
    <w:rsid w:val="00623913"/>
    <w:rsid w:val="006254E8"/>
    <w:rsid w:val="00626707"/>
    <w:rsid w:val="0063043C"/>
    <w:rsid w:val="006319C5"/>
    <w:rsid w:val="006328C8"/>
    <w:rsid w:val="00633345"/>
    <w:rsid w:val="00633C17"/>
    <w:rsid w:val="006365E3"/>
    <w:rsid w:val="00640030"/>
    <w:rsid w:val="00646000"/>
    <w:rsid w:val="006462CA"/>
    <w:rsid w:val="0065169D"/>
    <w:rsid w:val="00653ACB"/>
    <w:rsid w:val="0065455A"/>
    <w:rsid w:val="006554D4"/>
    <w:rsid w:val="00655B33"/>
    <w:rsid w:val="0066045A"/>
    <w:rsid w:val="00661C0B"/>
    <w:rsid w:val="006650E7"/>
    <w:rsid w:val="00665CEB"/>
    <w:rsid w:val="0067063D"/>
    <w:rsid w:val="006718FA"/>
    <w:rsid w:val="00672B0D"/>
    <w:rsid w:val="006730C7"/>
    <w:rsid w:val="00674887"/>
    <w:rsid w:val="00674F29"/>
    <w:rsid w:val="00681E9B"/>
    <w:rsid w:val="00683FB7"/>
    <w:rsid w:val="0068532C"/>
    <w:rsid w:val="0068654D"/>
    <w:rsid w:val="00686677"/>
    <w:rsid w:val="00686761"/>
    <w:rsid w:val="00686C3C"/>
    <w:rsid w:val="006876D4"/>
    <w:rsid w:val="006909E1"/>
    <w:rsid w:val="0069476E"/>
    <w:rsid w:val="006972AE"/>
    <w:rsid w:val="006A244B"/>
    <w:rsid w:val="006A477E"/>
    <w:rsid w:val="006A4B46"/>
    <w:rsid w:val="006B27AD"/>
    <w:rsid w:val="006B3286"/>
    <w:rsid w:val="006B3A4A"/>
    <w:rsid w:val="006B4B96"/>
    <w:rsid w:val="006B52CF"/>
    <w:rsid w:val="006C0E80"/>
    <w:rsid w:val="006C0F8A"/>
    <w:rsid w:val="006C119E"/>
    <w:rsid w:val="006C49A5"/>
    <w:rsid w:val="006C4E66"/>
    <w:rsid w:val="006C5CBD"/>
    <w:rsid w:val="006C6D34"/>
    <w:rsid w:val="006C72B5"/>
    <w:rsid w:val="006D0402"/>
    <w:rsid w:val="006D26B4"/>
    <w:rsid w:val="006D5877"/>
    <w:rsid w:val="006E0438"/>
    <w:rsid w:val="006E07BA"/>
    <w:rsid w:val="006E13B0"/>
    <w:rsid w:val="006E1B1F"/>
    <w:rsid w:val="006E3C6F"/>
    <w:rsid w:val="006E3CD2"/>
    <w:rsid w:val="006E4EB2"/>
    <w:rsid w:val="006E58DF"/>
    <w:rsid w:val="006E752A"/>
    <w:rsid w:val="006E765C"/>
    <w:rsid w:val="006F1664"/>
    <w:rsid w:val="006F427A"/>
    <w:rsid w:val="006F4E0D"/>
    <w:rsid w:val="006F6005"/>
    <w:rsid w:val="006F7B62"/>
    <w:rsid w:val="007003C3"/>
    <w:rsid w:val="00701C69"/>
    <w:rsid w:val="00703750"/>
    <w:rsid w:val="0070378F"/>
    <w:rsid w:val="00704F59"/>
    <w:rsid w:val="00711EBF"/>
    <w:rsid w:val="007122E3"/>
    <w:rsid w:val="00715885"/>
    <w:rsid w:val="007170E0"/>
    <w:rsid w:val="00720976"/>
    <w:rsid w:val="00724601"/>
    <w:rsid w:val="00724DC0"/>
    <w:rsid w:val="00725EF8"/>
    <w:rsid w:val="0073179C"/>
    <w:rsid w:val="00732458"/>
    <w:rsid w:val="00733C39"/>
    <w:rsid w:val="00734CAD"/>
    <w:rsid w:val="00734E6B"/>
    <w:rsid w:val="007371AA"/>
    <w:rsid w:val="0073770D"/>
    <w:rsid w:val="00740F3D"/>
    <w:rsid w:val="00741862"/>
    <w:rsid w:val="007428A4"/>
    <w:rsid w:val="0074434B"/>
    <w:rsid w:val="0074651C"/>
    <w:rsid w:val="00747C30"/>
    <w:rsid w:val="007501F4"/>
    <w:rsid w:val="00752AB2"/>
    <w:rsid w:val="007549C4"/>
    <w:rsid w:val="00755350"/>
    <w:rsid w:val="007562D2"/>
    <w:rsid w:val="00761CD9"/>
    <w:rsid w:val="00762435"/>
    <w:rsid w:val="0076319E"/>
    <w:rsid w:val="0076490B"/>
    <w:rsid w:val="00764B78"/>
    <w:rsid w:val="007651D5"/>
    <w:rsid w:val="00765201"/>
    <w:rsid w:val="0076569E"/>
    <w:rsid w:val="007665D2"/>
    <w:rsid w:val="00771587"/>
    <w:rsid w:val="007720AF"/>
    <w:rsid w:val="00772550"/>
    <w:rsid w:val="0077514A"/>
    <w:rsid w:val="00775B60"/>
    <w:rsid w:val="0078137A"/>
    <w:rsid w:val="00782FE5"/>
    <w:rsid w:val="007840E7"/>
    <w:rsid w:val="00784F59"/>
    <w:rsid w:val="00785C33"/>
    <w:rsid w:val="007866C7"/>
    <w:rsid w:val="00790DE1"/>
    <w:rsid w:val="00791AEF"/>
    <w:rsid w:val="0079284D"/>
    <w:rsid w:val="00794C17"/>
    <w:rsid w:val="007961EA"/>
    <w:rsid w:val="007A038B"/>
    <w:rsid w:val="007A28C3"/>
    <w:rsid w:val="007A4A20"/>
    <w:rsid w:val="007A7AAF"/>
    <w:rsid w:val="007B06FD"/>
    <w:rsid w:val="007B0EEE"/>
    <w:rsid w:val="007B3261"/>
    <w:rsid w:val="007B34A1"/>
    <w:rsid w:val="007B3C0A"/>
    <w:rsid w:val="007B4F88"/>
    <w:rsid w:val="007C090C"/>
    <w:rsid w:val="007C2DE7"/>
    <w:rsid w:val="007C371B"/>
    <w:rsid w:val="007C39DC"/>
    <w:rsid w:val="007C3E9E"/>
    <w:rsid w:val="007C4004"/>
    <w:rsid w:val="007C49C5"/>
    <w:rsid w:val="007C4F9A"/>
    <w:rsid w:val="007C524C"/>
    <w:rsid w:val="007C7CE3"/>
    <w:rsid w:val="007D088F"/>
    <w:rsid w:val="007E04B4"/>
    <w:rsid w:val="007E28EF"/>
    <w:rsid w:val="007E3408"/>
    <w:rsid w:val="007E4A8A"/>
    <w:rsid w:val="007E666B"/>
    <w:rsid w:val="007E7B76"/>
    <w:rsid w:val="007F0142"/>
    <w:rsid w:val="007F06E4"/>
    <w:rsid w:val="007F2108"/>
    <w:rsid w:val="007F2C3D"/>
    <w:rsid w:val="007F2C41"/>
    <w:rsid w:val="007F492C"/>
    <w:rsid w:val="007F72FF"/>
    <w:rsid w:val="007F7D67"/>
    <w:rsid w:val="00802FE1"/>
    <w:rsid w:val="00804351"/>
    <w:rsid w:val="0080440B"/>
    <w:rsid w:val="00805A5A"/>
    <w:rsid w:val="00807D0A"/>
    <w:rsid w:val="0081307A"/>
    <w:rsid w:val="00813608"/>
    <w:rsid w:val="00813DFA"/>
    <w:rsid w:val="00815360"/>
    <w:rsid w:val="008203A5"/>
    <w:rsid w:val="008218B8"/>
    <w:rsid w:val="00821DE6"/>
    <w:rsid w:val="00821E32"/>
    <w:rsid w:val="008225B8"/>
    <w:rsid w:val="0082340A"/>
    <w:rsid w:val="00823599"/>
    <w:rsid w:val="008235B5"/>
    <w:rsid w:val="00824140"/>
    <w:rsid w:val="008245AC"/>
    <w:rsid w:val="00832AB4"/>
    <w:rsid w:val="00832E37"/>
    <w:rsid w:val="008354D8"/>
    <w:rsid w:val="00835701"/>
    <w:rsid w:val="00835CAF"/>
    <w:rsid w:val="008367C5"/>
    <w:rsid w:val="0083691A"/>
    <w:rsid w:val="00841475"/>
    <w:rsid w:val="00842C99"/>
    <w:rsid w:val="00842D1A"/>
    <w:rsid w:val="008452B5"/>
    <w:rsid w:val="008459DB"/>
    <w:rsid w:val="0084646B"/>
    <w:rsid w:val="0084661D"/>
    <w:rsid w:val="0084745B"/>
    <w:rsid w:val="00850920"/>
    <w:rsid w:val="00850A7E"/>
    <w:rsid w:val="008517B9"/>
    <w:rsid w:val="00854942"/>
    <w:rsid w:val="00855200"/>
    <w:rsid w:val="00855852"/>
    <w:rsid w:val="00855890"/>
    <w:rsid w:val="00855BF9"/>
    <w:rsid w:val="00861263"/>
    <w:rsid w:val="008613C9"/>
    <w:rsid w:val="008625EC"/>
    <w:rsid w:val="00863334"/>
    <w:rsid w:val="00867DE3"/>
    <w:rsid w:val="0087022D"/>
    <w:rsid w:val="00876B92"/>
    <w:rsid w:val="00881AE2"/>
    <w:rsid w:val="00881E66"/>
    <w:rsid w:val="008842A8"/>
    <w:rsid w:val="00884EF6"/>
    <w:rsid w:val="00884F5B"/>
    <w:rsid w:val="00887211"/>
    <w:rsid w:val="008907DE"/>
    <w:rsid w:val="008916CE"/>
    <w:rsid w:val="00891D79"/>
    <w:rsid w:val="008923C4"/>
    <w:rsid w:val="0089277A"/>
    <w:rsid w:val="00893304"/>
    <w:rsid w:val="008939F7"/>
    <w:rsid w:val="008942CA"/>
    <w:rsid w:val="008974B4"/>
    <w:rsid w:val="008A0C5C"/>
    <w:rsid w:val="008A1407"/>
    <w:rsid w:val="008A3231"/>
    <w:rsid w:val="008A3EFD"/>
    <w:rsid w:val="008A4156"/>
    <w:rsid w:val="008A5AC5"/>
    <w:rsid w:val="008A6DA7"/>
    <w:rsid w:val="008B006A"/>
    <w:rsid w:val="008B011D"/>
    <w:rsid w:val="008B14D3"/>
    <w:rsid w:val="008B3EB3"/>
    <w:rsid w:val="008B686F"/>
    <w:rsid w:val="008B7098"/>
    <w:rsid w:val="008B7BEE"/>
    <w:rsid w:val="008C0315"/>
    <w:rsid w:val="008C1524"/>
    <w:rsid w:val="008C188B"/>
    <w:rsid w:val="008C191D"/>
    <w:rsid w:val="008C1D8D"/>
    <w:rsid w:val="008C25BB"/>
    <w:rsid w:val="008C39AC"/>
    <w:rsid w:val="008C653A"/>
    <w:rsid w:val="008D11C4"/>
    <w:rsid w:val="008D1FE2"/>
    <w:rsid w:val="008D2A1A"/>
    <w:rsid w:val="008D464E"/>
    <w:rsid w:val="008D4D24"/>
    <w:rsid w:val="008D50CE"/>
    <w:rsid w:val="008D6148"/>
    <w:rsid w:val="008D7682"/>
    <w:rsid w:val="008E13AB"/>
    <w:rsid w:val="008E2327"/>
    <w:rsid w:val="008E34DB"/>
    <w:rsid w:val="008E4962"/>
    <w:rsid w:val="008E5123"/>
    <w:rsid w:val="008E6D7D"/>
    <w:rsid w:val="008E77DA"/>
    <w:rsid w:val="008F0C2D"/>
    <w:rsid w:val="008F14F9"/>
    <w:rsid w:val="008F2432"/>
    <w:rsid w:val="008F3E5F"/>
    <w:rsid w:val="008F44DD"/>
    <w:rsid w:val="008F635C"/>
    <w:rsid w:val="008F6E68"/>
    <w:rsid w:val="00900831"/>
    <w:rsid w:val="00902D25"/>
    <w:rsid w:val="009049DB"/>
    <w:rsid w:val="00912013"/>
    <w:rsid w:val="00912617"/>
    <w:rsid w:val="00914A23"/>
    <w:rsid w:val="009168EA"/>
    <w:rsid w:val="00920C10"/>
    <w:rsid w:val="00920DA5"/>
    <w:rsid w:val="00920E94"/>
    <w:rsid w:val="00921508"/>
    <w:rsid w:val="00924441"/>
    <w:rsid w:val="00924582"/>
    <w:rsid w:val="0092637B"/>
    <w:rsid w:val="009275BA"/>
    <w:rsid w:val="009330CA"/>
    <w:rsid w:val="0093706E"/>
    <w:rsid w:val="009377DC"/>
    <w:rsid w:val="0094164F"/>
    <w:rsid w:val="00941CC0"/>
    <w:rsid w:val="00943D65"/>
    <w:rsid w:val="00947336"/>
    <w:rsid w:val="00952EE7"/>
    <w:rsid w:val="00953431"/>
    <w:rsid w:val="00953545"/>
    <w:rsid w:val="009543B2"/>
    <w:rsid w:val="00965493"/>
    <w:rsid w:val="00965FD2"/>
    <w:rsid w:val="00966D11"/>
    <w:rsid w:val="00971EF7"/>
    <w:rsid w:val="00973C4A"/>
    <w:rsid w:val="009801DA"/>
    <w:rsid w:val="00980EDA"/>
    <w:rsid w:val="00982219"/>
    <w:rsid w:val="009873EA"/>
    <w:rsid w:val="00990DDF"/>
    <w:rsid w:val="00995A55"/>
    <w:rsid w:val="00996AD0"/>
    <w:rsid w:val="009A09FC"/>
    <w:rsid w:val="009A2CEF"/>
    <w:rsid w:val="009A7DBF"/>
    <w:rsid w:val="009B2864"/>
    <w:rsid w:val="009B3131"/>
    <w:rsid w:val="009B4646"/>
    <w:rsid w:val="009B54FE"/>
    <w:rsid w:val="009B570D"/>
    <w:rsid w:val="009C4478"/>
    <w:rsid w:val="009C5004"/>
    <w:rsid w:val="009C5815"/>
    <w:rsid w:val="009C6467"/>
    <w:rsid w:val="009C6E4F"/>
    <w:rsid w:val="009D1157"/>
    <w:rsid w:val="009D419F"/>
    <w:rsid w:val="009D4AF1"/>
    <w:rsid w:val="009D4CA2"/>
    <w:rsid w:val="009D599D"/>
    <w:rsid w:val="009D5B9B"/>
    <w:rsid w:val="009D7A9C"/>
    <w:rsid w:val="009E2A26"/>
    <w:rsid w:val="009E4D47"/>
    <w:rsid w:val="009E55B2"/>
    <w:rsid w:val="009E570E"/>
    <w:rsid w:val="009F0CAC"/>
    <w:rsid w:val="009F246C"/>
    <w:rsid w:val="009F4089"/>
    <w:rsid w:val="009F4BCA"/>
    <w:rsid w:val="009F6464"/>
    <w:rsid w:val="009F7511"/>
    <w:rsid w:val="009F796B"/>
    <w:rsid w:val="00A008F1"/>
    <w:rsid w:val="00A0544E"/>
    <w:rsid w:val="00A06EB1"/>
    <w:rsid w:val="00A10E3D"/>
    <w:rsid w:val="00A12CF7"/>
    <w:rsid w:val="00A15116"/>
    <w:rsid w:val="00A15413"/>
    <w:rsid w:val="00A1646C"/>
    <w:rsid w:val="00A16B04"/>
    <w:rsid w:val="00A17514"/>
    <w:rsid w:val="00A209E0"/>
    <w:rsid w:val="00A21900"/>
    <w:rsid w:val="00A26131"/>
    <w:rsid w:val="00A264E7"/>
    <w:rsid w:val="00A27AF6"/>
    <w:rsid w:val="00A3266A"/>
    <w:rsid w:val="00A334D9"/>
    <w:rsid w:val="00A3502D"/>
    <w:rsid w:val="00A3695D"/>
    <w:rsid w:val="00A36F99"/>
    <w:rsid w:val="00A41138"/>
    <w:rsid w:val="00A41389"/>
    <w:rsid w:val="00A416B8"/>
    <w:rsid w:val="00A5063D"/>
    <w:rsid w:val="00A50D51"/>
    <w:rsid w:val="00A51355"/>
    <w:rsid w:val="00A54BAD"/>
    <w:rsid w:val="00A56382"/>
    <w:rsid w:val="00A56C87"/>
    <w:rsid w:val="00A57E15"/>
    <w:rsid w:val="00A632AE"/>
    <w:rsid w:val="00A6471D"/>
    <w:rsid w:val="00A64FC5"/>
    <w:rsid w:val="00A6668C"/>
    <w:rsid w:val="00A668C5"/>
    <w:rsid w:val="00A66C0F"/>
    <w:rsid w:val="00A754E6"/>
    <w:rsid w:val="00A8117F"/>
    <w:rsid w:val="00A842D6"/>
    <w:rsid w:val="00A84B27"/>
    <w:rsid w:val="00A85FF7"/>
    <w:rsid w:val="00A87F30"/>
    <w:rsid w:val="00A900D0"/>
    <w:rsid w:val="00A9035A"/>
    <w:rsid w:val="00A91CD9"/>
    <w:rsid w:val="00A93F98"/>
    <w:rsid w:val="00A947F8"/>
    <w:rsid w:val="00AA073A"/>
    <w:rsid w:val="00AA12BC"/>
    <w:rsid w:val="00AA3A02"/>
    <w:rsid w:val="00AA40D7"/>
    <w:rsid w:val="00AB0AD6"/>
    <w:rsid w:val="00AB1A75"/>
    <w:rsid w:val="00AB1ED1"/>
    <w:rsid w:val="00AB34EA"/>
    <w:rsid w:val="00AB5F7B"/>
    <w:rsid w:val="00AB6289"/>
    <w:rsid w:val="00AB6395"/>
    <w:rsid w:val="00AB6C01"/>
    <w:rsid w:val="00AB758F"/>
    <w:rsid w:val="00AC077D"/>
    <w:rsid w:val="00AC1CD2"/>
    <w:rsid w:val="00AC1F1F"/>
    <w:rsid w:val="00AC310E"/>
    <w:rsid w:val="00AC3D56"/>
    <w:rsid w:val="00AC52D5"/>
    <w:rsid w:val="00AD002E"/>
    <w:rsid w:val="00AD0603"/>
    <w:rsid w:val="00AD233E"/>
    <w:rsid w:val="00AD2DB3"/>
    <w:rsid w:val="00AD36A7"/>
    <w:rsid w:val="00AD3B46"/>
    <w:rsid w:val="00AD7471"/>
    <w:rsid w:val="00AD74B4"/>
    <w:rsid w:val="00AD7920"/>
    <w:rsid w:val="00AE0352"/>
    <w:rsid w:val="00AE0E28"/>
    <w:rsid w:val="00AE11B8"/>
    <w:rsid w:val="00AE26AF"/>
    <w:rsid w:val="00AE62B6"/>
    <w:rsid w:val="00AE7AA8"/>
    <w:rsid w:val="00AF017C"/>
    <w:rsid w:val="00AF0CB1"/>
    <w:rsid w:val="00AF380A"/>
    <w:rsid w:val="00AF4598"/>
    <w:rsid w:val="00AF6A18"/>
    <w:rsid w:val="00B02022"/>
    <w:rsid w:val="00B02E71"/>
    <w:rsid w:val="00B066E4"/>
    <w:rsid w:val="00B07267"/>
    <w:rsid w:val="00B07282"/>
    <w:rsid w:val="00B119EA"/>
    <w:rsid w:val="00B1202F"/>
    <w:rsid w:val="00B126D1"/>
    <w:rsid w:val="00B13C48"/>
    <w:rsid w:val="00B16A03"/>
    <w:rsid w:val="00B22093"/>
    <w:rsid w:val="00B228ED"/>
    <w:rsid w:val="00B23E06"/>
    <w:rsid w:val="00B23E3E"/>
    <w:rsid w:val="00B247DA"/>
    <w:rsid w:val="00B25CED"/>
    <w:rsid w:val="00B26231"/>
    <w:rsid w:val="00B2676C"/>
    <w:rsid w:val="00B31949"/>
    <w:rsid w:val="00B33B43"/>
    <w:rsid w:val="00B34B36"/>
    <w:rsid w:val="00B34D3C"/>
    <w:rsid w:val="00B356C0"/>
    <w:rsid w:val="00B357ED"/>
    <w:rsid w:val="00B36562"/>
    <w:rsid w:val="00B406A4"/>
    <w:rsid w:val="00B409D0"/>
    <w:rsid w:val="00B421A6"/>
    <w:rsid w:val="00B456A5"/>
    <w:rsid w:val="00B51A0E"/>
    <w:rsid w:val="00B55E0D"/>
    <w:rsid w:val="00B57C0B"/>
    <w:rsid w:val="00B618B9"/>
    <w:rsid w:val="00B62996"/>
    <w:rsid w:val="00B64C2C"/>
    <w:rsid w:val="00B66B49"/>
    <w:rsid w:val="00B66F0C"/>
    <w:rsid w:val="00B70644"/>
    <w:rsid w:val="00B71651"/>
    <w:rsid w:val="00B73765"/>
    <w:rsid w:val="00B76976"/>
    <w:rsid w:val="00B7763C"/>
    <w:rsid w:val="00B77E2C"/>
    <w:rsid w:val="00B80087"/>
    <w:rsid w:val="00B810CE"/>
    <w:rsid w:val="00B83D51"/>
    <w:rsid w:val="00B85951"/>
    <w:rsid w:val="00B900C1"/>
    <w:rsid w:val="00B91098"/>
    <w:rsid w:val="00B915B7"/>
    <w:rsid w:val="00B91DAA"/>
    <w:rsid w:val="00B9344B"/>
    <w:rsid w:val="00B95CDC"/>
    <w:rsid w:val="00B978E9"/>
    <w:rsid w:val="00B97E97"/>
    <w:rsid w:val="00BA0582"/>
    <w:rsid w:val="00BA3A6F"/>
    <w:rsid w:val="00BA6586"/>
    <w:rsid w:val="00BB068A"/>
    <w:rsid w:val="00BB0D64"/>
    <w:rsid w:val="00BB106F"/>
    <w:rsid w:val="00BB1697"/>
    <w:rsid w:val="00BB3743"/>
    <w:rsid w:val="00BB66A4"/>
    <w:rsid w:val="00BB79A6"/>
    <w:rsid w:val="00BC2371"/>
    <w:rsid w:val="00BC3EAF"/>
    <w:rsid w:val="00BC5B82"/>
    <w:rsid w:val="00BD387A"/>
    <w:rsid w:val="00BD528C"/>
    <w:rsid w:val="00BD6B2E"/>
    <w:rsid w:val="00BE228C"/>
    <w:rsid w:val="00BE2A5D"/>
    <w:rsid w:val="00BE2E26"/>
    <w:rsid w:val="00BE3861"/>
    <w:rsid w:val="00BF1B20"/>
    <w:rsid w:val="00BF1DD2"/>
    <w:rsid w:val="00BF6358"/>
    <w:rsid w:val="00BF6896"/>
    <w:rsid w:val="00C02AA3"/>
    <w:rsid w:val="00C033C0"/>
    <w:rsid w:val="00C06E8D"/>
    <w:rsid w:val="00C071AD"/>
    <w:rsid w:val="00C074CA"/>
    <w:rsid w:val="00C138AF"/>
    <w:rsid w:val="00C13BFE"/>
    <w:rsid w:val="00C14D93"/>
    <w:rsid w:val="00C157BA"/>
    <w:rsid w:val="00C159B9"/>
    <w:rsid w:val="00C16545"/>
    <w:rsid w:val="00C179B2"/>
    <w:rsid w:val="00C211F2"/>
    <w:rsid w:val="00C23C0E"/>
    <w:rsid w:val="00C264CD"/>
    <w:rsid w:val="00C300E6"/>
    <w:rsid w:val="00C3016C"/>
    <w:rsid w:val="00C303E0"/>
    <w:rsid w:val="00C30BE4"/>
    <w:rsid w:val="00C31E4D"/>
    <w:rsid w:val="00C407DF"/>
    <w:rsid w:val="00C40C1E"/>
    <w:rsid w:val="00C42AEF"/>
    <w:rsid w:val="00C44E55"/>
    <w:rsid w:val="00C50D81"/>
    <w:rsid w:val="00C538B1"/>
    <w:rsid w:val="00C53EBA"/>
    <w:rsid w:val="00C5472A"/>
    <w:rsid w:val="00C553D3"/>
    <w:rsid w:val="00C55CE6"/>
    <w:rsid w:val="00C61993"/>
    <w:rsid w:val="00C62650"/>
    <w:rsid w:val="00C64ECA"/>
    <w:rsid w:val="00C6617B"/>
    <w:rsid w:val="00C66482"/>
    <w:rsid w:val="00C721A2"/>
    <w:rsid w:val="00C72F3E"/>
    <w:rsid w:val="00C74688"/>
    <w:rsid w:val="00C74763"/>
    <w:rsid w:val="00C8052E"/>
    <w:rsid w:val="00C805A3"/>
    <w:rsid w:val="00C83B84"/>
    <w:rsid w:val="00C86B49"/>
    <w:rsid w:val="00C878D9"/>
    <w:rsid w:val="00C90044"/>
    <w:rsid w:val="00C911CE"/>
    <w:rsid w:val="00C91D74"/>
    <w:rsid w:val="00C93883"/>
    <w:rsid w:val="00C94E5D"/>
    <w:rsid w:val="00CA1516"/>
    <w:rsid w:val="00CA25ED"/>
    <w:rsid w:val="00CA340C"/>
    <w:rsid w:val="00CA414E"/>
    <w:rsid w:val="00CA58AC"/>
    <w:rsid w:val="00CB207D"/>
    <w:rsid w:val="00CB65B7"/>
    <w:rsid w:val="00CC0E06"/>
    <w:rsid w:val="00CC35E6"/>
    <w:rsid w:val="00CC4719"/>
    <w:rsid w:val="00CC4D73"/>
    <w:rsid w:val="00CC582A"/>
    <w:rsid w:val="00CD0714"/>
    <w:rsid w:val="00CD0792"/>
    <w:rsid w:val="00CD1376"/>
    <w:rsid w:val="00CD1F02"/>
    <w:rsid w:val="00CD3420"/>
    <w:rsid w:val="00CD3D64"/>
    <w:rsid w:val="00CD4428"/>
    <w:rsid w:val="00CD4E4E"/>
    <w:rsid w:val="00CD544B"/>
    <w:rsid w:val="00CD5ACB"/>
    <w:rsid w:val="00CE1C8F"/>
    <w:rsid w:val="00CE4422"/>
    <w:rsid w:val="00CE5FC2"/>
    <w:rsid w:val="00CE7053"/>
    <w:rsid w:val="00CE7773"/>
    <w:rsid w:val="00CE798F"/>
    <w:rsid w:val="00CE7CC2"/>
    <w:rsid w:val="00CF1A92"/>
    <w:rsid w:val="00CF6D8E"/>
    <w:rsid w:val="00CF715D"/>
    <w:rsid w:val="00CF7ABF"/>
    <w:rsid w:val="00D00627"/>
    <w:rsid w:val="00D009D6"/>
    <w:rsid w:val="00D00D32"/>
    <w:rsid w:val="00D0115A"/>
    <w:rsid w:val="00D01676"/>
    <w:rsid w:val="00D01B0E"/>
    <w:rsid w:val="00D0482F"/>
    <w:rsid w:val="00D04ACD"/>
    <w:rsid w:val="00D05BA1"/>
    <w:rsid w:val="00D1007B"/>
    <w:rsid w:val="00D102C7"/>
    <w:rsid w:val="00D113DC"/>
    <w:rsid w:val="00D11A2D"/>
    <w:rsid w:val="00D12353"/>
    <w:rsid w:val="00D1293B"/>
    <w:rsid w:val="00D13C3C"/>
    <w:rsid w:val="00D15994"/>
    <w:rsid w:val="00D1599F"/>
    <w:rsid w:val="00D206AC"/>
    <w:rsid w:val="00D262BF"/>
    <w:rsid w:val="00D26E89"/>
    <w:rsid w:val="00D2777B"/>
    <w:rsid w:val="00D30380"/>
    <w:rsid w:val="00D30438"/>
    <w:rsid w:val="00D31C71"/>
    <w:rsid w:val="00D31DF5"/>
    <w:rsid w:val="00D327E3"/>
    <w:rsid w:val="00D32A5C"/>
    <w:rsid w:val="00D34A91"/>
    <w:rsid w:val="00D34E86"/>
    <w:rsid w:val="00D35671"/>
    <w:rsid w:val="00D35D56"/>
    <w:rsid w:val="00D40689"/>
    <w:rsid w:val="00D407CF"/>
    <w:rsid w:val="00D40D78"/>
    <w:rsid w:val="00D4426E"/>
    <w:rsid w:val="00D44949"/>
    <w:rsid w:val="00D47D21"/>
    <w:rsid w:val="00D506FE"/>
    <w:rsid w:val="00D50EEC"/>
    <w:rsid w:val="00D51673"/>
    <w:rsid w:val="00D525A2"/>
    <w:rsid w:val="00D53153"/>
    <w:rsid w:val="00D54B9B"/>
    <w:rsid w:val="00D558CD"/>
    <w:rsid w:val="00D55ABB"/>
    <w:rsid w:val="00D607EE"/>
    <w:rsid w:val="00D60DEC"/>
    <w:rsid w:val="00D61992"/>
    <w:rsid w:val="00D63D2F"/>
    <w:rsid w:val="00D656F8"/>
    <w:rsid w:val="00D66CF8"/>
    <w:rsid w:val="00D70912"/>
    <w:rsid w:val="00D710A7"/>
    <w:rsid w:val="00D717B3"/>
    <w:rsid w:val="00D71B3F"/>
    <w:rsid w:val="00D72B6E"/>
    <w:rsid w:val="00D731EB"/>
    <w:rsid w:val="00D7475F"/>
    <w:rsid w:val="00D7564F"/>
    <w:rsid w:val="00D75F88"/>
    <w:rsid w:val="00D80C5B"/>
    <w:rsid w:val="00D8131F"/>
    <w:rsid w:val="00D8394D"/>
    <w:rsid w:val="00D856E1"/>
    <w:rsid w:val="00D86448"/>
    <w:rsid w:val="00D86602"/>
    <w:rsid w:val="00D87EAF"/>
    <w:rsid w:val="00D90947"/>
    <w:rsid w:val="00D90AA0"/>
    <w:rsid w:val="00D91FAC"/>
    <w:rsid w:val="00D95E5F"/>
    <w:rsid w:val="00DA5EBC"/>
    <w:rsid w:val="00DA7A12"/>
    <w:rsid w:val="00DB071D"/>
    <w:rsid w:val="00DB3158"/>
    <w:rsid w:val="00DB39C4"/>
    <w:rsid w:val="00DB5C0B"/>
    <w:rsid w:val="00DB748F"/>
    <w:rsid w:val="00DB7B08"/>
    <w:rsid w:val="00DC4806"/>
    <w:rsid w:val="00DD0AE2"/>
    <w:rsid w:val="00DD19C6"/>
    <w:rsid w:val="00DD2F52"/>
    <w:rsid w:val="00DD4030"/>
    <w:rsid w:val="00DD4296"/>
    <w:rsid w:val="00DD45B7"/>
    <w:rsid w:val="00DE0487"/>
    <w:rsid w:val="00DE202D"/>
    <w:rsid w:val="00DE27B5"/>
    <w:rsid w:val="00DE6474"/>
    <w:rsid w:val="00DE6A32"/>
    <w:rsid w:val="00DF001D"/>
    <w:rsid w:val="00DF028A"/>
    <w:rsid w:val="00DF18A3"/>
    <w:rsid w:val="00DF3613"/>
    <w:rsid w:val="00DF4632"/>
    <w:rsid w:val="00DF67E4"/>
    <w:rsid w:val="00E01B6E"/>
    <w:rsid w:val="00E0291E"/>
    <w:rsid w:val="00E035AE"/>
    <w:rsid w:val="00E03B79"/>
    <w:rsid w:val="00E03C5A"/>
    <w:rsid w:val="00E058BE"/>
    <w:rsid w:val="00E07B41"/>
    <w:rsid w:val="00E11744"/>
    <w:rsid w:val="00E12873"/>
    <w:rsid w:val="00E13C5F"/>
    <w:rsid w:val="00E13E4C"/>
    <w:rsid w:val="00E14511"/>
    <w:rsid w:val="00E14E6B"/>
    <w:rsid w:val="00E1626D"/>
    <w:rsid w:val="00E20988"/>
    <w:rsid w:val="00E2371D"/>
    <w:rsid w:val="00E241F4"/>
    <w:rsid w:val="00E25015"/>
    <w:rsid w:val="00E25C08"/>
    <w:rsid w:val="00E26299"/>
    <w:rsid w:val="00E2667A"/>
    <w:rsid w:val="00E26C8E"/>
    <w:rsid w:val="00E420DE"/>
    <w:rsid w:val="00E4357E"/>
    <w:rsid w:val="00E447E1"/>
    <w:rsid w:val="00E53981"/>
    <w:rsid w:val="00E54913"/>
    <w:rsid w:val="00E54E05"/>
    <w:rsid w:val="00E572E7"/>
    <w:rsid w:val="00E57AF8"/>
    <w:rsid w:val="00E60153"/>
    <w:rsid w:val="00E6049F"/>
    <w:rsid w:val="00E621C2"/>
    <w:rsid w:val="00E62425"/>
    <w:rsid w:val="00E62694"/>
    <w:rsid w:val="00E63312"/>
    <w:rsid w:val="00E668B8"/>
    <w:rsid w:val="00E67162"/>
    <w:rsid w:val="00E672AB"/>
    <w:rsid w:val="00E7086E"/>
    <w:rsid w:val="00E7583C"/>
    <w:rsid w:val="00E76CC0"/>
    <w:rsid w:val="00E81BD8"/>
    <w:rsid w:val="00E81BDD"/>
    <w:rsid w:val="00E831CB"/>
    <w:rsid w:val="00E841D2"/>
    <w:rsid w:val="00E85E45"/>
    <w:rsid w:val="00E86DC0"/>
    <w:rsid w:val="00E9001F"/>
    <w:rsid w:val="00E90E83"/>
    <w:rsid w:val="00E90ECA"/>
    <w:rsid w:val="00E933FD"/>
    <w:rsid w:val="00E95E47"/>
    <w:rsid w:val="00E975FE"/>
    <w:rsid w:val="00EA5C0C"/>
    <w:rsid w:val="00EA5CDE"/>
    <w:rsid w:val="00EA71F0"/>
    <w:rsid w:val="00EA76E1"/>
    <w:rsid w:val="00EB225F"/>
    <w:rsid w:val="00EB2535"/>
    <w:rsid w:val="00EB3291"/>
    <w:rsid w:val="00EB4AC6"/>
    <w:rsid w:val="00EB66B0"/>
    <w:rsid w:val="00EB6707"/>
    <w:rsid w:val="00EC29B1"/>
    <w:rsid w:val="00EC4BE5"/>
    <w:rsid w:val="00EC545F"/>
    <w:rsid w:val="00EC5A04"/>
    <w:rsid w:val="00EC6685"/>
    <w:rsid w:val="00EC79F0"/>
    <w:rsid w:val="00ED054C"/>
    <w:rsid w:val="00ED2CE7"/>
    <w:rsid w:val="00ED2E16"/>
    <w:rsid w:val="00ED49B2"/>
    <w:rsid w:val="00ED6441"/>
    <w:rsid w:val="00ED6A02"/>
    <w:rsid w:val="00ED74D0"/>
    <w:rsid w:val="00EE20DD"/>
    <w:rsid w:val="00EE299F"/>
    <w:rsid w:val="00EE3AD0"/>
    <w:rsid w:val="00EE4A49"/>
    <w:rsid w:val="00EE68DC"/>
    <w:rsid w:val="00EF5332"/>
    <w:rsid w:val="00EF5D15"/>
    <w:rsid w:val="00EF6518"/>
    <w:rsid w:val="00EF6EA6"/>
    <w:rsid w:val="00F0076C"/>
    <w:rsid w:val="00F00E46"/>
    <w:rsid w:val="00F0159D"/>
    <w:rsid w:val="00F01FCF"/>
    <w:rsid w:val="00F030F7"/>
    <w:rsid w:val="00F1030C"/>
    <w:rsid w:val="00F109D2"/>
    <w:rsid w:val="00F11CDA"/>
    <w:rsid w:val="00F1212C"/>
    <w:rsid w:val="00F12CBA"/>
    <w:rsid w:val="00F15864"/>
    <w:rsid w:val="00F213DA"/>
    <w:rsid w:val="00F21AE0"/>
    <w:rsid w:val="00F2234D"/>
    <w:rsid w:val="00F23A20"/>
    <w:rsid w:val="00F262CD"/>
    <w:rsid w:val="00F27100"/>
    <w:rsid w:val="00F3127F"/>
    <w:rsid w:val="00F3692B"/>
    <w:rsid w:val="00F36991"/>
    <w:rsid w:val="00F41926"/>
    <w:rsid w:val="00F41EFD"/>
    <w:rsid w:val="00F452F3"/>
    <w:rsid w:val="00F47996"/>
    <w:rsid w:val="00F50484"/>
    <w:rsid w:val="00F513E4"/>
    <w:rsid w:val="00F5358D"/>
    <w:rsid w:val="00F550FB"/>
    <w:rsid w:val="00F55D61"/>
    <w:rsid w:val="00F560AF"/>
    <w:rsid w:val="00F56743"/>
    <w:rsid w:val="00F57A23"/>
    <w:rsid w:val="00F6087A"/>
    <w:rsid w:val="00F618F2"/>
    <w:rsid w:val="00F6377E"/>
    <w:rsid w:val="00F645EC"/>
    <w:rsid w:val="00F66F8C"/>
    <w:rsid w:val="00F67CBB"/>
    <w:rsid w:val="00F67FBA"/>
    <w:rsid w:val="00F711FA"/>
    <w:rsid w:val="00F726AE"/>
    <w:rsid w:val="00F72F08"/>
    <w:rsid w:val="00F73726"/>
    <w:rsid w:val="00F75F51"/>
    <w:rsid w:val="00F76005"/>
    <w:rsid w:val="00F7616B"/>
    <w:rsid w:val="00F767C9"/>
    <w:rsid w:val="00F7713E"/>
    <w:rsid w:val="00F80E5F"/>
    <w:rsid w:val="00F81D61"/>
    <w:rsid w:val="00F82512"/>
    <w:rsid w:val="00F82B18"/>
    <w:rsid w:val="00F83CC4"/>
    <w:rsid w:val="00F85918"/>
    <w:rsid w:val="00F87F54"/>
    <w:rsid w:val="00F9027F"/>
    <w:rsid w:val="00F91013"/>
    <w:rsid w:val="00F92C93"/>
    <w:rsid w:val="00F94C9E"/>
    <w:rsid w:val="00F95D3B"/>
    <w:rsid w:val="00F97325"/>
    <w:rsid w:val="00FA39A2"/>
    <w:rsid w:val="00FA435C"/>
    <w:rsid w:val="00FB1474"/>
    <w:rsid w:val="00FB1EF5"/>
    <w:rsid w:val="00FB328A"/>
    <w:rsid w:val="00FB4322"/>
    <w:rsid w:val="00FC03D7"/>
    <w:rsid w:val="00FC20E2"/>
    <w:rsid w:val="00FC3D88"/>
    <w:rsid w:val="00FC689D"/>
    <w:rsid w:val="00FD0518"/>
    <w:rsid w:val="00FD10E7"/>
    <w:rsid w:val="00FD1776"/>
    <w:rsid w:val="00FD29F2"/>
    <w:rsid w:val="00FD31E8"/>
    <w:rsid w:val="00FD58BB"/>
    <w:rsid w:val="00FD799B"/>
    <w:rsid w:val="00FF070C"/>
    <w:rsid w:val="00FF10FD"/>
    <w:rsid w:val="00FF12EC"/>
    <w:rsid w:val="00FF3E6C"/>
    <w:rsid w:val="00FF476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3FA71"/>
  <w15:docId w15:val="{1E4381E8-BEF1-D348-99D5-AC81E960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6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9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C92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C92"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52B5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452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25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25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25BB"/>
    <w:rPr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2777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1F658F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1F658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1F658F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1F658F"/>
    <w:rPr>
      <w:rFonts w:ascii="Calibri" w:hAnsi="Calibri" w:cs="Calibri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4A5A6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ellenraster">
    <w:name w:val="Table Grid"/>
    <w:basedOn w:val="NormaleTabelle"/>
    <w:uiPriority w:val="39"/>
    <w:rsid w:val="00590FD7"/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FD7"/>
    <w:rPr>
      <w:rFonts w:ascii="Times New Roman" w:hAnsi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FD7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bsatz-Standardschriftart"/>
    <w:rsid w:val="00590FD7"/>
  </w:style>
  <w:style w:type="character" w:customStyle="1" w:styleId="berschrift2Zchn">
    <w:name w:val="Überschrift 2 Zchn"/>
    <w:basedOn w:val="Absatz-Standardschriftart"/>
    <w:link w:val="berschrift2"/>
    <w:uiPriority w:val="9"/>
    <w:rsid w:val="00920E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F246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46C"/>
  </w:style>
  <w:style w:type="paragraph" w:styleId="Fuzeile">
    <w:name w:val="footer"/>
    <w:basedOn w:val="Standard"/>
    <w:link w:val="FuzeileZchn"/>
    <w:uiPriority w:val="99"/>
    <w:unhideWhenUsed/>
    <w:rsid w:val="009F246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46C"/>
  </w:style>
  <w:style w:type="paragraph" w:styleId="berarbeitung">
    <w:name w:val="Revision"/>
    <w:hidden/>
    <w:uiPriority w:val="99"/>
    <w:semiHidden/>
    <w:rsid w:val="00453EEF"/>
  </w:style>
  <w:style w:type="character" w:styleId="Hervorhebung">
    <w:name w:val="Emphasis"/>
    <w:basedOn w:val="Absatz-Standardschriftart"/>
    <w:uiPriority w:val="20"/>
    <w:qFormat/>
    <w:rsid w:val="0042106B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6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07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6007C8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6007C8"/>
  </w:style>
  <w:style w:type="character" w:styleId="BesuchterLink">
    <w:name w:val="FollowedHyperlink"/>
    <w:basedOn w:val="Absatz-Standardschriftart"/>
    <w:uiPriority w:val="99"/>
    <w:semiHidden/>
    <w:unhideWhenUsed/>
    <w:rsid w:val="00A1646C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41862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341B0A"/>
  </w:style>
  <w:style w:type="table" w:customStyle="1" w:styleId="Listentabelle1hellAkzent31">
    <w:name w:val="Listentabelle 1 hell  – Akzent 31"/>
    <w:basedOn w:val="NormaleTabelle"/>
    <w:uiPriority w:val="46"/>
    <w:rsid w:val="003B79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5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4C335-9DC9-D04D-B9A0-5CD7911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Alder Hey NHS Foundation Trust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Quan</dc:creator>
  <cp:lastModifiedBy>Christian Hedrich</cp:lastModifiedBy>
  <cp:revision>2</cp:revision>
  <dcterms:created xsi:type="dcterms:W3CDTF">2021-03-17T15:25:00Z</dcterms:created>
  <dcterms:modified xsi:type="dcterms:W3CDTF">2021-03-17T15:25:00Z</dcterms:modified>
</cp:coreProperties>
</file>