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E7" w:rsidRPr="00CE34D7" w:rsidRDefault="00AA79E7" w:rsidP="00AA79E7">
      <w:pPr>
        <w:widowControl w:val="0"/>
        <w:tabs>
          <w:tab w:val="left" w:pos="567"/>
        </w:tabs>
        <w:spacing w:after="0" w:line="360" w:lineRule="auto"/>
        <w:jc w:val="both"/>
        <w:rPr>
          <w:rFonts w:eastAsiaTheme="majorEastAsia"/>
          <w:b/>
        </w:rPr>
      </w:pPr>
      <w:r w:rsidRPr="00F816AD">
        <w:rPr>
          <w:b/>
          <w:caps/>
        </w:rPr>
        <w:t>Supplementary Table S3.</w:t>
      </w:r>
      <w:r w:rsidRPr="00CE34D7">
        <w:rPr>
          <w:b/>
        </w:rPr>
        <w:t xml:space="preserve"> Pupal elytra length and gap after dsRNA injection at larva stage.</w:t>
      </w:r>
    </w:p>
    <w:tbl>
      <w:tblPr>
        <w:tblStyle w:val="Tabelraster"/>
        <w:tblW w:w="8500" w:type="dxa"/>
        <w:jc w:val="center"/>
        <w:tblLook w:val="04A0" w:firstRow="1" w:lastRow="0" w:firstColumn="1" w:lastColumn="0" w:noHBand="0" w:noVBand="1"/>
      </w:tblPr>
      <w:tblGrid>
        <w:gridCol w:w="1390"/>
        <w:gridCol w:w="1308"/>
        <w:gridCol w:w="1308"/>
        <w:gridCol w:w="969"/>
        <w:gridCol w:w="1320"/>
        <w:gridCol w:w="1320"/>
        <w:gridCol w:w="885"/>
      </w:tblGrid>
      <w:tr w:rsidR="00AA79E7" w:rsidRPr="00CE34D7" w:rsidTr="00C050D9">
        <w:trPr>
          <w:trHeight w:val="552"/>
          <w:jc w:val="center"/>
        </w:trPr>
        <w:tc>
          <w:tcPr>
            <w:tcW w:w="1390" w:type="dxa"/>
            <w:vMerge w:val="restart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rPr>
                <w:b/>
              </w:rPr>
            </w:pPr>
            <w:r w:rsidRPr="00CE34D7">
              <w:rPr>
                <w:b/>
              </w:rPr>
              <w:t xml:space="preserve">Gene of RNAi </w:t>
            </w:r>
          </w:p>
        </w:tc>
        <w:tc>
          <w:tcPr>
            <w:tcW w:w="2616" w:type="dxa"/>
            <w:gridSpan w:val="2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CE34D7">
              <w:rPr>
                <w:b/>
              </w:rPr>
              <w:t>Elytra length (mm)</w:t>
            </w:r>
          </w:p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CE34D7">
              <w:rPr>
                <w:b/>
              </w:rPr>
              <w:t>M ± SE</w:t>
            </w:r>
          </w:p>
        </w:tc>
        <w:tc>
          <w:tcPr>
            <w:tcW w:w="969" w:type="dxa"/>
            <w:vMerge w:val="restart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CE34D7">
              <w:rPr>
                <w:b/>
              </w:rPr>
              <w:t>P value</w:t>
            </w:r>
          </w:p>
        </w:tc>
        <w:tc>
          <w:tcPr>
            <w:tcW w:w="2640" w:type="dxa"/>
            <w:gridSpan w:val="2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CE34D7">
              <w:rPr>
                <w:b/>
              </w:rPr>
              <w:t>Elytra gap (mm)</w:t>
            </w:r>
          </w:p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CE34D7">
              <w:rPr>
                <w:b/>
              </w:rPr>
              <w:t>M ± SE</w:t>
            </w:r>
          </w:p>
        </w:tc>
        <w:tc>
          <w:tcPr>
            <w:tcW w:w="885" w:type="dxa"/>
            <w:vMerge w:val="restart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CE34D7">
              <w:rPr>
                <w:b/>
              </w:rPr>
              <w:t>P value</w:t>
            </w:r>
          </w:p>
        </w:tc>
      </w:tr>
      <w:tr w:rsidR="00AA79E7" w:rsidRPr="00CE34D7" w:rsidTr="00C050D9">
        <w:trPr>
          <w:trHeight w:val="274"/>
          <w:jc w:val="center"/>
        </w:trPr>
        <w:tc>
          <w:tcPr>
            <w:tcW w:w="1390" w:type="dxa"/>
            <w:vMerge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</w:pP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CE34D7">
              <w:rPr>
                <w:b/>
              </w:rPr>
              <w:t>RNAi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CE34D7">
              <w:rPr>
                <w:b/>
              </w:rPr>
              <w:t>Control</w:t>
            </w:r>
          </w:p>
        </w:tc>
        <w:tc>
          <w:tcPr>
            <w:tcW w:w="969" w:type="dxa"/>
            <w:vMerge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CE34D7">
              <w:rPr>
                <w:b/>
              </w:rPr>
              <w:t>RNAi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 w:rsidRPr="00CE34D7">
              <w:rPr>
                <w:b/>
              </w:rPr>
              <w:t>Control</w:t>
            </w:r>
          </w:p>
        </w:tc>
        <w:tc>
          <w:tcPr>
            <w:tcW w:w="885" w:type="dxa"/>
            <w:vMerge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rPr>
                <w:rFonts w:eastAsia="Arial Unicode MS"/>
                <w:i/>
              </w:rPr>
            </w:pPr>
            <w:r w:rsidRPr="00CE34D7">
              <w:rPr>
                <w:rFonts w:eastAsia="Arial Unicode MS"/>
                <w:i/>
              </w:rPr>
              <w:t>Tcpgant3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1.52±0.011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1.53±0.003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0.257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0.07±0.001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0.06±0.005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0.736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</w:pPr>
            <w:r w:rsidRPr="00CE34D7">
              <w:rPr>
                <w:rFonts w:eastAsia="Arial Unicode MS"/>
                <w:i/>
                <w:color w:val="000000"/>
              </w:rPr>
              <w:t>Tcpgant5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1.50±0.013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1.52±0.011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0.080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0.08±0.002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0.06±0.011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0.007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</w:pPr>
            <w:r w:rsidRPr="00CE34D7">
              <w:rPr>
                <w:rFonts w:eastAsia="Arial Unicode MS"/>
                <w:i/>
                <w:color w:val="000000"/>
              </w:rPr>
              <w:t>Tcpgant35A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1.32±0.007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1.52±0.011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0.000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0.10±0.009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0.06±0.011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0.045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</w:pPr>
            <w:r w:rsidRPr="00CE34D7">
              <w:rPr>
                <w:rFonts w:eastAsia="Arial Unicode MS"/>
                <w:i/>
                <w:color w:val="000000"/>
              </w:rPr>
              <w:t>TcC1GalTA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1.55±0.006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1.54±0.002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0.805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0.05±0.005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0.04±0.013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0.914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</w:pPr>
            <w:proofErr w:type="spellStart"/>
            <w:r w:rsidRPr="00CE34D7">
              <w:rPr>
                <w:rFonts w:eastAsia="Arial Unicode MS"/>
                <w:i/>
                <w:color w:val="000000"/>
              </w:rPr>
              <w:t>TcOGT</w:t>
            </w:r>
            <w:proofErr w:type="spellEnd"/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1.39±0.004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1.54±0.002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0.000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0.24±0.029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0.04±0.013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0.000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</w:pPr>
            <w:proofErr w:type="spellStart"/>
            <w:r w:rsidRPr="00CE34D7">
              <w:rPr>
                <w:rFonts w:eastAsia="Arial Unicode MS"/>
                <w:i/>
                <w:color w:val="000000"/>
              </w:rPr>
              <w:t>TcEOGT</w:t>
            </w:r>
            <w:proofErr w:type="spellEnd"/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1.51±0.002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1.52±0.00</w:t>
            </w:r>
            <w:r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0.598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0.11±0.011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0.07±0.002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0.014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</w:pPr>
            <w:r w:rsidRPr="00CE34D7">
              <w:rPr>
                <w:rFonts w:eastAsia="Arial Unicode MS"/>
                <w:i/>
                <w:color w:val="000000"/>
              </w:rPr>
              <w:t>TcOFut1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1.45±0.080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1.52±0.021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0.000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0.15±0.079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0.08±0.012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0.017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</w:pPr>
            <w:r w:rsidRPr="00CE34D7">
              <w:rPr>
                <w:rFonts w:eastAsia="Arial Unicode MS"/>
                <w:i/>
                <w:color w:val="000000"/>
              </w:rPr>
              <w:t>TcOFut2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1.55±0.006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1.52±0.021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0.079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0.07±0.022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0.08±0.012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0.226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rPr>
                <w:rFonts w:eastAsia="Arial Unicode MS"/>
                <w:i/>
                <w:color w:val="000000"/>
              </w:rPr>
            </w:pPr>
            <w:proofErr w:type="spellStart"/>
            <w:r w:rsidRPr="00CE34D7">
              <w:rPr>
                <w:rFonts w:eastAsia="Arial Unicode MS"/>
                <w:i/>
                <w:color w:val="000000"/>
              </w:rPr>
              <w:t>Tcfng</w:t>
            </w:r>
            <w:proofErr w:type="spellEnd"/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1.53±0.004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1.52±0.00</w:t>
            </w:r>
            <w:r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0.898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0.06±0.022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0.10±0.027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0.000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rPr>
                <w:rFonts w:eastAsia="Arial Unicode MS"/>
                <w:i/>
                <w:color w:val="000000"/>
              </w:rPr>
            </w:pPr>
            <w:r w:rsidRPr="00CE34D7">
              <w:rPr>
                <w:rFonts w:eastAsia="Arial Unicode MS"/>
                <w:i/>
                <w:color w:val="000000"/>
              </w:rPr>
              <w:t>TcPOMT1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1.40±0.002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1.56±0.008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0.000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0.08±0.020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0.08±0.012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0.753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rPr>
                <w:rFonts w:eastAsia="Arial Unicode MS"/>
                <w:i/>
                <w:color w:val="000000"/>
              </w:rPr>
            </w:pPr>
            <w:r w:rsidRPr="00CE34D7">
              <w:rPr>
                <w:rFonts w:eastAsia="Arial Unicode MS"/>
                <w:i/>
                <w:color w:val="000000"/>
              </w:rPr>
              <w:t>TcPOMT2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1.42±0.049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1.56±0.008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0.000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0.06±0.012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0.08±0.012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0.152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rPr>
                <w:rFonts w:eastAsia="Arial Unicode MS"/>
                <w:i/>
                <w:color w:val="000000"/>
              </w:rPr>
            </w:pPr>
            <w:proofErr w:type="spellStart"/>
            <w:r w:rsidRPr="00CE34D7">
              <w:rPr>
                <w:rFonts w:eastAsia="Arial Unicode MS"/>
                <w:i/>
                <w:color w:val="000000"/>
              </w:rPr>
              <w:t>TcRumi</w:t>
            </w:r>
            <w:proofErr w:type="spellEnd"/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1.55±0.007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1.52±0.00</w:t>
            </w:r>
            <w:r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0.030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0.05±0.005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0.07±0.002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0.032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rPr>
                <w:rFonts w:eastAsia="Arial Unicode MS"/>
                <w:i/>
                <w:color w:val="000000"/>
              </w:rPr>
            </w:pPr>
            <w:r w:rsidRPr="00CE34D7">
              <w:rPr>
                <w:rFonts w:eastAsia="Arial Unicode MS"/>
                <w:i/>
                <w:color w:val="000000"/>
              </w:rPr>
              <w:t>TcGALE1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1.52±0.003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1.53±0.021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0.078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0.07±0.014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0.07±0.017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0.459</w:t>
            </w:r>
          </w:p>
        </w:tc>
      </w:tr>
      <w:tr w:rsidR="00AA79E7" w:rsidRPr="00CE34D7" w:rsidTr="00C050D9">
        <w:trPr>
          <w:jc w:val="center"/>
        </w:trPr>
        <w:tc>
          <w:tcPr>
            <w:tcW w:w="139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rPr>
                <w:rFonts w:eastAsia="Arial Unicode MS"/>
                <w:i/>
                <w:color w:val="000000"/>
              </w:rPr>
            </w:pPr>
            <w:r w:rsidRPr="00CE34D7">
              <w:rPr>
                <w:rFonts w:eastAsia="Arial Unicode MS"/>
                <w:i/>
                <w:color w:val="000000"/>
              </w:rPr>
              <w:t>TcGALE2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1.53±0.029</w:t>
            </w:r>
          </w:p>
        </w:tc>
        <w:tc>
          <w:tcPr>
            <w:tcW w:w="1308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1.53±0.021</w:t>
            </w:r>
          </w:p>
        </w:tc>
        <w:tc>
          <w:tcPr>
            <w:tcW w:w="969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0.665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0.08±0.027</w:t>
            </w:r>
          </w:p>
        </w:tc>
        <w:tc>
          <w:tcPr>
            <w:tcW w:w="1320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0.07±0.017</w:t>
            </w:r>
          </w:p>
        </w:tc>
        <w:tc>
          <w:tcPr>
            <w:tcW w:w="885" w:type="dxa"/>
            <w:vAlign w:val="center"/>
          </w:tcPr>
          <w:p w:rsidR="00AA79E7" w:rsidRPr="00CE34D7" w:rsidRDefault="00AA79E7" w:rsidP="00C050D9">
            <w:pPr>
              <w:widowControl w:val="0"/>
              <w:suppressLineNumbers/>
              <w:tabs>
                <w:tab w:val="left" w:pos="567"/>
              </w:tabs>
              <w:spacing w:line="360" w:lineRule="auto"/>
              <w:jc w:val="center"/>
            </w:pPr>
            <w:r w:rsidRPr="00CE34D7">
              <w:rPr>
                <w:color w:val="000000"/>
              </w:rPr>
              <w:t>0.422</w:t>
            </w:r>
          </w:p>
        </w:tc>
      </w:tr>
    </w:tbl>
    <w:p w:rsidR="00BB6EF0" w:rsidRPr="00AA79E7" w:rsidRDefault="00BB6EF0" w:rsidP="00AA79E7">
      <w:pPr>
        <w:widowControl w:val="0"/>
        <w:tabs>
          <w:tab w:val="left" w:pos="567"/>
        </w:tabs>
        <w:spacing w:after="0" w:line="480" w:lineRule="auto"/>
        <w:jc w:val="both"/>
        <w:rPr>
          <w:rFonts w:eastAsiaTheme="majorEastAsia"/>
          <w:b/>
          <w:caps/>
        </w:rPr>
      </w:pPr>
      <w:bookmarkStart w:id="0" w:name="_GoBack"/>
      <w:bookmarkEnd w:id="0"/>
    </w:p>
    <w:sectPr w:rsidR="00BB6EF0" w:rsidRPr="00AA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E7"/>
    <w:rsid w:val="00AA79E7"/>
    <w:rsid w:val="00B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7D7"/>
  <w15:chartTrackingRefBased/>
  <w15:docId w15:val="{B3E8BD7C-504F-4BEE-B9E4-56A81633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79E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A79E7"/>
    <w:pPr>
      <w:widowControl w:val="0"/>
      <w:tabs>
        <w:tab w:val="left" w:pos="0"/>
        <w:tab w:val="left" w:pos="567"/>
      </w:tabs>
      <w:spacing w:after="0" w:line="480" w:lineRule="auto"/>
      <w:jc w:val="both"/>
      <w:outlineLvl w:val="0"/>
    </w:pPr>
    <w:rPr>
      <w:rFonts w:eastAsiaTheme="majorEastAsia"/>
      <w:b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79E7"/>
    <w:rPr>
      <w:rFonts w:ascii="Times New Roman" w:eastAsiaTheme="majorEastAsia" w:hAnsi="Times New Roman" w:cs="Times New Roman"/>
      <w:b/>
      <w:caps/>
      <w:sz w:val="24"/>
      <w:szCs w:val="24"/>
      <w:lang w:val="en-US" w:eastAsia="zh-CN"/>
    </w:rPr>
  </w:style>
  <w:style w:type="table" w:styleId="Tabelraster">
    <w:name w:val="Table Grid"/>
    <w:basedOn w:val="Standaardtabel"/>
    <w:uiPriority w:val="59"/>
    <w:rsid w:val="00AA79E7"/>
    <w:pPr>
      <w:spacing w:after="0" w:line="240" w:lineRule="auto"/>
    </w:pPr>
    <w:rPr>
      <w:rFonts w:ascii="Times New Roman" w:eastAsiaTheme="minorEastAsia" w:hAnsi="Times New Roman"/>
      <w:sz w:val="24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Schutter</dc:creator>
  <cp:keywords/>
  <dc:description/>
  <cp:lastModifiedBy>Kristof De Schutter</cp:lastModifiedBy>
  <cp:revision>1</cp:revision>
  <dcterms:created xsi:type="dcterms:W3CDTF">2021-03-11T11:53:00Z</dcterms:created>
  <dcterms:modified xsi:type="dcterms:W3CDTF">2021-03-11T11:53:00Z</dcterms:modified>
</cp:coreProperties>
</file>