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58CAD" w14:textId="1565EE0C" w:rsidR="0042314C" w:rsidRPr="0042314C" w:rsidRDefault="0042314C" w:rsidP="0042314C">
      <w:pPr>
        <w:spacing w:after="24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29985" wp14:editId="542D864A">
                <wp:simplePos x="0" y="0"/>
                <wp:positionH relativeFrom="column">
                  <wp:posOffset>-97662</wp:posOffset>
                </wp:positionH>
                <wp:positionV relativeFrom="paragraph">
                  <wp:posOffset>291412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D3D440" w14:textId="0E40A47F" w:rsidR="0042314C" w:rsidRPr="0042314C" w:rsidRDefault="0042314C" w:rsidP="00423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29985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7.7pt;margin-top:22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14:paraId="4ED3D440" w14:textId="0E40A47F" w:rsidR="0042314C" w:rsidRPr="0042314C" w:rsidRDefault="0042314C" w:rsidP="0042314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2314C">
        <w:rPr>
          <w:rFonts w:ascii="Arial Unicode MS" w:eastAsia="Arial Unicode MS" w:hAnsi="Arial Unicode MS" w:cs="Arial Unicode MS"/>
          <w:color w:val="000000" w:themeColor="text1"/>
          <w:sz w:val="22"/>
        </w:rPr>
        <w:t xml:space="preserve"> </w:t>
      </w:r>
      <w:r w:rsidRPr="0042314C">
        <w:rPr>
          <w:rFonts w:ascii="Times New Roman" w:eastAsia="Arial Unicode MS" w:hAnsi="Times New Roman" w:cs="Times New Roman"/>
          <w:color w:val="000000" w:themeColor="text1"/>
          <w:sz w:val="22"/>
        </w:rPr>
        <w:t>Supplementary Table 1</w:t>
      </w:r>
      <w:r w:rsidRPr="0042314C">
        <w:rPr>
          <w:rFonts w:ascii="Times New Roman" w:eastAsia="Arial Unicode MS" w:hAnsi="Times New Roman" w:cs="Times New Roman"/>
          <w:b/>
          <w:bCs/>
          <w:color w:val="000000" w:themeColor="text1"/>
          <w:sz w:val="22"/>
        </w:rPr>
        <w:t xml:space="preserve">. </w:t>
      </w:r>
      <w:r w:rsidRPr="0042314C">
        <w:rPr>
          <w:rFonts w:ascii="Times New Roman" w:eastAsia="Arial Unicode MS" w:hAnsi="Times New Roman" w:cs="Times New Roman"/>
          <w:color w:val="000000" w:themeColor="text1"/>
          <w:sz w:val="22"/>
        </w:rPr>
        <w:t>Amino acid sequences for c-Met</w:t>
      </w:r>
      <w:r>
        <w:rPr>
          <w:rFonts w:ascii="Times New Roman" w:eastAsia="Arial Unicode MS" w:hAnsi="Times New Roman" w:cs="Times New Roman"/>
          <w:color w:val="000000" w:themeColor="text1"/>
          <w:sz w:val="22"/>
        </w:rPr>
        <w:t xml:space="preserve">, </w:t>
      </w:r>
      <w:r w:rsidRPr="0042314C">
        <w:rPr>
          <w:rFonts w:ascii="Times New Roman" w:eastAsia="Arial Unicode MS" w:hAnsi="Times New Roman" w:cs="Times New Roman"/>
          <w:color w:val="000000" w:themeColor="text1"/>
          <w:sz w:val="22"/>
        </w:rPr>
        <w:t xml:space="preserve">PD-L1 </w:t>
      </w:r>
      <w:proofErr w:type="spellStart"/>
      <w:r w:rsidRPr="0042314C">
        <w:rPr>
          <w:rFonts w:ascii="Times New Roman" w:eastAsia="Arial Unicode MS" w:hAnsi="Times New Roman" w:cs="Times New Roman"/>
          <w:color w:val="000000" w:themeColor="text1"/>
          <w:sz w:val="22"/>
        </w:rPr>
        <w:t>scFv</w:t>
      </w:r>
      <w:proofErr w:type="spellEnd"/>
      <w:r w:rsidRPr="0042314C">
        <w:rPr>
          <w:rFonts w:ascii="Times New Roman" w:eastAsia="Arial Unicode MS" w:hAnsi="Times New Roman" w:cs="Times New Roman"/>
          <w:color w:val="000000" w:themeColor="text1"/>
          <w:sz w:val="22"/>
        </w:rPr>
        <w:t xml:space="preserve"> light and heavy chains.</w:t>
      </w:r>
    </w:p>
    <w:tbl>
      <w:tblPr>
        <w:tblStyle w:val="a3"/>
        <w:tblpPr w:leftFromText="180" w:rightFromText="180" w:tblpY="110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466"/>
      </w:tblGrid>
      <w:tr w:rsidR="0042314C" w14:paraId="7BEC4BBC" w14:textId="77777777" w:rsidTr="0042314C">
        <w:tc>
          <w:tcPr>
            <w:tcW w:w="2830" w:type="dxa"/>
          </w:tcPr>
          <w:p w14:paraId="4F1A111B" w14:textId="45E46E13" w:rsidR="0042314C" w:rsidRPr="0042314C" w:rsidRDefault="0042314C" w:rsidP="0042314C">
            <w:pPr>
              <w:rPr>
                <w:rFonts w:hint="eastAsia"/>
              </w:rPr>
            </w:pPr>
            <w:r w:rsidRPr="0042314C">
              <w:t xml:space="preserve">Amino acid sequence for c-Met </w:t>
            </w:r>
            <w:proofErr w:type="spellStart"/>
            <w:r w:rsidRPr="0042314C">
              <w:t>scFv</w:t>
            </w:r>
            <w:proofErr w:type="spellEnd"/>
            <w:r w:rsidRPr="0042314C">
              <w:t xml:space="preserve"> light chain</w:t>
            </w:r>
          </w:p>
        </w:tc>
        <w:tc>
          <w:tcPr>
            <w:tcW w:w="5466" w:type="dxa"/>
          </w:tcPr>
          <w:p w14:paraId="360F16D9" w14:textId="070DFE4B" w:rsidR="0042314C" w:rsidRPr="0042314C" w:rsidRDefault="0042314C" w:rsidP="0042314C">
            <w:pPr>
              <w:rPr>
                <w:rFonts w:hint="eastAsia"/>
              </w:rPr>
            </w:pPr>
            <w:r w:rsidRPr="0042314C">
              <w:t>GVGLVGSGGGVVGPGASLALSCAASGPTPSSTAMHTVAGAPGLGLGTVAVITTAGSALTTAASVLGAPTISAAASLATLTLGMASLAAGATAVTTCAAAATGPATTGGGTLVTVSP</w:t>
            </w:r>
          </w:p>
        </w:tc>
      </w:tr>
      <w:tr w:rsidR="0042314C" w14:paraId="72969D22" w14:textId="77777777" w:rsidTr="0042314C">
        <w:tc>
          <w:tcPr>
            <w:tcW w:w="2830" w:type="dxa"/>
          </w:tcPr>
          <w:p w14:paraId="33226163" w14:textId="099D9D14" w:rsidR="0042314C" w:rsidRPr="0042314C" w:rsidRDefault="0042314C" w:rsidP="0042314C">
            <w:pPr>
              <w:rPr>
                <w:rFonts w:hint="eastAsia"/>
              </w:rPr>
            </w:pPr>
            <w:r w:rsidRPr="0042314C">
              <w:t xml:space="preserve">Amino acid sequence for c-Met </w:t>
            </w:r>
            <w:proofErr w:type="spellStart"/>
            <w:r w:rsidRPr="0042314C">
              <w:t>scFv</w:t>
            </w:r>
            <w:proofErr w:type="spellEnd"/>
            <w:r w:rsidRPr="0042314C">
              <w:t xml:space="preserve"> heavy chain</w:t>
            </w:r>
          </w:p>
        </w:tc>
        <w:tc>
          <w:tcPr>
            <w:tcW w:w="5466" w:type="dxa"/>
          </w:tcPr>
          <w:p w14:paraId="48FED0A1" w14:textId="274B1915" w:rsidR="0042314C" w:rsidRPr="0042314C" w:rsidRDefault="0042314C" w:rsidP="0042314C">
            <w:pPr>
              <w:rPr>
                <w:rFonts w:hint="eastAsia"/>
              </w:rPr>
            </w:pPr>
            <w:r w:rsidRPr="0042314C">
              <w:t>GLGMTGSPSLLSASTGAAVTISCAASGSISSTLATTGGLPGLAPLLLITAASSLGSGVPSAPSGSGSGTAPTLTISSLGPGAPATTTCGGSTSTPHTPGGGTLLGILA</w:t>
            </w:r>
          </w:p>
        </w:tc>
      </w:tr>
    </w:tbl>
    <w:p w14:paraId="35A58F37" w14:textId="0215B24D" w:rsidR="00FF67C6" w:rsidRDefault="004231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E8FAE" wp14:editId="57605E3F">
                <wp:simplePos x="0" y="0"/>
                <wp:positionH relativeFrom="column">
                  <wp:posOffset>-115260</wp:posOffset>
                </wp:positionH>
                <wp:positionV relativeFrom="paragraph">
                  <wp:posOffset>1425122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62072" w14:textId="6EAA73E3" w:rsidR="0042314C" w:rsidRPr="0042314C" w:rsidRDefault="0042314C" w:rsidP="00423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14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E8FAE" id="文本框 1" o:spid="_x0000_s1027" type="#_x0000_t202" style="position:absolute;left:0;text-align:left;margin-left:-9.1pt;margin-top:11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14:paraId="19D62072" w14:textId="6EAA73E3" w:rsidR="0042314C" w:rsidRPr="0042314C" w:rsidRDefault="0042314C" w:rsidP="0042314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14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466"/>
      </w:tblGrid>
      <w:tr w:rsidR="0042314C" w14:paraId="2943BC57" w14:textId="77777777" w:rsidTr="0042314C">
        <w:tc>
          <w:tcPr>
            <w:tcW w:w="2830" w:type="dxa"/>
          </w:tcPr>
          <w:p w14:paraId="4848C53D" w14:textId="77777777" w:rsidR="0042314C" w:rsidRPr="0042314C" w:rsidRDefault="0042314C" w:rsidP="0042314C">
            <w:pPr>
              <w:rPr>
                <w:rFonts w:hint="eastAsia"/>
              </w:rPr>
            </w:pPr>
            <w:r w:rsidRPr="0042314C">
              <w:t xml:space="preserve">Amino acid sequence for PD-L1 </w:t>
            </w:r>
            <w:proofErr w:type="spellStart"/>
            <w:r w:rsidRPr="0042314C">
              <w:t>scFv</w:t>
            </w:r>
            <w:proofErr w:type="spellEnd"/>
            <w:r w:rsidRPr="0042314C">
              <w:t xml:space="preserve"> light chain</w:t>
            </w:r>
          </w:p>
        </w:tc>
        <w:tc>
          <w:tcPr>
            <w:tcW w:w="5466" w:type="dxa"/>
          </w:tcPr>
          <w:p w14:paraId="2AC3814A" w14:textId="77777777" w:rsidR="0042314C" w:rsidRPr="0042314C" w:rsidRDefault="0042314C" w:rsidP="0042314C">
            <w:pPr>
              <w:rPr>
                <w:rFonts w:hint="eastAsia"/>
              </w:rPr>
            </w:pPr>
            <w:r w:rsidRPr="0042314C">
              <w:t>GVGLLGSGGGLVGPGGSLALSCAASGPTPSSTIMMTVAGAPGLGLGTVSSITPSGGITPTAASVLGAPTISAAASLATLTLGMASLAAGATAVTTCALALLGTVTTVATTGGGTLVTVSS</w:t>
            </w:r>
          </w:p>
        </w:tc>
      </w:tr>
      <w:tr w:rsidR="0042314C" w14:paraId="02518421" w14:textId="77777777" w:rsidTr="0042314C">
        <w:tc>
          <w:tcPr>
            <w:tcW w:w="2830" w:type="dxa"/>
          </w:tcPr>
          <w:p w14:paraId="7529B17E" w14:textId="5014CDEA" w:rsidR="0042314C" w:rsidRPr="0042314C" w:rsidRDefault="0042314C" w:rsidP="0042314C">
            <w:pPr>
              <w:rPr>
                <w:rFonts w:hint="eastAsia"/>
              </w:rPr>
            </w:pPr>
            <w:r w:rsidRPr="0042314C">
              <w:t xml:space="preserve">Amino acid sequence for PD-L1 </w:t>
            </w:r>
            <w:proofErr w:type="spellStart"/>
            <w:r w:rsidRPr="0042314C">
              <w:t>scFv</w:t>
            </w:r>
            <w:proofErr w:type="spellEnd"/>
            <w:r w:rsidRPr="0042314C">
              <w:t xml:space="preserve"> heavy chain</w:t>
            </w:r>
          </w:p>
        </w:tc>
        <w:tc>
          <w:tcPr>
            <w:tcW w:w="5466" w:type="dxa"/>
          </w:tcPr>
          <w:p w14:paraId="5B8B192C" w14:textId="77777777" w:rsidR="0042314C" w:rsidRPr="0042314C" w:rsidRDefault="0042314C" w:rsidP="0042314C">
            <w:pPr>
              <w:rPr>
                <w:rFonts w:hint="eastAsia"/>
              </w:rPr>
            </w:pPr>
            <w:r w:rsidRPr="0042314C">
              <w:t>GSALTGPASVSGSPGGSITISCTGTSSAVGGTATVSTTGGHPGLAPLLMITGVSAAPSGVSAAPSGSLSGATASLTISGLGAGAGAATTCSSTTSSSTAVPGTGTLVTVL</w:t>
            </w:r>
          </w:p>
        </w:tc>
      </w:tr>
    </w:tbl>
    <w:p w14:paraId="0C8DA928" w14:textId="21017566" w:rsidR="0042314C" w:rsidRPr="0042314C" w:rsidRDefault="0042314C">
      <w:pPr>
        <w:rPr>
          <w:rFonts w:hint="eastAsia"/>
          <w:b/>
          <w:bCs/>
        </w:rPr>
      </w:pPr>
    </w:p>
    <w:sectPr w:rsidR="0042314C" w:rsidRPr="00423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C"/>
    <w:rsid w:val="0042314C"/>
    <w:rsid w:val="00440E29"/>
    <w:rsid w:val="009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73B9"/>
  <w15:chartTrackingRefBased/>
  <w15:docId w15:val="{1640F011-85D8-48AD-957C-2C1FBA30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</dc:creator>
  <cp:keywords/>
  <dc:description/>
  <cp:lastModifiedBy>w J</cp:lastModifiedBy>
  <cp:revision>1</cp:revision>
  <dcterms:created xsi:type="dcterms:W3CDTF">2021-01-26T15:34:00Z</dcterms:created>
  <dcterms:modified xsi:type="dcterms:W3CDTF">2021-01-26T15:42:00Z</dcterms:modified>
</cp:coreProperties>
</file>