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2-colore5"/>
        <w:tblpPr w:leftFromText="141" w:rightFromText="141" w:horzAnchor="margin" w:tblpY="534"/>
        <w:tblW w:w="963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27"/>
        <w:gridCol w:w="1728"/>
        <w:gridCol w:w="1728"/>
        <w:gridCol w:w="1728"/>
        <w:gridCol w:w="1728"/>
      </w:tblGrid>
      <w:tr w:rsidR="002D23DA" w:rsidRPr="006C3ED3" w:rsidTr="006C3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Study group</w:t>
            </w:r>
          </w:p>
        </w:tc>
        <w:tc>
          <w:tcPr>
            <w:tcW w:w="17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D23DA" w:rsidRPr="006C3ED3" w:rsidRDefault="002D23DA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it-IT"/>
              </w:rPr>
              <w:t>Age (months), gender</w:t>
            </w:r>
          </w:p>
        </w:tc>
        <w:tc>
          <w:tcPr>
            <w:tcW w:w="17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D23DA" w:rsidRPr="006C3ED3" w:rsidRDefault="002D23DA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IgE 0-30 days</w:t>
            </w:r>
          </w:p>
          <w:p w:rsidR="00AF11D6" w:rsidRPr="006C3ED3" w:rsidRDefault="00AF11D6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(U/mL)</w:t>
            </w:r>
          </w:p>
        </w:tc>
        <w:tc>
          <w:tcPr>
            <w:tcW w:w="17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D23DA" w:rsidRPr="006C3ED3" w:rsidRDefault="002D23DA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IgE 31-90 days</w:t>
            </w:r>
          </w:p>
          <w:p w:rsidR="00AF11D6" w:rsidRPr="006C3ED3" w:rsidRDefault="00AF11D6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(U/mL)</w:t>
            </w:r>
          </w:p>
        </w:tc>
        <w:tc>
          <w:tcPr>
            <w:tcW w:w="17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D23DA" w:rsidRPr="006C3ED3" w:rsidRDefault="002D23DA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IgE 91-180 days</w:t>
            </w:r>
          </w:p>
          <w:p w:rsidR="00AF11D6" w:rsidRPr="006C3ED3" w:rsidRDefault="00AF11D6" w:rsidP="006C3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(U/mL)</w:t>
            </w:r>
          </w:p>
        </w:tc>
        <w:tc>
          <w:tcPr>
            <w:tcW w:w="17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D23DA" w:rsidRPr="006C3ED3" w:rsidRDefault="002D23DA" w:rsidP="006C3ED3">
            <w:pPr>
              <w:tabs>
                <w:tab w:val="left" w:pos="1068"/>
                <w:tab w:val="left" w:pos="1493"/>
                <w:tab w:val="left" w:pos="2627"/>
                <w:tab w:val="left" w:pos="301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IgE &gt;181 days</w:t>
            </w:r>
          </w:p>
          <w:p w:rsidR="00AF11D6" w:rsidRPr="006C3ED3" w:rsidRDefault="00AF11D6" w:rsidP="006C3ED3">
            <w:pPr>
              <w:tabs>
                <w:tab w:val="left" w:pos="1068"/>
                <w:tab w:val="left" w:pos="1493"/>
                <w:tab w:val="left" w:pos="2627"/>
                <w:tab w:val="left" w:pos="301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(U/mL)</w:t>
            </w: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5" w:themeFillTint="66"/>
            <w:textDirection w:val="btLr"/>
            <w:vAlign w:val="center"/>
          </w:tcPr>
          <w:p w:rsidR="00CD5467" w:rsidRPr="006C3ED3" w:rsidRDefault="00CD5467" w:rsidP="006C3E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it-IT"/>
              </w:rPr>
              <w:t>Non chronically relapsing course</w:t>
            </w:r>
          </w:p>
        </w:tc>
        <w:tc>
          <w:tcPr>
            <w:tcW w:w="1727" w:type="dxa"/>
            <w:tcBorders>
              <w:top w:val="single" w:sz="12" w:space="0" w:color="000000" w:themeColor="text1"/>
            </w:tcBorders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 F</w:t>
            </w:r>
          </w:p>
        </w:tc>
        <w:tc>
          <w:tcPr>
            <w:tcW w:w="1728" w:type="dxa"/>
            <w:tcBorders>
              <w:top w:val="single" w:sz="12" w:space="0" w:color="000000" w:themeColor="text1"/>
            </w:tcBorders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324</w:t>
            </w:r>
          </w:p>
        </w:tc>
        <w:tc>
          <w:tcPr>
            <w:tcW w:w="1728" w:type="dxa"/>
            <w:tcBorders>
              <w:top w:val="single" w:sz="12" w:space="0" w:color="000000" w:themeColor="text1"/>
            </w:tcBorders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tcBorders>
              <w:top w:val="single" w:sz="12" w:space="0" w:color="000000" w:themeColor="text1"/>
            </w:tcBorders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87</w:t>
            </w:r>
          </w:p>
        </w:tc>
        <w:tc>
          <w:tcPr>
            <w:tcW w:w="1728" w:type="dxa"/>
            <w:tcBorders>
              <w:top w:val="single" w:sz="12" w:space="0" w:color="000000" w:themeColor="text1"/>
            </w:tcBorders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 M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93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 M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41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 F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785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377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 F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162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170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 F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50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35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 F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116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108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 M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45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103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 F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194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70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 M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38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 F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1174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878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 M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1724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1375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 F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 F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:rsidR="00CD5467" w:rsidRPr="006C3ED3" w:rsidRDefault="00CD5467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D5467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BDD6EE" w:themeFill="accent5" w:themeFillTint="66"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 F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157</w:t>
            </w: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BDD6EE" w:themeFill="accent5" w:themeFillTint="66"/>
            <w:noWrap/>
            <w:hideMark/>
          </w:tcPr>
          <w:p w:rsidR="00CD5467" w:rsidRPr="006C3ED3" w:rsidRDefault="00CD5467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D23DA" w:rsidRPr="006C3ED3" w:rsidRDefault="002D23DA" w:rsidP="006C3E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it-IT"/>
              </w:rPr>
              <w:t>Chronically relapsing course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 F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4074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3148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1030</w:t>
            </w: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 M</w:t>
            </w:r>
            <w:r w:rsidR="00CD5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12180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10560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 F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1620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965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 M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143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334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2515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 M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4910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7090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4945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4747</w:t>
            </w: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 M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514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371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903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 M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1550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 F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276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436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 M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310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531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2105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 M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1605</w:t>
            </w:r>
            <w:r w:rsidR="006B14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 M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986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1478</w:t>
            </w:r>
            <w:r w:rsidR="006B14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 M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980</w:t>
            </w:r>
            <w:r w:rsidR="006B14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259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510</w:t>
            </w:r>
            <w:r w:rsidR="006B14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</w:tr>
      <w:tr w:rsidR="002D23DA" w:rsidRPr="006C3ED3" w:rsidTr="006C3ED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 F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1107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4824</w:t>
            </w:r>
          </w:p>
        </w:tc>
        <w:tc>
          <w:tcPr>
            <w:tcW w:w="1728" w:type="dxa"/>
            <w:shd w:val="clear" w:color="auto" w:fill="E2EFD9" w:themeFill="accent6" w:themeFillTint="33"/>
            <w:noWrap/>
            <w:hideMark/>
          </w:tcPr>
          <w:p w:rsidR="002D23DA" w:rsidRPr="006C3ED3" w:rsidRDefault="002D23DA" w:rsidP="006C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2D23DA" w:rsidRPr="006C3ED3" w:rsidTr="006C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 F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1182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C3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1025</w:t>
            </w:r>
            <w:r w:rsidR="006B14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1728" w:type="dxa"/>
            <w:shd w:val="clear" w:color="auto" w:fill="C5E0B3" w:themeFill="accent6" w:themeFillTint="66"/>
            <w:noWrap/>
            <w:hideMark/>
          </w:tcPr>
          <w:p w:rsidR="002D23DA" w:rsidRPr="006C3ED3" w:rsidRDefault="002D23DA" w:rsidP="006C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:rsidR="00D428A0" w:rsidRDefault="006C3ED3">
      <w:pPr>
        <w:rPr>
          <w:rFonts w:ascii="Times New Roman" w:hAnsi="Times New Roman" w:cs="Times New Roman"/>
          <w:b/>
          <w:lang w:val="en-US"/>
        </w:rPr>
      </w:pPr>
      <w:r w:rsidRPr="006C3ED3">
        <w:rPr>
          <w:rFonts w:ascii="Times New Roman" w:hAnsi="Times New Roman" w:cs="Times New Roman"/>
          <w:b/>
          <w:lang w:val="en-US"/>
        </w:rPr>
        <w:t xml:space="preserve">Supplementary table 1. </w:t>
      </w:r>
      <w:r w:rsidRPr="006C3ED3">
        <w:rPr>
          <w:rFonts w:ascii="Times New Roman" w:hAnsi="Times New Roman" w:cs="Times New Roman"/>
          <w:lang w:val="en-US"/>
        </w:rPr>
        <w:t>IgE levels for each patients during the study period.</w:t>
      </w:r>
      <w:r w:rsidRPr="006C3ED3">
        <w:rPr>
          <w:rFonts w:ascii="Times New Roman" w:hAnsi="Times New Roman" w:cs="Times New Roman"/>
          <w:b/>
          <w:lang w:val="en-US"/>
        </w:rPr>
        <w:t xml:space="preserve"> </w:t>
      </w:r>
    </w:p>
    <w:p w:rsidR="00CD5467" w:rsidRDefault="00CD5467">
      <w:pPr>
        <w:rPr>
          <w:rFonts w:ascii="Times New Roman" w:hAnsi="Times New Roman" w:cs="Times New Roman"/>
          <w:lang w:val="en-US"/>
        </w:rPr>
      </w:pPr>
    </w:p>
    <w:p w:rsidR="00CD5467" w:rsidRDefault="00CD546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§ Patient with </w:t>
      </w:r>
      <w:proofErr w:type="spellStart"/>
      <w:r>
        <w:rPr>
          <w:rFonts w:ascii="Times New Roman" w:hAnsi="Times New Roman" w:cs="Times New Roman"/>
          <w:lang w:val="en-US"/>
        </w:rPr>
        <w:t>Iper</w:t>
      </w:r>
      <w:proofErr w:type="spellEnd"/>
      <w:r>
        <w:rPr>
          <w:rFonts w:ascii="Times New Roman" w:hAnsi="Times New Roman" w:cs="Times New Roman"/>
          <w:lang w:val="en-US"/>
        </w:rPr>
        <w:t xml:space="preserve">-IgE syndrome </w:t>
      </w:r>
    </w:p>
    <w:p w:rsidR="00CD5467" w:rsidRPr="006C3ED3" w:rsidRDefault="00CD546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IgE level </w:t>
      </w:r>
      <w:r w:rsidR="007C53DC">
        <w:rPr>
          <w:rFonts w:ascii="Times New Roman" w:hAnsi="Times New Roman" w:cs="Times New Roman"/>
          <w:lang w:val="en-US"/>
        </w:rPr>
        <w:t>in course of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Gianotti-Crosti</w:t>
      </w:r>
      <w:proofErr w:type="spellEnd"/>
      <w:r>
        <w:rPr>
          <w:rFonts w:ascii="Times New Roman" w:hAnsi="Times New Roman" w:cs="Times New Roman"/>
          <w:lang w:val="en-US"/>
        </w:rPr>
        <w:t xml:space="preserve"> relapse</w:t>
      </w:r>
      <w:r w:rsidR="007C53DC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CD5467" w:rsidRPr="006C3ED3" w:rsidSect="006B0B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A5"/>
    <w:rsid w:val="000D4BF8"/>
    <w:rsid w:val="002D23DA"/>
    <w:rsid w:val="005632A5"/>
    <w:rsid w:val="00614676"/>
    <w:rsid w:val="006B0B60"/>
    <w:rsid w:val="006B1474"/>
    <w:rsid w:val="006C3ED3"/>
    <w:rsid w:val="007C53DC"/>
    <w:rsid w:val="00A24DED"/>
    <w:rsid w:val="00AF11D6"/>
    <w:rsid w:val="00B82C0E"/>
    <w:rsid w:val="00CD5467"/>
    <w:rsid w:val="00F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0F88B"/>
  <w15:chartTrackingRefBased/>
  <w15:docId w15:val="{79A38D51-6524-A84E-85D9-486777E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1">
    <w:name w:val="Plain Table 1"/>
    <w:basedOn w:val="Tabellanormale"/>
    <w:uiPriority w:val="41"/>
    <w:rsid w:val="005632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-colore5">
    <w:name w:val="Grid Table 2 Accent 5"/>
    <w:basedOn w:val="Tabellanormale"/>
    <w:uiPriority w:val="47"/>
    <w:rsid w:val="00A24DE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Venturini</dc:creator>
  <cp:keywords/>
  <dc:description/>
  <cp:lastModifiedBy>Elisabetta Venturini</cp:lastModifiedBy>
  <cp:revision>8</cp:revision>
  <dcterms:created xsi:type="dcterms:W3CDTF">2021-01-22T18:56:00Z</dcterms:created>
  <dcterms:modified xsi:type="dcterms:W3CDTF">2021-01-23T15:36:00Z</dcterms:modified>
</cp:coreProperties>
</file>