
<file path=[Content_Types].xml><?xml version="1.0" encoding="utf-8"?>
<Types xmlns="http://schemas.openxmlformats.org/package/2006/content-types">
  <Default Extension="xml" ContentType="application/xml"/>
  <Default Extension="tif" ContentType="image/tiff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A53FAE4" w14:textId="77777777" w:rsidR="00602D45" w:rsidRDefault="00EE4D47" w:rsidP="0029460C">
      <w:pPr>
        <w:jc w:val="center"/>
        <w:outlineLvl w:val="0"/>
        <w:rPr>
          <w:rFonts w:ascii="Times New Roman" w:hAnsi="Times New Roman" w:cs="Times New Roman"/>
          <w:b/>
          <w:bCs/>
        </w:rPr>
      </w:pPr>
      <w:r w:rsidRPr="000B040A">
        <w:rPr>
          <w:rFonts w:ascii="Times New Roman" w:hAnsi="Times New Roman" w:cs="Times New Roman"/>
          <w:b/>
          <w:bCs/>
        </w:rPr>
        <w:t>SUPPLEMENTARY MATERIAL</w:t>
      </w:r>
    </w:p>
    <w:p w14:paraId="2177B34E" w14:textId="77777777" w:rsidR="00602D45" w:rsidRDefault="00602D45" w:rsidP="00602D45">
      <w:pPr>
        <w:rPr>
          <w:rFonts w:ascii="Times New Roman" w:hAnsi="Times New Roman" w:cs="Times New Roman"/>
          <w:b/>
          <w:bCs/>
        </w:rPr>
      </w:pPr>
    </w:p>
    <w:p w14:paraId="6C57A1BC" w14:textId="01DF59EA" w:rsidR="00AB1656" w:rsidRPr="00AB1656" w:rsidRDefault="00AB1656" w:rsidP="0029460C">
      <w:pPr>
        <w:spacing w:line="360" w:lineRule="auto"/>
        <w:outlineLvl w:val="0"/>
        <w:rPr>
          <w:rFonts w:ascii="Times New Roman" w:hAnsi="Times New Roman" w:cs="Times New Roman"/>
          <w:b/>
          <w:bCs/>
        </w:rPr>
      </w:pPr>
      <w:r w:rsidRPr="00AB1656">
        <w:rPr>
          <w:rFonts w:ascii="Times New Roman" w:hAnsi="Times New Roman" w:cs="Times New Roman"/>
          <w:b/>
          <w:bCs/>
        </w:rPr>
        <w:t xml:space="preserve">Supplementary </w:t>
      </w:r>
      <w:r>
        <w:rPr>
          <w:rFonts w:ascii="Times New Roman" w:hAnsi="Times New Roman" w:cs="Times New Roman"/>
          <w:b/>
          <w:bCs/>
        </w:rPr>
        <w:t>Method</w:t>
      </w:r>
    </w:p>
    <w:p w14:paraId="78E489F4" w14:textId="7FD1D61C" w:rsidR="00AB1656" w:rsidRDefault="00AB1656" w:rsidP="0029460C">
      <w:pPr>
        <w:spacing w:line="360" w:lineRule="auto"/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Supplementary Method 1</w:t>
      </w:r>
      <w:r w:rsidR="002229B7">
        <w:rPr>
          <w:rFonts w:ascii="Times New Roman" w:hAnsi="Times New Roman" w:cs="Times New Roman"/>
          <w:b/>
          <w:bCs/>
        </w:rPr>
        <w:t xml:space="preserve"> -</w:t>
      </w:r>
      <w:r>
        <w:rPr>
          <w:rFonts w:ascii="Times New Roman" w:hAnsi="Times New Roman" w:cs="Times New Roman"/>
        </w:rPr>
        <w:t xml:space="preserve"> </w:t>
      </w:r>
      <w:r w:rsidRPr="00AB1656">
        <w:rPr>
          <w:rFonts w:ascii="Times New Roman" w:hAnsi="Times New Roman" w:cs="Times New Roman"/>
        </w:rPr>
        <w:t>Search strategy for PubMed</w:t>
      </w:r>
    </w:p>
    <w:p w14:paraId="5B29876F" w14:textId="77777777" w:rsidR="00AB1656" w:rsidRDefault="00AB1656" w:rsidP="00602D45">
      <w:pPr>
        <w:rPr>
          <w:rFonts w:ascii="Times New Roman" w:hAnsi="Times New Roman" w:cs="Times New Roman"/>
          <w:b/>
          <w:bCs/>
        </w:rPr>
      </w:pPr>
    </w:p>
    <w:p w14:paraId="45387B19" w14:textId="22D736B1" w:rsidR="00602D45" w:rsidRDefault="00602D45" w:rsidP="0029460C">
      <w:pPr>
        <w:spacing w:line="360" w:lineRule="auto"/>
        <w:outlineLvl w:val="0"/>
        <w:rPr>
          <w:rFonts w:ascii="Times New Roman" w:hAnsi="Times New Roman" w:cs="Times New Roman"/>
          <w:b/>
          <w:bCs/>
        </w:rPr>
      </w:pPr>
      <w:r w:rsidRPr="00685E4D">
        <w:rPr>
          <w:rFonts w:ascii="Times New Roman" w:hAnsi="Times New Roman" w:cs="Times New Roman"/>
          <w:b/>
          <w:bCs/>
        </w:rPr>
        <w:t>Supplementary Table</w:t>
      </w:r>
    </w:p>
    <w:p w14:paraId="1A1A6CA8" w14:textId="626BB52F" w:rsidR="00602D45" w:rsidRPr="00602D45" w:rsidRDefault="00602D45" w:rsidP="0029460C">
      <w:pPr>
        <w:spacing w:line="360" w:lineRule="auto"/>
        <w:outlineLvl w:val="0"/>
        <w:rPr>
          <w:rFonts w:ascii="Times New Roman" w:hAnsi="Times New Roman" w:cs="Times New Roman"/>
          <w:b/>
          <w:bCs/>
        </w:rPr>
      </w:pPr>
      <w:r w:rsidRPr="00685E4D">
        <w:rPr>
          <w:rFonts w:ascii="Times New Roman" w:hAnsi="Times New Roman" w:cs="Times New Roman"/>
          <w:b/>
          <w:bCs/>
        </w:rPr>
        <w:t>Supplementary Table</w:t>
      </w:r>
      <w:r>
        <w:rPr>
          <w:rFonts w:ascii="Times New Roman" w:hAnsi="Times New Roman" w:cs="Times New Roman"/>
          <w:b/>
          <w:bCs/>
        </w:rPr>
        <w:t xml:space="preserve"> 1</w:t>
      </w:r>
      <w:r w:rsidR="002229B7">
        <w:rPr>
          <w:rFonts w:ascii="Times New Roman" w:hAnsi="Times New Roman" w:cs="Times New Roman"/>
          <w:b/>
          <w:bCs/>
        </w:rPr>
        <w:t xml:space="preserve"> -</w:t>
      </w:r>
      <w:r w:rsidR="002229B7">
        <w:rPr>
          <w:rFonts w:ascii="Times New Roman" w:hAnsi="Times New Roman" w:cs="Times New Roman"/>
        </w:rPr>
        <w:t xml:space="preserve"> </w:t>
      </w:r>
      <w:r w:rsidRPr="000E0F99">
        <w:rPr>
          <w:rFonts w:ascii="Times New Roman" w:hAnsi="Times New Roman" w:cs="Times New Roman"/>
        </w:rPr>
        <w:t>Further Characteristics of the included trial</w:t>
      </w:r>
    </w:p>
    <w:p w14:paraId="4F08C97F" w14:textId="77777777" w:rsidR="00602D45" w:rsidRDefault="00602D45" w:rsidP="00602D45">
      <w:pPr>
        <w:spacing w:line="360" w:lineRule="auto"/>
      </w:pPr>
    </w:p>
    <w:p w14:paraId="1585F493" w14:textId="698CC384" w:rsidR="00602D45" w:rsidRDefault="00602D45" w:rsidP="0029460C">
      <w:pPr>
        <w:spacing w:line="360" w:lineRule="auto"/>
        <w:outlineLvl w:val="0"/>
      </w:pPr>
      <w:r w:rsidRPr="00685E4D">
        <w:rPr>
          <w:rFonts w:ascii="Times New Roman" w:hAnsi="Times New Roman" w:cs="Times New Roman"/>
          <w:b/>
          <w:bCs/>
        </w:rPr>
        <w:t xml:space="preserve">Supplementary </w:t>
      </w:r>
      <w:r w:rsidR="0029460C">
        <w:rPr>
          <w:rFonts w:ascii="Times New Roman" w:hAnsi="Times New Roman" w:cs="Times New Roman"/>
          <w:b/>
        </w:rPr>
        <w:t>Fig</w:t>
      </w:r>
      <w:r w:rsidR="006B6697">
        <w:rPr>
          <w:rFonts w:ascii="Times New Roman" w:hAnsi="Times New Roman" w:cs="Times New Roman"/>
          <w:b/>
        </w:rPr>
        <w:t>ure</w:t>
      </w:r>
    </w:p>
    <w:p w14:paraId="1F26FA16" w14:textId="2E4AFFB2" w:rsidR="00602D45" w:rsidRDefault="00602D45" w:rsidP="0029460C">
      <w:pPr>
        <w:spacing w:line="360" w:lineRule="auto"/>
        <w:outlineLvl w:val="0"/>
        <w:rPr>
          <w:rFonts w:ascii="Times New Roman" w:hAnsi="Times New Roman" w:cs="Times New Roman"/>
        </w:rPr>
      </w:pPr>
      <w:r w:rsidRPr="00685E4D">
        <w:rPr>
          <w:rFonts w:ascii="Times New Roman" w:hAnsi="Times New Roman" w:cs="Times New Roman"/>
          <w:b/>
          <w:bCs/>
        </w:rPr>
        <w:t xml:space="preserve">Supplementary </w:t>
      </w:r>
      <w:r w:rsidR="00D64482">
        <w:rPr>
          <w:rFonts w:ascii="Times New Roman" w:hAnsi="Times New Roman" w:cs="Times New Roman"/>
          <w:b/>
        </w:rPr>
        <w:t>Figure</w:t>
      </w:r>
      <w:r w:rsidRPr="00685E4D">
        <w:rPr>
          <w:rFonts w:ascii="Times New Roman" w:hAnsi="Times New Roman" w:cs="Times New Roman"/>
          <w:b/>
        </w:rPr>
        <w:t xml:space="preserve"> 1</w:t>
      </w:r>
      <w:r w:rsidR="002229B7">
        <w:rPr>
          <w:rFonts w:ascii="Times New Roman" w:hAnsi="Times New Roman" w:cs="Times New Roman"/>
          <w:b/>
          <w:bCs/>
        </w:rPr>
        <w:t xml:space="preserve"> -</w:t>
      </w:r>
      <w:r w:rsidR="002229B7">
        <w:rPr>
          <w:rFonts w:ascii="Times New Roman" w:hAnsi="Times New Roman" w:cs="Times New Roman"/>
        </w:rPr>
        <w:t xml:space="preserve"> </w:t>
      </w:r>
      <w:r w:rsidRPr="00685E4D">
        <w:rPr>
          <w:rFonts w:ascii="Times New Roman" w:hAnsi="Times New Roman" w:cs="Times New Roman"/>
        </w:rPr>
        <w:t>Risk of bias graph</w:t>
      </w:r>
    </w:p>
    <w:p w14:paraId="3554D584" w14:textId="4D5CF8DB" w:rsidR="00602D45" w:rsidRDefault="00602D45" w:rsidP="0029460C">
      <w:pPr>
        <w:spacing w:line="360" w:lineRule="auto"/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Supplementary </w:t>
      </w:r>
      <w:r w:rsidR="00D64482">
        <w:rPr>
          <w:rFonts w:ascii="Times New Roman" w:hAnsi="Times New Roman" w:cs="Times New Roman"/>
          <w:b/>
        </w:rPr>
        <w:t>Figure</w:t>
      </w:r>
      <w:r w:rsidRPr="00685E4D">
        <w:rPr>
          <w:rFonts w:ascii="Times New Roman" w:hAnsi="Times New Roman" w:cs="Times New Roman"/>
          <w:b/>
        </w:rPr>
        <w:t xml:space="preserve"> 2</w:t>
      </w:r>
      <w:r w:rsidR="002229B7">
        <w:rPr>
          <w:rFonts w:ascii="Times New Roman" w:hAnsi="Times New Roman" w:cs="Times New Roman"/>
          <w:b/>
          <w:bCs/>
        </w:rPr>
        <w:t xml:space="preserve"> -</w:t>
      </w:r>
      <w:r w:rsidR="002229B7">
        <w:rPr>
          <w:rFonts w:ascii="Times New Roman" w:hAnsi="Times New Roman" w:cs="Times New Roman"/>
        </w:rPr>
        <w:t xml:space="preserve"> </w:t>
      </w:r>
      <w:r w:rsidRPr="000E0F99">
        <w:rPr>
          <w:rFonts w:ascii="Times New Roman" w:hAnsi="Times New Roman" w:cs="Times New Roman"/>
        </w:rPr>
        <w:t>Risk of bias summary</w:t>
      </w:r>
    </w:p>
    <w:p w14:paraId="540EE501" w14:textId="77085F66" w:rsidR="00A02B49" w:rsidRPr="00A02B49" w:rsidRDefault="00A02B49" w:rsidP="0029460C">
      <w:pPr>
        <w:spacing w:line="360" w:lineRule="auto"/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Supplementary </w:t>
      </w:r>
      <w:r>
        <w:rPr>
          <w:rFonts w:ascii="Times New Roman" w:hAnsi="Times New Roman" w:cs="Times New Roman"/>
          <w:b/>
        </w:rPr>
        <w:t>Figure</w:t>
      </w:r>
      <w:r w:rsidRPr="00685E4D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>3</w:t>
      </w:r>
      <w:r>
        <w:rPr>
          <w:rFonts w:ascii="Times New Roman" w:hAnsi="Times New Roman" w:cs="Times New Roman"/>
          <w:b/>
          <w:bCs/>
        </w:rPr>
        <w:t xml:space="preserve"> - </w:t>
      </w:r>
      <w:r w:rsidRPr="00A02B49">
        <w:rPr>
          <w:rFonts w:ascii="Times New Roman" w:hAnsi="Times New Roman" w:cs="Times New Roman"/>
          <w:bCs/>
        </w:rPr>
        <w:t xml:space="preserve">PD-L1 biomarker analysis of </w:t>
      </w:r>
      <w:r>
        <w:rPr>
          <w:rFonts w:ascii="Times New Roman" w:hAnsi="Times New Roman" w:cs="Times New Roman"/>
          <w:bCs/>
        </w:rPr>
        <w:t>ORR</w:t>
      </w:r>
    </w:p>
    <w:p w14:paraId="23D81E0C" w14:textId="115B5271" w:rsidR="00602D45" w:rsidRDefault="00602D45" w:rsidP="0029460C">
      <w:pPr>
        <w:spacing w:line="360" w:lineRule="auto"/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Supplementary </w:t>
      </w:r>
      <w:r w:rsidR="00D64482">
        <w:rPr>
          <w:rFonts w:ascii="Times New Roman" w:hAnsi="Times New Roman" w:cs="Times New Roman"/>
          <w:b/>
        </w:rPr>
        <w:t>Figure</w:t>
      </w:r>
      <w:r w:rsidRPr="00685E4D">
        <w:rPr>
          <w:rFonts w:ascii="Times New Roman" w:hAnsi="Times New Roman" w:cs="Times New Roman"/>
          <w:b/>
        </w:rPr>
        <w:t xml:space="preserve"> </w:t>
      </w:r>
      <w:r w:rsidR="00A02B49">
        <w:rPr>
          <w:rFonts w:ascii="Times New Roman" w:hAnsi="Times New Roman" w:cs="Times New Roman"/>
          <w:b/>
        </w:rPr>
        <w:t>4</w:t>
      </w:r>
      <w:r w:rsidR="002229B7">
        <w:rPr>
          <w:rFonts w:ascii="Times New Roman" w:hAnsi="Times New Roman" w:cs="Times New Roman"/>
          <w:b/>
          <w:bCs/>
        </w:rPr>
        <w:t xml:space="preserve"> -</w:t>
      </w:r>
      <w:r w:rsidR="002229B7">
        <w:rPr>
          <w:rFonts w:ascii="Times New Roman" w:hAnsi="Times New Roman" w:cs="Times New Roman"/>
        </w:rPr>
        <w:t xml:space="preserve"> </w:t>
      </w:r>
      <w:r w:rsidRPr="00BD1011">
        <w:rPr>
          <w:rFonts w:ascii="Times New Roman" w:hAnsi="Times New Roman" w:cs="Times New Roman"/>
        </w:rPr>
        <w:t xml:space="preserve">Sensitivity analysis of </w:t>
      </w:r>
      <w:r>
        <w:rPr>
          <w:rFonts w:ascii="Times New Roman" w:hAnsi="Times New Roman" w:cs="Times New Roman"/>
        </w:rPr>
        <w:t>OS and PFS</w:t>
      </w:r>
    </w:p>
    <w:p w14:paraId="3505854E" w14:textId="1830A60F" w:rsidR="00602D45" w:rsidRDefault="00602D45" w:rsidP="0029460C">
      <w:pPr>
        <w:spacing w:line="360" w:lineRule="auto"/>
        <w:outlineLvl w:val="0"/>
        <w:rPr>
          <w:rFonts w:ascii="Times New Roman" w:hAnsi="Times New Roman" w:cs="Times New Roman"/>
        </w:rPr>
      </w:pPr>
      <w:r w:rsidRPr="00B74C35">
        <w:rPr>
          <w:rFonts w:ascii="Times New Roman" w:hAnsi="Times New Roman" w:cs="Times New Roman"/>
          <w:b/>
          <w:bCs/>
        </w:rPr>
        <w:t>Supplementary</w:t>
      </w:r>
      <w:r>
        <w:rPr>
          <w:rFonts w:ascii="Times New Roman" w:hAnsi="Times New Roman" w:cs="Times New Roman"/>
          <w:b/>
        </w:rPr>
        <w:t xml:space="preserve"> </w:t>
      </w:r>
      <w:r w:rsidR="00D64482">
        <w:rPr>
          <w:rFonts w:ascii="Times New Roman" w:hAnsi="Times New Roman" w:cs="Times New Roman"/>
          <w:b/>
        </w:rPr>
        <w:t>Figure</w:t>
      </w:r>
      <w:r w:rsidR="00A02B49">
        <w:rPr>
          <w:rFonts w:ascii="Times New Roman" w:hAnsi="Times New Roman" w:cs="Times New Roman"/>
          <w:b/>
        </w:rPr>
        <w:t xml:space="preserve"> 5</w:t>
      </w:r>
      <w:r w:rsidR="002229B7">
        <w:rPr>
          <w:rFonts w:ascii="Times New Roman" w:hAnsi="Times New Roman" w:cs="Times New Roman"/>
          <w:b/>
          <w:bCs/>
        </w:rPr>
        <w:t xml:space="preserve"> -</w:t>
      </w:r>
      <w:r w:rsidR="002229B7">
        <w:rPr>
          <w:rFonts w:ascii="Times New Roman" w:hAnsi="Times New Roman" w:cs="Times New Roman"/>
        </w:rPr>
        <w:t xml:space="preserve"> </w:t>
      </w:r>
      <w:r w:rsidRPr="00B74C35">
        <w:rPr>
          <w:rFonts w:ascii="Times New Roman" w:hAnsi="Times New Roman" w:cs="Times New Roman"/>
        </w:rPr>
        <w:t xml:space="preserve">Egger’s test of </w:t>
      </w:r>
      <w:r>
        <w:rPr>
          <w:rFonts w:ascii="Times New Roman" w:hAnsi="Times New Roman" w:cs="Times New Roman"/>
        </w:rPr>
        <w:t>OS and PFS</w:t>
      </w:r>
    </w:p>
    <w:p w14:paraId="62B971EA" w14:textId="48A82BC3" w:rsidR="005F4C00" w:rsidRDefault="005F4C00" w:rsidP="0029460C">
      <w:pPr>
        <w:spacing w:line="360" w:lineRule="auto"/>
        <w:outlineLvl w:val="0"/>
        <w:rPr>
          <w:rFonts w:ascii="Times New Roman" w:hAnsi="Times New Roman" w:cs="Times New Roman"/>
        </w:rPr>
      </w:pPr>
      <w:r w:rsidRPr="00B74C35">
        <w:rPr>
          <w:rFonts w:ascii="Times New Roman" w:hAnsi="Times New Roman" w:cs="Times New Roman"/>
          <w:b/>
          <w:bCs/>
        </w:rPr>
        <w:t>Supplementary</w:t>
      </w:r>
      <w:r>
        <w:rPr>
          <w:rFonts w:ascii="Times New Roman" w:hAnsi="Times New Roman" w:cs="Times New Roman"/>
          <w:b/>
        </w:rPr>
        <w:t xml:space="preserve"> Figure</w:t>
      </w:r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  <w:b/>
          <w:bCs/>
        </w:rPr>
        <w:t xml:space="preserve"> -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Begg’s</w:t>
      </w:r>
      <w:r w:rsidRPr="00B74C35">
        <w:rPr>
          <w:rFonts w:ascii="Times New Roman" w:hAnsi="Times New Roman" w:cs="Times New Roman"/>
        </w:rPr>
        <w:t xml:space="preserve"> test of </w:t>
      </w:r>
      <w:r>
        <w:rPr>
          <w:rFonts w:ascii="Times New Roman" w:hAnsi="Times New Roman" w:cs="Times New Roman"/>
        </w:rPr>
        <w:t>OS and PFS</w:t>
      </w:r>
    </w:p>
    <w:p w14:paraId="085BF3DB" w14:textId="77777777" w:rsidR="00617693" w:rsidRDefault="00617693">
      <w:pPr>
        <w:widowControl/>
        <w:jc w:val="lef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14:paraId="13C4372C" w14:textId="024CCCC7" w:rsidR="00105213" w:rsidRPr="001F6551" w:rsidRDefault="00617693" w:rsidP="001F6551">
      <w:pPr>
        <w:spacing w:line="360" w:lineRule="auto"/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lastRenderedPageBreak/>
        <w:t>Supplementary Method 1</w:t>
      </w:r>
      <w:r>
        <w:rPr>
          <w:rFonts w:ascii="Times New Roman" w:hAnsi="Times New Roman" w:cs="Times New Roman"/>
        </w:rPr>
        <w:t xml:space="preserve">– </w:t>
      </w:r>
      <w:r w:rsidRPr="00AB1656">
        <w:rPr>
          <w:rFonts w:ascii="Times New Roman" w:hAnsi="Times New Roman" w:cs="Times New Roman"/>
        </w:rPr>
        <w:t>Search strategy for PubMed</w:t>
      </w:r>
    </w:p>
    <w:p w14:paraId="38885311" w14:textId="009923E3" w:rsidR="00105213" w:rsidRPr="001F6551" w:rsidRDefault="001F6551" w:rsidP="001F6551">
      <w:pPr>
        <w:widowControl/>
        <w:spacing w:line="360" w:lineRule="auto"/>
        <w:jc w:val="left"/>
        <w:rPr>
          <w:rFonts w:ascii="Times New Roman" w:hAnsi="Times New Roman" w:cs="Times New Roman"/>
        </w:rPr>
      </w:pPr>
      <w:r w:rsidRPr="001F6551">
        <w:rPr>
          <w:rFonts w:ascii="Times New Roman" w:hAnsi="Times New Roman" w:cs="Times New Roman"/>
        </w:rPr>
        <w:t>((((((Neoplasms[</w:t>
      </w:r>
      <w:proofErr w:type="spellStart"/>
      <w:r w:rsidRPr="001F6551">
        <w:rPr>
          <w:rFonts w:ascii="Times New Roman" w:hAnsi="Times New Roman" w:cs="Times New Roman"/>
        </w:rPr>
        <w:t>MeSH</w:t>
      </w:r>
      <w:proofErr w:type="spellEnd"/>
      <w:r w:rsidRPr="001F6551">
        <w:rPr>
          <w:rFonts w:ascii="Times New Roman" w:hAnsi="Times New Roman" w:cs="Times New Roman"/>
        </w:rPr>
        <w:t xml:space="preserve"> Terms]) OR Neoplasm*[Title/Abstract]) OR tumor*[Title/Abstract]) OR Cancer*[Title/Abstract]) OR </w:t>
      </w:r>
      <w:proofErr w:type="spellStart"/>
      <w:r w:rsidRPr="001F6551">
        <w:rPr>
          <w:rFonts w:ascii="Times New Roman" w:hAnsi="Times New Roman" w:cs="Times New Roman"/>
        </w:rPr>
        <w:t>malignan</w:t>
      </w:r>
      <w:proofErr w:type="spellEnd"/>
      <w:r w:rsidRPr="001F6551">
        <w:rPr>
          <w:rFonts w:ascii="Times New Roman" w:hAnsi="Times New Roman" w:cs="Times New Roman"/>
        </w:rPr>
        <w:t xml:space="preserve">*[Title/Abstract]) OR carcinoma*[Title/Abstract]) OR </w:t>
      </w:r>
      <w:proofErr w:type="spellStart"/>
      <w:r w:rsidRPr="001F6551">
        <w:rPr>
          <w:rFonts w:ascii="Times New Roman" w:hAnsi="Times New Roman" w:cs="Times New Roman"/>
        </w:rPr>
        <w:t>tumour</w:t>
      </w:r>
      <w:proofErr w:type="spellEnd"/>
      <w:r w:rsidRPr="001F6551">
        <w:rPr>
          <w:rFonts w:ascii="Times New Roman" w:hAnsi="Times New Roman" w:cs="Times New Roman"/>
        </w:rPr>
        <w:t xml:space="preserve">*[Title/Abstract]) OR </w:t>
      </w:r>
      <w:proofErr w:type="spellStart"/>
      <w:r w:rsidRPr="001F6551">
        <w:rPr>
          <w:rFonts w:ascii="Times New Roman" w:hAnsi="Times New Roman" w:cs="Times New Roman"/>
        </w:rPr>
        <w:t>adenocarcin</w:t>
      </w:r>
      <w:proofErr w:type="spellEnd"/>
      <w:r w:rsidRPr="001F6551">
        <w:rPr>
          <w:rFonts w:ascii="Times New Roman" w:hAnsi="Times New Roman" w:cs="Times New Roman"/>
        </w:rPr>
        <w:t>*[Title/Abstract])))) AND ((((((((((((((((((((((((((((((((Immunosuppressive Agents[</w:t>
      </w:r>
      <w:proofErr w:type="spellStart"/>
      <w:r w:rsidRPr="001F6551">
        <w:rPr>
          <w:rFonts w:ascii="Times New Roman" w:hAnsi="Times New Roman" w:cs="Times New Roman"/>
        </w:rPr>
        <w:t>MeSH</w:t>
      </w:r>
      <w:proofErr w:type="spellEnd"/>
      <w:r w:rsidRPr="001F6551">
        <w:rPr>
          <w:rFonts w:ascii="Times New Roman" w:hAnsi="Times New Roman" w:cs="Times New Roman"/>
        </w:rPr>
        <w:t xml:space="preserve"> Terms]) OR Immunosuppress*[Title/Abstract]) OR immune checkpoint inhibitors[Title/Abstract]) OR ICIs[Title/Abstract]) OR Programmed Death 1[Title/Abstract]) OR Programmed Death Ligand 1[Title/Abstract]) OR Cytotoxic T Lymphocyte Antigen 4) OR PD-1[Title/Abstract]) OR PD1[Title/Abstract]) OR PD-L1[Title/Abstract]) OR PDL1[Title/Abstract]) OR CTLA-4[Title/Abstract]) OR CTLA4[Title/Abstract]) OR </w:t>
      </w:r>
      <w:proofErr w:type="spellStart"/>
      <w:r w:rsidRPr="001F6551">
        <w:rPr>
          <w:rFonts w:ascii="Times New Roman" w:hAnsi="Times New Roman" w:cs="Times New Roman"/>
        </w:rPr>
        <w:t>Ipilimumab</w:t>
      </w:r>
      <w:proofErr w:type="spellEnd"/>
      <w:r w:rsidRPr="001F6551">
        <w:rPr>
          <w:rFonts w:ascii="Times New Roman" w:hAnsi="Times New Roman" w:cs="Times New Roman"/>
        </w:rPr>
        <w:t xml:space="preserve">[Title/Abstract]) OR </w:t>
      </w:r>
      <w:proofErr w:type="spellStart"/>
      <w:r w:rsidRPr="001F6551">
        <w:rPr>
          <w:rFonts w:ascii="Times New Roman" w:hAnsi="Times New Roman" w:cs="Times New Roman"/>
        </w:rPr>
        <w:t>Yervoy</w:t>
      </w:r>
      <w:proofErr w:type="spellEnd"/>
      <w:r w:rsidRPr="001F6551">
        <w:rPr>
          <w:rFonts w:ascii="Times New Roman" w:hAnsi="Times New Roman" w:cs="Times New Roman"/>
        </w:rPr>
        <w:t xml:space="preserve">[Title/Abstract]) OR </w:t>
      </w:r>
      <w:proofErr w:type="spellStart"/>
      <w:r w:rsidRPr="001F6551">
        <w:rPr>
          <w:rFonts w:ascii="Times New Roman" w:hAnsi="Times New Roman" w:cs="Times New Roman"/>
        </w:rPr>
        <w:t>Tremelimumab</w:t>
      </w:r>
      <w:proofErr w:type="spellEnd"/>
      <w:r w:rsidRPr="001F6551">
        <w:rPr>
          <w:rFonts w:ascii="Times New Roman" w:hAnsi="Times New Roman" w:cs="Times New Roman"/>
        </w:rPr>
        <w:t xml:space="preserve">[Title/Abstract]) OR </w:t>
      </w:r>
      <w:proofErr w:type="spellStart"/>
      <w:r w:rsidRPr="001F6551">
        <w:rPr>
          <w:rFonts w:ascii="Times New Roman" w:hAnsi="Times New Roman" w:cs="Times New Roman"/>
        </w:rPr>
        <w:t>Atezolizumab</w:t>
      </w:r>
      <w:proofErr w:type="spellEnd"/>
      <w:r w:rsidRPr="001F6551">
        <w:rPr>
          <w:rFonts w:ascii="Times New Roman" w:hAnsi="Times New Roman" w:cs="Times New Roman"/>
        </w:rPr>
        <w:t xml:space="preserve">[Title/Abstract]) OR </w:t>
      </w:r>
      <w:proofErr w:type="spellStart"/>
      <w:r w:rsidRPr="001F6551">
        <w:rPr>
          <w:rFonts w:ascii="Times New Roman" w:hAnsi="Times New Roman" w:cs="Times New Roman"/>
        </w:rPr>
        <w:t>Tecentriq</w:t>
      </w:r>
      <w:proofErr w:type="spellEnd"/>
      <w:r w:rsidRPr="001F6551">
        <w:rPr>
          <w:rFonts w:ascii="Times New Roman" w:hAnsi="Times New Roman" w:cs="Times New Roman"/>
        </w:rPr>
        <w:t xml:space="preserve">[Title/Abstract]) OR </w:t>
      </w:r>
      <w:proofErr w:type="spellStart"/>
      <w:r w:rsidRPr="001F6551">
        <w:rPr>
          <w:rFonts w:ascii="Times New Roman" w:hAnsi="Times New Roman" w:cs="Times New Roman"/>
        </w:rPr>
        <w:t>Durvalumab</w:t>
      </w:r>
      <w:proofErr w:type="spellEnd"/>
      <w:r w:rsidRPr="001F6551">
        <w:rPr>
          <w:rFonts w:ascii="Times New Roman" w:hAnsi="Times New Roman" w:cs="Times New Roman"/>
        </w:rPr>
        <w:t xml:space="preserve">[Title/Abstract]) OR </w:t>
      </w:r>
      <w:proofErr w:type="spellStart"/>
      <w:r w:rsidRPr="001F6551">
        <w:rPr>
          <w:rFonts w:ascii="Times New Roman" w:hAnsi="Times New Roman" w:cs="Times New Roman"/>
        </w:rPr>
        <w:t>Imfinzi</w:t>
      </w:r>
      <w:proofErr w:type="spellEnd"/>
      <w:r w:rsidRPr="001F6551">
        <w:rPr>
          <w:rFonts w:ascii="Times New Roman" w:hAnsi="Times New Roman" w:cs="Times New Roman"/>
        </w:rPr>
        <w:t xml:space="preserve">[Title/Abstract]) OR </w:t>
      </w:r>
      <w:proofErr w:type="spellStart"/>
      <w:r w:rsidRPr="001F6551">
        <w:rPr>
          <w:rFonts w:ascii="Times New Roman" w:hAnsi="Times New Roman" w:cs="Times New Roman"/>
        </w:rPr>
        <w:t>Pembrolizumab</w:t>
      </w:r>
      <w:proofErr w:type="spellEnd"/>
      <w:r w:rsidRPr="001F6551">
        <w:rPr>
          <w:rFonts w:ascii="Times New Roman" w:hAnsi="Times New Roman" w:cs="Times New Roman"/>
        </w:rPr>
        <w:t xml:space="preserve">[Title/Abstract]) OR </w:t>
      </w:r>
      <w:proofErr w:type="spellStart"/>
      <w:r w:rsidRPr="001F6551">
        <w:rPr>
          <w:rFonts w:ascii="Times New Roman" w:hAnsi="Times New Roman" w:cs="Times New Roman"/>
        </w:rPr>
        <w:t>lambrolizumab</w:t>
      </w:r>
      <w:proofErr w:type="spellEnd"/>
      <w:r w:rsidRPr="001F6551">
        <w:rPr>
          <w:rFonts w:ascii="Times New Roman" w:hAnsi="Times New Roman" w:cs="Times New Roman"/>
        </w:rPr>
        <w:t xml:space="preserve">[Title/Abstract]) OR </w:t>
      </w:r>
      <w:proofErr w:type="spellStart"/>
      <w:r w:rsidRPr="001F6551">
        <w:rPr>
          <w:rFonts w:ascii="Times New Roman" w:hAnsi="Times New Roman" w:cs="Times New Roman"/>
        </w:rPr>
        <w:t>Keytruda</w:t>
      </w:r>
      <w:proofErr w:type="spellEnd"/>
      <w:r w:rsidRPr="001F6551">
        <w:rPr>
          <w:rFonts w:ascii="Times New Roman" w:hAnsi="Times New Roman" w:cs="Times New Roman"/>
        </w:rPr>
        <w:t xml:space="preserve">[Title/Abstract]) OR </w:t>
      </w:r>
      <w:proofErr w:type="spellStart"/>
      <w:r w:rsidRPr="001F6551">
        <w:rPr>
          <w:rFonts w:ascii="Times New Roman" w:hAnsi="Times New Roman" w:cs="Times New Roman"/>
        </w:rPr>
        <w:t>Nivolumab</w:t>
      </w:r>
      <w:proofErr w:type="spellEnd"/>
      <w:r w:rsidRPr="001F6551">
        <w:rPr>
          <w:rFonts w:ascii="Times New Roman" w:hAnsi="Times New Roman" w:cs="Times New Roman"/>
        </w:rPr>
        <w:t xml:space="preserve">[Title/Abstract]) OR </w:t>
      </w:r>
      <w:proofErr w:type="spellStart"/>
      <w:r w:rsidRPr="001F6551">
        <w:rPr>
          <w:rFonts w:ascii="Times New Roman" w:hAnsi="Times New Roman" w:cs="Times New Roman"/>
        </w:rPr>
        <w:t>Opdivo</w:t>
      </w:r>
      <w:proofErr w:type="spellEnd"/>
      <w:r w:rsidRPr="001F6551">
        <w:rPr>
          <w:rFonts w:ascii="Times New Roman" w:hAnsi="Times New Roman" w:cs="Times New Roman"/>
        </w:rPr>
        <w:t xml:space="preserve">[Title/Abstract]) OR </w:t>
      </w:r>
      <w:proofErr w:type="spellStart"/>
      <w:r w:rsidRPr="001F6551">
        <w:rPr>
          <w:rFonts w:ascii="Times New Roman" w:hAnsi="Times New Roman" w:cs="Times New Roman"/>
        </w:rPr>
        <w:t>Avelumab</w:t>
      </w:r>
      <w:proofErr w:type="spellEnd"/>
      <w:r w:rsidRPr="001F6551">
        <w:rPr>
          <w:rFonts w:ascii="Times New Roman" w:hAnsi="Times New Roman" w:cs="Times New Roman"/>
        </w:rPr>
        <w:t xml:space="preserve">[Title/Abstract]) OR </w:t>
      </w:r>
      <w:proofErr w:type="spellStart"/>
      <w:r w:rsidRPr="001F6551">
        <w:rPr>
          <w:rFonts w:ascii="Times New Roman" w:hAnsi="Times New Roman" w:cs="Times New Roman"/>
        </w:rPr>
        <w:t>Bavencio</w:t>
      </w:r>
      <w:proofErr w:type="spellEnd"/>
      <w:r w:rsidRPr="001F6551">
        <w:rPr>
          <w:rFonts w:ascii="Times New Roman" w:hAnsi="Times New Roman" w:cs="Times New Roman"/>
        </w:rPr>
        <w:t xml:space="preserve">[Title/Abstract]) OR </w:t>
      </w:r>
      <w:proofErr w:type="spellStart"/>
      <w:r w:rsidRPr="001F6551">
        <w:rPr>
          <w:rFonts w:ascii="Times New Roman" w:hAnsi="Times New Roman" w:cs="Times New Roman"/>
        </w:rPr>
        <w:t>Cemiplimab</w:t>
      </w:r>
      <w:proofErr w:type="spellEnd"/>
      <w:r w:rsidRPr="001F6551">
        <w:rPr>
          <w:rFonts w:ascii="Times New Roman" w:hAnsi="Times New Roman" w:cs="Times New Roman"/>
        </w:rPr>
        <w:t xml:space="preserve">[Title/Abstract]) OR </w:t>
      </w:r>
      <w:proofErr w:type="spellStart"/>
      <w:r w:rsidRPr="001F6551">
        <w:rPr>
          <w:rFonts w:ascii="Times New Roman" w:hAnsi="Times New Roman" w:cs="Times New Roman"/>
        </w:rPr>
        <w:t>Camrelizumab</w:t>
      </w:r>
      <w:proofErr w:type="spellEnd"/>
      <w:r w:rsidRPr="001F6551">
        <w:rPr>
          <w:rFonts w:ascii="Times New Roman" w:hAnsi="Times New Roman" w:cs="Times New Roman"/>
        </w:rPr>
        <w:t xml:space="preserve">[Title/Abstract]) OR </w:t>
      </w:r>
      <w:proofErr w:type="spellStart"/>
      <w:r w:rsidRPr="001F6551">
        <w:rPr>
          <w:rFonts w:ascii="Times New Roman" w:hAnsi="Times New Roman" w:cs="Times New Roman"/>
        </w:rPr>
        <w:t>Toripalimab</w:t>
      </w:r>
      <w:proofErr w:type="spellEnd"/>
      <w:r w:rsidRPr="001F6551">
        <w:rPr>
          <w:rFonts w:ascii="Times New Roman" w:hAnsi="Times New Roman" w:cs="Times New Roman"/>
        </w:rPr>
        <w:t xml:space="preserve">[Title/Abstract]) OR </w:t>
      </w:r>
      <w:proofErr w:type="spellStart"/>
      <w:r w:rsidRPr="001F6551">
        <w:rPr>
          <w:rFonts w:ascii="Times New Roman" w:hAnsi="Times New Roman" w:cs="Times New Roman"/>
        </w:rPr>
        <w:t>Sintilimab</w:t>
      </w:r>
      <w:proofErr w:type="spellEnd"/>
      <w:r w:rsidRPr="001F6551">
        <w:rPr>
          <w:rFonts w:ascii="Times New Roman" w:hAnsi="Times New Roman" w:cs="Times New Roman"/>
        </w:rPr>
        <w:t xml:space="preserve">[Title/Abstract]) OR </w:t>
      </w:r>
      <w:proofErr w:type="spellStart"/>
      <w:r w:rsidRPr="001F6551">
        <w:rPr>
          <w:rFonts w:ascii="Times New Roman" w:hAnsi="Times New Roman" w:cs="Times New Roman"/>
        </w:rPr>
        <w:t>Libtayo</w:t>
      </w:r>
      <w:proofErr w:type="spellEnd"/>
      <w:r w:rsidRPr="001F6551">
        <w:rPr>
          <w:rFonts w:ascii="Times New Roman" w:hAnsi="Times New Roman" w:cs="Times New Roman"/>
        </w:rPr>
        <w:t>[Title/Abstract])) AND (((((single[Title/Abstract]) OR alone[Title/Abstract]) OR combination[Title/Abstract]) OR combined with[Title/Abstract]) OR plus[Title/Abstract])) AND ((((((((((randomized controlled trial[Publication Type]) OR controlled clinical trial[Publication Type]) OR randomized[Title/Abstract]) OR placebo[Title/Abstract]) OR randomly[Title/Abstract]) OR "Clinical Trials as Topic"[</w:t>
      </w:r>
      <w:proofErr w:type="spellStart"/>
      <w:r w:rsidRPr="001F6551">
        <w:rPr>
          <w:rFonts w:ascii="Times New Roman" w:hAnsi="Times New Roman" w:cs="Times New Roman"/>
        </w:rPr>
        <w:t>Mesh:NoExp</w:t>
      </w:r>
      <w:proofErr w:type="spellEnd"/>
      <w:r w:rsidRPr="001F6551">
        <w:rPr>
          <w:rFonts w:ascii="Times New Roman" w:hAnsi="Times New Roman" w:cs="Times New Roman"/>
        </w:rPr>
        <w:t>]) OR trial[Title])) NOT ((((animals[</w:t>
      </w:r>
      <w:proofErr w:type="spellStart"/>
      <w:r w:rsidRPr="001F6551">
        <w:rPr>
          <w:rFonts w:ascii="Times New Roman" w:hAnsi="Times New Roman" w:cs="Times New Roman"/>
        </w:rPr>
        <w:t>MeSH</w:t>
      </w:r>
      <w:proofErr w:type="spellEnd"/>
      <w:r w:rsidRPr="001F6551">
        <w:rPr>
          <w:rFonts w:ascii="Times New Roman" w:hAnsi="Times New Roman" w:cs="Times New Roman"/>
        </w:rPr>
        <w:t xml:space="preserve"> Terms]) NOT ((humans[</w:t>
      </w:r>
      <w:proofErr w:type="spellStart"/>
      <w:r w:rsidRPr="001F6551">
        <w:rPr>
          <w:rFonts w:ascii="Times New Roman" w:hAnsi="Times New Roman" w:cs="Times New Roman"/>
        </w:rPr>
        <w:t>MeSH</w:t>
      </w:r>
      <w:proofErr w:type="spellEnd"/>
      <w:r w:rsidRPr="001F6551">
        <w:rPr>
          <w:rFonts w:ascii="Times New Roman" w:hAnsi="Times New Roman" w:cs="Times New Roman"/>
        </w:rPr>
        <w:t xml:space="preserve"> Terms]) AND animals[</w:t>
      </w:r>
      <w:proofErr w:type="spellStart"/>
      <w:r w:rsidRPr="001F6551">
        <w:rPr>
          <w:rFonts w:ascii="Times New Roman" w:hAnsi="Times New Roman" w:cs="Times New Roman"/>
        </w:rPr>
        <w:t>MeSH</w:t>
      </w:r>
      <w:proofErr w:type="spellEnd"/>
      <w:r w:rsidRPr="001F6551">
        <w:rPr>
          <w:rFonts w:ascii="Times New Roman" w:hAnsi="Times New Roman" w:cs="Times New Roman"/>
        </w:rPr>
        <w:t xml:space="preserve"> Terms])))))))))</w:t>
      </w:r>
      <w:r w:rsidR="00105213" w:rsidRPr="001F6551">
        <w:rPr>
          <w:rFonts w:ascii="Times New Roman" w:hAnsi="Times New Roman" w:cs="Times New Roman"/>
        </w:rPr>
        <w:br w:type="page"/>
      </w:r>
    </w:p>
    <w:p w14:paraId="539F455F" w14:textId="7290CB33" w:rsidR="00AE77E9" w:rsidRDefault="00EE4D47" w:rsidP="0029460C">
      <w:pPr>
        <w:widowControl/>
        <w:jc w:val="left"/>
        <w:outlineLvl w:val="0"/>
        <w:rPr>
          <w:rFonts w:ascii="Times New Roman" w:hAnsi="Times New Roman" w:cs="Times New Roman"/>
        </w:rPr>
      </w:pPr>
      <w:r w:rsidRPr="00685E4D">
        <w:rPr>
          <w:rFonts w:ascii="Times New Roman" w:hAnsi="Times New Roman" w:cs="Times New Roman"/>
          <w:b/>
          <w:bCs/>
        </w:rPr>
        <w:lastRenderedPageBreak/>
        <w:t>Supplementary Table</w:t>
      </w:r>
      <w:r w:rsidR="002428BF"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>1</w:t>
      </w:r>
      <w:r w:rsidRPr="000E0F99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  <w:b/>
          <w:bCs/>
        </w:rPr>
        <w:t xml:space="preserve"> </w:t>
      </w:r>
      <w:r w:rsidRPr="000E0F99">
        <w:rPr>
          <w:rFonts w:ascii="Times New Roman" w:hAnsi="Times New Roman" w:cs="Times New Roman"/>
        </w:rPr>
        <w:t>Further Characteristics of the included trial</w:t>
      </w:r>
    </w:p>
    <w:tbl>
      <w:tblPr>
        <w:tblStyle w:val="a3"/>
        <w:tblW w:w="5325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44"/>
        <w:gridCol w:w="2153"/>
        <w:gridCol w:w="2065"/>
        <w:gridCol w:w="1043"/>
        <w:gridCol w:w="1333"/>
        <w:gridCol w:w="902"/>
      </w:tblGrid>
      <w:tr w:rsidR="00560868" w:rsidRPr="000E23E1" w14:paraId="70158E37" w14:textId="77777777" w:rsidTr="00560868">
        <w:trPr>
          <w:trHeight w:val="46"/>
          <w:jc w:val="center"/>
        </w:trPr>
        <w:tc>
          <w:tcPr>
            <w:tcW w:w="760" w:type="pct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2AE37B2" w14:textId="77777777" w:rsidR="00560868" w:rsidRPr="000E23E1" w:rsidRDefault="00560868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Author, year</w:t>
            </w:r>
          </w:p>
        </w:tc>
        <w:tc>
          <w:tcPr>
            <w:tcW w:w="1218" w:type="pct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09B5359" w14:textId="77777777" w:rsidR="00560868" w:rsidRPr="000E23E1" w:rsidRDefault="00560868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Follow-up, months</w:t>
            </w:r>
          </w:p>
        </w:tc>
        <w:tc>
          <w:tcPr>
            <w:tcW w:w="175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D846761" w14:textId="794C7762" w:rsidR="00560868" w:rsidRPr="000E23E1" w:rsidRDefault="00560868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cs="Times New Roman"/>
                <w:sz w:val="15"/>
                <w:szCs w:val="15"/>
              </w:rPr>
              <w:t>Intervention arm</w:t>
            </w:r>
          </w:p>
        </w:tc>
        <w:tc>
          <w:tcPr>
            <w:tcW w:w="126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959AB83" w14:textId="12196BEB" w:rsidR="00560868" w:rsidRPr="000E23E1" w:rsidRDefault="00560868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Control arm</w:t>
            </w:r>
          </w:p>
        </w:tc>
      </w:tr>
      <w:tr w:rsidR="00560868" w:rsidRPr="000E23E1" w14:paraId="367F0DA2" w14:textId="77777777" w:rsidTr="00560868">
        <w:trPr>
          <w:trHeight w:val="46"/>
          <w:jc w:val="center"/>
        </w:trPr>
        <w:tc>
          <w:tcPr>
            <w:tcW w:w="760" w:type="pct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5FDB4B7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1218" w:type="pct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10A9723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116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E54FE92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Regimen</w:t>
            </w:r>
          </w:p>
        </w:tc>
        <w:tc>
          <w:tcPr>
            <w:tcW w:w="59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DBE2B09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Median age, years</w:t>
            </w:r>
          </w:p>
        </w:tc>
        <w:tc>
          <w:tcPr>
            <w:tcW w:w="75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385CEF7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Regimen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D5BD174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Median age, years</w:t>
            </w:r>
          </w:p>
        </w:tc>
      </w:tr>
      <w:tr w:rsidR="00560868" w:rsidRPr="000E23E1" w14:paraId="0F7D25EA" w14:textId="77777777" w:rsidTr="00560868">
        <w:trPr>
          <w:trHeight w:val="318"/>
          <w:jc w:val="center"/>
        </w:trPr>
        <w:tc>
          <w:tcPr>
            <w:tcW w:w="760" w:type="pct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33AC60F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Antonia, 2016</w:t>
            </w:r>
          </w:p>
        </w:tc>
        <w:tc>
          <w:tcPr>
            <w:tcW w:w="1218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0CD0EDB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12.0 vs 3.3</w:t>
            </w:r>
          </w:p>
        </w:tc>
        <w:tc>
          <w:tcPr>
            <w:tcW w:w="1168" w:type="pct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5BFC67F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Nivolumab+Ipilimumab</w:t>
            </w:r>
            <w:proofErr w:type="spellEnd"/>
          </w:p>
        </w:tc>
        <w:tc>
          <w:tcPr>
            <w:tcW w:w="590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EF9D487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66.0 (58 - 71)</w:t>
            </w:r>
          </w:p>
        </w:tc>
        <w:tc>
          <w:tcPr>
            <w:tcW w:w="754" w:type="pct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15B0075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Nivolumab</w:t>
            </w:r>
            <w:proofErr w:type="spellEnd"/>
          </w:p>
        </w:tc>
        <w:tc>
          <w:tcPr>
            <w:tcW w:w="510" w:type="pct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4AD17F6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63.0 (57 - 68)</w:t>
            </w:r>
          </w:p>
        </w:tc>
      </w:tr>
      <w:tr w:rsidR="00560868" w:rsidRPr="000E23E1" w14:paraId="14D8A189" w14:textId="77777777" w:rsidTr="00560868">
        <w:trPr>
          <w:trHeight w:val="172"/>
          <w:jc w:val="center"/>
        </w:trPr>
        <w:tc>
          <w:tcPr>
            <w:tcW w:w="760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244AEA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5AC2BB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8.7 vs 3.3</w:t>
            </w:r>
          </w:p>
        </w:tc>
        <w:tc>
          <w:tcPr>
            <w:tcW w:w="1168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ED63F7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59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997877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61.0 (56 - 65)</w:t>
            </w:r>
          </w:p>
        </w:tc>
        <w:tc>
          <w:tcPr>
            <w:tcW w:w="754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AF480A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510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ED04A8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</w:tr>
      <w:tr w:rsidR="00560868" w:rsidRPr="000E23E1" w14:paraId="5A00D223" w14:textId="77777777" w:rsidTr="00560868">
        <w:trPr>
          <w:trHeight w:val="56"/>
          <w:jc w:val="center"/>
        </w:trPr>
        <w:tc>
          <w:tcPr>
            <w:tcW w:w="7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B9CC06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D'Angelo</w:t>
            </w:r>
            <w:proofErr w:type="spellEnd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, 2018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D4F86A" w14:textId="77777777" w:rsidR="000E23E1" w:rsidRPr="000E23E1" w:rsidRDefault="000E23E1" w:rsidP="00560868">
            <w:pPr>
              <w:tabs>
                <w:tab w:val="left" w:pos="1965"/>
              </w:tabs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14.2 vs 13.6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4AEC7A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Nivolumab+Ipilimumab</w:t>
            </w:r>
            <w:proofErr w:type="spellEnd"/>
          </w:p>
        </w:tc>
        <w:tc>
          <w:tcPr>
            <w:tcW w:w="59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532C8C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57.0 (27 - 81)</w:t>
            </w:r>
          </w:p>
        </w:tc>
        <w:tc>
          <w:tcPr>
            <w:tcW w:w="75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E0CAA2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Nivolumab</w:t>
            </w:r>
            <w:proofErr w:type="spellEnd"/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B20F46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56.0 (21 - 76)</w:t>
            </w:r>
          </w:p>
        </w:tc>
      </w:tr>
      <w:tr w:rsidR="00560868" w:rsidRPr="000E23E1" w14:paraId="05A16E99" w14:textId="77777777" w:rsidTr="00560868">
        <w:trPr>
          <w:trHeight w:val="56"/>
          <w:jc w:val="center"/>
        </w:trPr>
        <w:tc>
          <w:tcPr>
            <w:tcW w:w="7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8A5D28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Hodi</w:t>
            </w:r>
            <w:proofErr w:type="spellEnd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, 2016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24BC93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24.5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62FC64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Nivolumab+Ipilimumab</w:t>
            </w:r>
            <w:proofErr w:type="spellEnd"/>
          </w:p>
        </w:tc>
        <w:tc>
          <w:tcPr>
            <w:tcW w:w="59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0627D7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64.0 (27 - 87)</w:t>
            </w:r>
          </w:p>
        </w:tc>
        <w:tc>
          <w:tcPr>
            <w:tcW w:w="75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33499C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Ipilimumab</w:t>
            </w:r>
            <w:proofErr w:type="spellEnd"/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17F867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67.0 (31 - 80)</w:t>
            </w:r>
          </w:p>
        </w:tc>
      </w:tr>
      <w:tr w:rsidR="00560868" w:rsidRPr="000E23E1" w14:paraId="08799419" w14:textId="77777777" w:rsidTr="00560868">
        <w:trPr>
          <w:trHeight w:val="56"/>
          <w:jc w:val="center"/>
        </w:trPr>
        <w:tc>
          <w:tcPr>
            <w:tcW w:w="7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1CA73F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Long, 2018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48D02F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14.0 vs 17.0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679309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Nivolumab+Ipilimumab</w:t>
            </w:r>
            <w:proofErr w:type="spellEnd"/>
          </w:p>
        </w:tc>
        <w:tc>
          <w:tcPr>
            <w:tcW w:w="59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8B4284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59.0 (53 - 68)</w:t>
            </w:r>
          </w:p>
        </w:tc>
        <w:tc>
          <w:tcPr>
            <w:tcW w:w="75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83AF93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Nivolumab</w:t>
            </w:r>
            <w:proofErr w:type="spellEnd"/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40F165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63.0 (52 - 74)</w:t>
            </w:r>
          </w:p>
        </w:tc>
      </w:tr>
      <w:tr w:rsidR="00560868" w:rsidRPr="000E23E1" w14:paraId="0B43020D" w14:textId="77777777" w:rsidTr="00560868">
        <w:trPr>
          <w:trHeight w:val="290"/>
          <w:jc w:val="center"/>
        </w:trPr>
        <w:tc>
          <w:tcPr>
            <w:tcW w:w="760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3345D8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Omuro</w:t>
            </w:r>
            <w:proofErr w:type="spellEnd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, 2018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0B433D" w14:textId="77777777" w:rsidR="000E23E1" w:rsidRPr="000E23E1" w:rsidRDefault="000E23E1" w:rsidP="00560868">
            <w:pPr>
              <w:tabs>
                <w:tab w:val="left" w:pos="2424"/>
              </w:tabs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24.0 vs 28.0</w:t>
            </w:r>
          </w:p>
        </w:tc>
        <w:tc>
          <w:tcPr>
            <w:tcW w:w="1168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1F57DA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Nivolumab+Ipilimumab</w:t>
            </w:r>
            <w:proofErr w:type="spellEnd"/>
          </w:p>
        </w:tc>
        <w:tc>
          <w:tcPr>
            <w:tcW w:w="59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A301B8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57.0 (37 - 68)</w:t>
            </w:r>
          </w:p>
        </w:tc>
        <w:tc>
          <w:tcPr>
            <w:tcW w:w="754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85DAB1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Nivolumab</w:t>
            </w:r>
            <w:proofErr w:type="spellEnd"/>
          </w:p>
        </w:tc>
        <w:tc>
          <w:tcPr>
            <w:tcW w:w="510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C6FF75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58.5 (42 - 73)</w:t>
            </w:r>
          </w:p>
        </w:tc>
      </w:tr>
      <w:tr w:rsidR="00560868" w:rsidRPr="000E23E1" w14:paraId="24050BBB" w14:textId="77777777" w:rsidTr="00560868">
        <w:trPr>
          <w:trHeight w:val="56"/>
          <w:jc w:val="center"/>
        </w:trPr>
        <w:tc>
          <w:tcPr>
            <w:tcW w:w="760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B25855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F383C7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22.0 vs 28.0</w:t>
            </w:r>
          </w:p>
        </w:tc>
        <w:tc>
          <w:tcPr>
            <w:tcW w:w="1168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134D65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59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910798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60.0 (27 - 73)</w:t>
            </w:r>
          </w:p>
        </w:tc>
        <w:tc>
          <w:tcPr>
            <w:tcW w:w="754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DD070A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510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53E1A9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</w:tr>
      <w:tr w:rsidR="00560868" w:rsidRPr="000E23E1" w14:paraId="5A7A8ABB" w14:textId="77777777" w:rsidTr="00560868">
        <w:trPr>
          <w:trHeight w:val="56"/>
          <w:jc w:val="center"/>
        </w:trPr>
        <w:tc>
          <w:tcPr>
            <w:tcW w:w="7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9FB7A8" w14:textId="77777777" w:rsidR="000E23E1" w:rsidRPr="000E23E1" w:rsidRDefault="000E23E1" w:rsidP="00560868">
            <w:pPr>
              <w:tabs>
                <w:tab w:val="left" w:pos="574"/>
              </w:tabs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Scherpereel</w:t>
            </w:r>
            <w:proofErr w:type="spellEnd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, 2019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55A71C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20.1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F8B96A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Nivolumab+Ipilimumab</w:t>
            </w:r>
            <w:proofErr w:type="spellEnd"/>
          </w:p>
        </w:tc>
        <w:tc>
          <w:tcPr>
            <w:tcW w:w="59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43B1BC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NA</w:t>
            </w:r>
          </w:p>
        </w:tc>
        <w:tc>
          <w:tcPr>
            <w:tcW w:w="75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064427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Nivolumab</w:t>
            </w:r>
            <w:proofErr w:type="spellEnd"/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46F039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NA</w:t>
            </w:r>
          </w:p>
        </w:tc>
      </w:tr>
      <w:tr w:rsidR="00560868" w:rsidRPr="000E23E1" w14:paraId="3498A10A" w14:textId="77777777" w:rsidTr="00560868">
        <w:trPr>
          <w:trHeight w:val="224"/>
          <w:jc w:val="center"/>
        </w:trPr>
        <w:tc>
          <w:tcPr>
            <w:tcW w:w="760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290179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Yelena, 2018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2A5B1F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24.0 vs 28.0</w:t>
            </w:r>
          </w:p>
        </w:tc>
        <w:tc>
          <w:tcPr>
            <w:tcW w:w="1168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F677C6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Nivolumab+Ipilimumab</w:t>
            </w:r>
            <w:proofErr w:type="spellEnd"/>
          </w:p>
        </w:tc>
        <w:tc>
          <w:tcPr>
            <w:tcW w:w="59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C224E0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53.0 (27 - 77)</w:t>
            </w:r>
          </w:p>
        </w:tc>
        <w:tc>
          <w:tcPr>
            <w:tcW w:w="754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0D6DFB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Nivolumab</w:t>
            </w:r>
            <w:proofErr w:type="spellEnd"/>
          </w:p>
        </w:tc>
        <w:tc>
          <w:tcPr>
            <w:tcW w:w="510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1EE734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60.0 (29 - 80)</w:t>
            </w:r>
          </w:p>
        </w:tc>
      </w:tr>
      <w:tr w:rsidR="00560868" w:rsidRPr="000E23E1" w14:paraId="69920CCD" w14:textId="77777777" w:rsidTr="00560868">
        <w:trPr>
          <w:trHeight w:val="56"/>
          <w:jc w:val="center"/>
        </w:trPr>
        <w:tc>
          <w:tcPr>
            <w:tcW w:w="760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66CCBB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C90271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22.0 vs 28.0</w:t>
            </w:r>
          </w:p>
        </w:tc>
        <w:tc>
          <w:tcPr>
            <w:tcW w:w="1168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6F8117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59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86B884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58.0 (19 - 81)</w:t>
            </w:r>
          </w:p>
        </w:tc>
        <w:tc>
          <w:tcPr>
            <w:tcW w:w="754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616531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510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194C54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</w:tr>
      <w:tr w:rsidR="00560868" w:rsidRPr="000E23E1" w14:paraId="5819EFB4" w14:textId="77777777" w:rsidTr="00560868">
        <w:trPr>
          <w:trHeight w:val="248"/>
          <w:jc w:val="center"/>
        </w:trPr>
        <w:tc>
          <w:tcPr>
            <w:tcW w:w="760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020FF5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Larkin, 2019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2AEAAB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54.6 vs 36.0</w:t>
            </w:r>
          </w:p>
        </w:tc>
        <w:tc>
          <w:tcPr>
            <w:tcW w:w="1168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797299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Nivolumab+Ipilimumab</w:t>
            </w:r>
            <w:proofErr w:type="spellEnd"/>
          </w:p>
        </w:tc>
        <w:tc>
          <w:tcPr>
            <w:tcW w:w="590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E3CAB1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61.0 (18 - 88)</w:t>
            </w:r>
          </w:p>
        </w:tc>
        <w:tc>
          <w:tcPr>
            <w:tcW w:w="75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E3AE0E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Nivolumab</w:t>
            </w:r>
            <w:proofErr w:type="spellEnd"/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21B497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60.0 (25 - 90)</w:t>
            </w:r>
          </w:p>
        </w:tc>
      </w:tr>
      <w:tr w:rsidR="00560868" w:rsidRPr="000E23E1" w14:paraId="482B0C27" w14:textId="77777777" w:rsidTr="00560868">
        <w:trPr>
          <w:trHeight w:val="76"/>
          <w:jc w:val="center"/>
        </w:trPr>
        <w:tc>
          <w:tcPr>
            <w:tcW w:w="760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0DA720" w14:textId="77777777" w:rsidR="000E23E1" w:rsidRPr="000E23E1" w:rsidRDefault="000E23E1" w:rsidP="00560868">
            <w:pPr>
              <w:tabs>
                <w:tab w:val="left" w:pos="665"/>
              </w:tabs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D1758F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54.6 vs 18.6</w:t>
            </w:r>
          </w:p>
        </w:tc>
        <w:tc>
          <w:tcPr>
            <w:tcW w:w="1168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979708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590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51AE3A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75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95B0A7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Ipilimumab</w:t>
            </w:r>
            <w:proofErr w:type="spellEnd"/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FC468A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62.0 (18 - 89)</w:t>
            </w:r>
          </w:p>
        </w:tc>
      </w:tr>
      <w:tr w:rsidR="00560868" w:rsidRPr="000E23E1" w14:paraId="791B79A5" w14:textId="77777777" w:rsidTr="00560868">
        <w:trPr>
          <w:trHeight w:val="56"/>
          <w:jc w:val="center"/>
        </w:trPr>
        <w:tc>
          <w:tcPr>
            <w:tcW w:w="760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7DFCED" w14:textId="77777777" w:rsidR="000E23E1" w:rsidRPr="000E23E1" w:rsidRDefault="000E23E1" w:rsidP="00560868">
            <w:pPr>
              <w:tabs>
                <w:tab w:val="left" w:pos="665"/>
              </w:tabs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Kelly, 2019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5CD1E3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9.2 vs 3.5</w:t>
            </w:r>
          </w:p>
        </w:tc>
        <w:tc>
          <w:tcPr>
            <w:tcW w:w="1168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ECB75F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Durvalumab+Tremelimumab</w:t>
            </w:r>
            <w:proofErr w:type="spellEnd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 xml:space="preserve"> (2L)</w:t>
            </w:r>
          </w:p>
        </w:tc>
        <w:tc>
          <w:tcPr>
            <w:tcW w:w="590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E0BC33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64.0 (27 - 78)</w:t>
            </w:r>
          </w:p>
        </w:tc>
        <w:tc>
          <w:tcPr>
            <w:tcW w:w="754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A0CE2F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Durvalumab</w:t>
            </w:r>
            <w:proofErr w:type="spellEnd"/>
          </w:p>
        </w:tc>
        <w:tc>
          <w:tcPr>
            <w:tcW w:w="510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A3EF2E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60.0 (29 - 79)</w:t>
            </w:r>
          </w:p>
        </w:tc>
      </w:tr>
      <w:tr w:rsidR="00560868" w:rsidRPr="000E23E1" w14:paraId="1AFAFFCB" w14:textId="77777777" w:rsidTr="00560868">
        <w:trPr>
          <w:trHeight w:val="56"/>
          <w:jc w:val="center"/>
        </w:trPr>
        <w:tc>
          <w:tcPr>
            <w:tcW w:w="760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16A927" w14:textId="77777777" w:rsidR="000E23E1" w:rsidRPr="000E23E1" w:rsidRDefault="000E23E1" w:rsidP="00560868">
            <w:pPr>
              <w:tabs>
                <w:tab w:val="left" w:pos="665"/>
              </w:tabs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63FA89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9.2 vs 9.2</w:t>
            </w:r>
          </w:p>
        </w:tc>
        <w:tc>
          <w:tcPr>
            <w:tcW w:w="1168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8F2A8B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590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7A3197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754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CD351E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510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87ACC0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</w:tr>
      <w:tr w:rsidR="00560868" w:rsidRPr="000E23E1" w14:paraId="6CE2DB1F" w14:textId="77777777" w:rsidTr="00560868">
        <w:trPr>
          <w:trHeight w:val="227"/>
          <w:jc w:val="center"/>
        </w:trPr>
        <w:tc>
          <w:tcPr>
            <w:tcW w:w="760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33D182" w14:textId="77777777" w:rsidR="000E23E1" w:rsidRPr="000E23E1" w:rsidRDefault="000E23E1" w:rsidP="00560868">
            <w:pPr>
              <w:tabs>
                <w:tab w:val="left" w:pos="665"/>
              </w:tabs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F93C00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10.7 vs 3.5</w:t>
            </w:r>
          </w:p>
        </w:tc>
        <w:tc>
          <w:tcPr>
            <w:tcW w:w="1168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7F8253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Durvalumab+Tremelimumab</w:t>
            </w:r>
            <w:proofErr w:type="spellEnd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 xml:space="preserve"> (3L)</w:t>
            </w:r>
          </w:p>
        </w:tc>
        <w:tc>
          <w:tcPr>
            <w:tcW w:w="590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866D81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59.0 (35 - 75)</w:t>
            </w:r>
          </w:p>
        </w:tc>
        <w:tc>
          <w:tcPr>
            <w:tcW w:w="754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23F0C4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Tremelimumab</w:t>
            </w:r>
            <w:proofErr w:type="spellEnd"/>
          </w:p>
        </w:tc>
        <w:tc>
          <w:tcPr>
            <w:tcW w:w="510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65C928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54.0 (19 - 74)</w:t>
            </w:r>
          </w:p>
        </w:tc>
      </w:tr>
      <w:tr w:rsidR="00560868" w:rsidRPr="000E23E1" w14:paraId="09ED9D8C" w14:textId="77777777" w:rsidTr="00560868">
        <w:trPr>
          <w:trHeight w:val="56"/>
          <w:jc w:val="center"/>
        </w:trPr>
        <w:tc>
          <w:tcPr>
            <w:tcW w:w="760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FD1B10" w14:textId="77777777" w:rsidR="000E23E1" w:rsidRPr="000E23E1" w:rsidRDefault="000E23E1" w:rsidP="00560868">
            <w:pPr>
              <w:tabs>
                <w:tab w:val="left" w:pos="665"/>
              </w:tabs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0416BE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10.7 vs 9.2</w:t>
            </w:r>
          </w:p>
        </w:tc>
        <w:tc>
          <w:tcPr>
            <w:tcW w:w="1168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E96060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590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8AD2C2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754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C451E3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510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43762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</w:tr>
      <w:tr w:rsidR="00560868" w:rsidRPr="000E23E1" w14:paraId="4FD9F705" w14:textId="77777777" w:rsidTr="00560868">
        <w:trPr>
          <w:trHeight w:val="56"/>
          <w:jc w:val="center"/>
        </w:trPr>
        <w:tc>
          <w:tcPr>
            <w:tcW w:w="7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C1A98C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O'Reilly, 2019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9247B6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3.2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D5E1AA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Durvalumab+Tremelimumab</w:t>
            </w:r>
            <w:proofErr w:type="spellEnd"/>
          </w:p>
        </w:tc>
        <w:tc>
          <w:tcPr>
            <w:tcW w:w="59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09DCB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NA</w:t>
            </w:r>
          </w:p>
        </w:tc>
        <w:tc>
          <w:tcPr>
            <w:tcW w:w="75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E2613F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Durvalumab</w:t>
            </w:r>
            <w:proofErr w:type="spellEnd"/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EFFD6C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NA</w:t>
            </w:r>
          </w:p>
        </w:tc>
      </w:tr>
      <w:tr w:rsidR="00560868" w:rsidRPr="000E23E1" w14:paraId="0A56F63A" w14:textId="77777777" w:rsidTr="00560868">
        <w:trPr>
          <w:trHeight w:val="56"/>
          <w:jc w:val="center"/>
        </w:trPr>
        <w:tc>
          <w:tcPr>
            <w:tcW w:w="7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E64C09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Ready, 2020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FF193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11.2 vs 11.9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E37B6D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Nivolumab+Ipilimumab</w:t>
            </w:r>
            <w:proofErr w:type="spellEnd"/>
          </w:p>
        </w:tc>
        <w:tc>
          <w:tcPr>
            <w:tcW w:w="59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74AE76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63.0 (29 - 83)</w:t>
            </w:r>
          </w:p>
        </w:tc>
        <w:tc>
          <w:tcPr>
            <w:tcW w:w="75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55B63E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Nivolumab</w:t>
            </w:r>
            <w:proofErr w:type="spellEnd"/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E92C58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65.0 (41 - 91)</w:t>
            </w:r>
          </w:p>
        </w:tc>
      </w:tr>
      <w:tr w:rsidR="00560868" w:rsidRPr="000E23E1" w14:paraId="759DEFDD" w14:textId="77777777" w:rsidTr="00560868">
        <w:trPr>
          <w:trHeight w:val="302"/>
          <w:jc w:val="center"/>
        </w:trPr>
        <w:tc>
          <w:tcPr>
            <w:tcW w:w="760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30C2C5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Siu, 2018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ACE624" w14:textId="77777777" w:rsidR="000E23E1" w:rsidRPr="000E23E1" w:rsidRDefault="000E23E1" w:rsidP="00560868">
            <w:pPr>
              <w:tabs>
                <w:tab w:val="left" w:pos="2397"/>
              </w:tabs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6.5 vs 6.0</w:t>
            </w:r>
          </w:p>
        </w:tc>
        <w:tc>
          <w:tcPr>
            <w:tcW w:w="1168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05E677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Durvalumab+Tremelimumab</w:t>
            </w:r>
            <w:proofErr w:type="spellEnd"/>
          </w:p>
        </w:tc>
        <w:tc>
          <w:tcPr>
            <w:tcW w:w="590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CBFD1B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62.0 (26 - 81)</w:t>
            </w:r>
          </w:p>
        </w:tc>
        <w:tc>
          <w:tcPr>
            <w:tcW w:w="75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B9A955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Durvalumab</w:t>
            </w:r>
            <w:proofErr w:type="spellEnd"/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285DA9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62.0 (23 - 82)</w:t>
            </w:r>
          </w:p>
        </w:tc>
      </w:tr>
      <w:tr w:rsidR="00560868" w:rsidRPr="000E23E1" w14:paraId="6DB498E4" w14:textId="77777777" w:rsidTr="00560868">
        <w:trPr>
          <w:trHeight w:val="151"/>
          <w:jc w:val="center"/>
        </w:trPr>
        <w:tc>
          <w:tcPr>
            <w:tcW w:w="760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07D876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08055B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6.5 vs 5.2</w:t>
            </w:r>
          </w:p>
        </w:tc>
        <w:tc>
          <w:tcPr>
            <w:tcW w:w="1168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C22969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590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8D13B5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75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39DE7E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Tremelimumab</w:t>
            </w:r>
            <w:proofErr w:type="spellEnd"/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CA8747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61.0 (42 - 77)</w:t>
            </w:r>
          </w:p>
        </w:tc>
      </w:tr>
      <w:tr w:rsidR="00560868" w:rsidRPr="000E23E1" w14:paraId="0B3B4755" w14:textId="77777777" w:rsidTr="00560868">
        <w:trPr>
          <w:trHeight w:val="296"/>
          <w:jc w:val="center"/>
        </w:trPr>
        <w:tc>
          <w:tcPr>
            <w:tcW w:w="760" w:type="pct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45A4476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Zamarin</w:t>
            </w:r>
            <w:proofErr w:type="spellEnd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, 2020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01306B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33.5 vs 33.1 (Frist-stage)</w:t>
            </w:r>
          </w:p>
        </w:tc>
        <w:tc>
          <w:tcPr>
            <w:tcW w:w="1168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AB52A4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Nivolumab+Ipilimumab</w:t>
            </w:r>
            <w:proofErr w:type="spellEnd"/>
          </w:p>
        </w:tc>
        <w:tc>
          <w:tcPr>
            <w:tcW w:w="590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EC71E1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62.0 (38 - 92)</w:t>
            </w:r>
          </w:p>
        </w:tc>
        <w:tc>
          <w:tcPr>
            <w:tcW w:w="754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D9B8F5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Nivolumab</w:t>
            </w:r>
            <w:proofErr w:type="spellEnd"/>
          </w:p>
        </w:tc>
        <w:tc>
          <w:tcPr>
            <w:tcW w:w="510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02EC99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63.0 (37 - 87)</w:t>
            </w:r>
          </w:p>
        </w:tc>
      </w:tr>
      <w:tr w:rsidR="00560868" w:rsidRPr="000E23E1" w14:paraId="6A234931" w14:textId="77777777" w:rsidTr="00560868">
        <w:trPr>
          <w:trHeight w:val="46"/>
          <w:jc w:val="center"/>
        </w:trPr>
        <w:tc>
          <w:tcPr>
            <w:tcW w:w="760" w:type="pct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C2C3FA0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1218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891CA31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0E23E1">
              <w:rPr>
                <w:rFonts w:ascii="Times New Roman" w:hAnsi="Times New Roman" w:cs="Times New Roman"/>
                <w:sz w:val="15"/>
                <w:szCs w:val="15"/>
              </w:rPr>
              <w:t>11.0 vs 10.7 (Second-stage)</w:t>
            </w:r>
          </w:p>
        </w:tc>
        <w:tc>
          <w:tcPr>
            <w:tcW w:w="1168" w:type="pct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C069E48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590" w:type="pct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869491D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754" w:type="pct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A26BA99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510" w:type="pct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A10308C" w14:textId="77777777" w:rsidR="000E23E1" w:rsidRPr="000E23E1" w:rsidRDefault="000E23E1" w:rsidP="0056086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</w:tr>
    </w:tbl>
    <w:p w14:paraId="2627112D" w14:textId="77777777" w:rsidR="00560868" w:rsidRPr="00560868" w:rsidRDefault="00560868" w:rsidP="00560868">
      <w:pPr>
        <w:rPr>
          <w:rFonts w:ascii="Times New Roman" w:hAnsi="Times New Roman" w:cs="Times New Roman"/>
          <w:sz w:val="15"/>
          <w:szCs w:val="15"/>
        </w:rPr>
      </w:pPr>
      <w:r w:rsidRPr="00560868">
        <w:rPr>
          <w:rFonts w:ascii="Times New Roman" w:hAnsi="Times New Roman" w:cs="Times New Roman"/>
          <w:b/>
          <w:iCs/>
          <w:sz w:val="15"/>
          <w:szCs w:val="15"/>
        </w:rPr>
        <w:t>Abbreviations:</w:t>
      </w:r>
      <w:r w:rsidRPr="00560868">
        <w:rPr>
          <w:rFonts w:ascii="Times New Roman" w:hAnsi="Times New Roman" w:cs="Times New Roman"/>
          <w:iCs/>
          <w:sz w:val="15"/>
          <w:szCs w:val="15"/>
        </w:rPr>
        <w:t xml:space="preserve"> NA,</w:t>
      </w:r>
      <w:r w:rsidRPr="00560868">
        <w:rPr>
          <w:rFonts w:ascii="Times New Roman" w:hAnsi="Times New Roman" w:cs="Times New Roman"/>
          <w:sz w:val="15"/>
          <w:szCs w:val="15"/>
        </w:rPr>
        <w:t xml:space="preserve"> not available.</w:t>
      </w:r>
    </w:p>
    <w:p w14:paraId="25DFB84D" w14:textId="77777777" w:rsidR="000E23E1" w:rsidRPr="00602D45" w:rsidRDefault="000E23E1" w:rsidP="0029460C">
      <w:pPr>
        <w:widowControl/>
        <w:jc w:val="left"/>
        <w:outlineLvl w:val="0"/>
      </w:pPr>
    </w:p>
    <w:p w14:paraId="6A35B619" w14:textId="77777777" w:rsidR="00307A67" w:rsidRDefault="00307A67">
      <w:pPr>
        <w:widowControl/>
        <w:jc w:val="left"/>
        <w:rPr>
          <w:rFonts w:ascii="Times New Roman" w:hAnsi="Times New Roman" w:cs="Times New Roman"/>
          <w:sz w:val="15"/>
          <w:szCs w:val="15"/>
        </w:rPr>
      </w:pPr>
      <w:r>
        <w:rPr>
          <w:rFonts w:ascii="Times New Roman" w:hAnsi="Times New Roman" w:cs="Times New Roman"/>
          <w:sz w:val="15"/>
          <w:szCs w:val="15"/>
        </w:rPr>
        <w:br w:type="page"/>
      </w:r>
    </w:p>
    <w:p w14:paraId="58D430E9" w14:textId="28B8B4FD" w:rsidR="0074534A" w:rsidRPr="002B2A56" w:rsidRDefault="0074534A" w:rsidP="002B2A56">
      <w:pPr>
        <w:widowControl/>
        <w:spacing w:line="360" w:lineRule="auto"/>
        <w:jc w:val="left"/>
        <w:rPr>
          <w:rFonts w:ascii="Times New Roman" w:hAnsi="Times New Roman" w:cs="Times New Roman"/>
        </w:rPr>
      </w:pPr>
      <w:r w:rsidRPr="00685E4D">
        <w:rPr>
          <w:rFonts w:ascii="Times New Roman" w:hAnsi="Times New Roman" w:cs="Times New Roman"/>
          <w:b/>
          <w:bCs/>
        </w:rPr>
        <w:lastRenderedPageBreak/>
        <w:t xml:space="preserve">Supplementary </w:t>
      </w:r>
      <w:r w:rsidR="00D64482">
        <w:rPr>
          <w:rFonts w:ascii="Times New Roman" w:hAnsi="Times New Roman" w:cs="Times New Roman"/>
          <w:b/>
        </w:rPr>
        <w:t>Figure</w:t>
      </w:r>
      <w:r w:rsidRPr="00685E4D">
        <w:rPr>
          <w:rFonts w:ascii="Times New Roman" w:hAnsi="Times New Roman" w:cs="Times New Roman"/>
          <w:b/>
        </w:rPr>
        <w:t xml:space="preserve"> 1</w:t>
      </w:r>
      <w:r w:rsidRPr="00685E4D">
        <w:rPr>
          <w:rFonts w:ascii="Times New Roman" w:hAnsi="Times New Roman" w:cs="Times New Roman"/>
        </w:rPr>
        <w:t>- Risk of bias graph</w:t>
      </w:r>
      <w:r>
        <w:rPr>
          <w:rFonts w:ascii="Times New Roman" w:hAnsi="Times New Roman" w:cs="Times New Roman"/>
        </w:rPr>
        <w:t>: R</w:t>
      </w:r>
      <w:r w:rsidRPr="00685E4D">
        <w:rPr>
          <w:rFonts w:ascii="Times New Roman" w:hAnsi="Times New Roman" w:cs="Times New Roman"/>
        </w:rPr>
        <w:t>eview authors' judgments about each risk of bias item presented as percentages across all included studies.</w:t>
      </w:r>
    </w:p>
    <w:p w14:paraId="752E4625" w14:textId="350A21DD" w:rsidR="0074534A" w:rsidRDefault="002B2A56">
      <w:pPr>
        <w:widowControl/>
        <w:jc w:val="left"/>
        <w:rPr>
          <w:sz w:val="15"/>
          <w:szCs w:val="15"/>
        </w:rPr>
      </w:pPr>
      <w:r>
        <w:rPr>
          <w:noProof/>
          <w:sz w:val="15"/>
          <w:szCs w:val="15"/>
        </w:rPr>
        <w:drawing>
          <wp:inline distT="0" distB="0" distL="0" distR="0" wp14:anchorId="60C1F0A1" wp14:editId="51B9B5DD">
            <wp:extent cx="5270500" cy="2305050"/>
            <wp:effectExtent l="0" t="0" r="12700" b="635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isk of bias graph.tif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534A">
        <w:rPr>
          <w:sz w:val="15"/>
          <w:szCs w:val="15"/>
        </w:rPr>
        <w:br w:type="page"/>
      </w:r>
    </w:p>
    <w:p w14:paraId="1D7C3DA7" w14:textId="1D6B9B2C" w:rsidR="00EE4D47" w:rsidRDefault="0074534A" w:rsidP="0074534A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lastRenderedPageBreak/>
        <w:t xml:space="preserve">Supplementary </w:t>
      </w:r>
      <w:r w:rsidR="00D64482">
        <w:rPr>
          <w:rFonts w:ascii="Times New Roman" w:hAnsi="Times New Roman" w:cs="Times New Roman"/>
          <w:b/>
        </w:rPr>
        <w:t>Figure</w:t>
      </w:r>
      <w:r w:rsidRPr="00685E4D">
        <w:rPr>
          <w:rFonts w:ascii="Times New Roman" w:hAnsi="Times New Roman" w:cs="Times New Roman"/>
          <w:b/>
        </w:rPr>
        <w:t xml:space="preserve"> 2</w:t>
      </w:r>
      <w:r w:rsidRPr="000E0F99">
        <w:rPr>
          <w:rFonts w:ascii="Times New Roman" w:hAnsi="Times New Roman" w:cs="Times New Roman"/>
        </w:rPr>
        <w:t>- Risk of bias summary</w:t>
      </w:r>
      <w:r>
        <w:rPr>
          <w:rFonts w:ascii="Times New Roman" w:hAnsi="Times New Roman" w:cs="Times New Roman"/>
        </w:rPr>
        <w:t>: R</w:t>
      </w:r>
      <w:r w:rsidRPr="00685E4D">
        <w:rPr>
          <w:rFonts w:ascii="Times New Roman" w:hAnsi="Times New Roman" w:cs="Times New Roman"/>
        </w:rPr>
        <w:t>eview authors’ judgments about each risk of bias item for each included study.</w:t>
      </w:r>
    </w:p>
    <w:p w14:paraId="4826FFFA" w14:textId="251A787C" w:rsidR="002B2A56" w:rsidRDefault="002B2A56" w:rsidP="0074534A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038CEC11" wp14:editId="1C539060">
            <wp:extent cx="3819179" cy="8207472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isk of bias summary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9822" cy="823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1BDF3" w14:textId="36B787E1" w:rsidR="00A02B49" w:rsidRDefault="00A02B49" w:rsidP="00A02B49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lastRenderedPageBreak/>
        <w:t xml:space="preserve">Supplementary </w:t>
      </w:r>
      <w:r>
        <w:rPr>
          <w:rFonts w:ascii="Times New Roman" w:hAnsi="Times New Roman" w:cs="Times New Roman"/>
          <w:b/>
        </w:rPr>
        <w:t>Figure</w:t>
      </w:r>
      <w:r w:rsidRPr="00685E4D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>3</w:t>
      </w:r>
      <w:r w:rsidRPr="000E0F99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</w:rPr>
        <w:t xml:space="preserve"> </w:t>
      </w:r>
      <w:r w:rsidRPr="00391C8F">
        <w:rPr>
          <w:rFonts w:ascii="Times New Roman" w:hAnsi="Times New Roman" w:cs="Times New Roman"/>
        </w:rPr>
        <w:t>PD-L1 biomarker analysis</w:t>
      </w:r>
      <w:r>
        <w:rPr>
          <w:rFonts w:ascii="Times New Roman" w:hAnsi="Times New Roman" w:cs="Times New Roman"/>
        </w:rPr>
        <w:t xml:space="preserve">: Analysis of </w:t>
      </w:r>
      <w:r w:rsidRPr="00391C8F">
        <w:rPr>
          <w:rFonts w:ascii="Times New Roman" w:hAnsi="Times New Roman" w:cs="Times New Roman"/>
        </w:rPr>
        <w:t>PD-L1 expressio</w:t>
      </w:r>
      <w:r>
        <w:rPr>
          <w:rFonts w:ascii="Times New Roman" w:hAnsi="Times New Roman" w:cs="Times New Roman"/>
        </w:rPr>
        <w:t xml:space="preserve">n </w:t>
      </w:r>
      <w:r w:rsidRPr="00685E4D">
        <w:rPr>
          <w:rFonts w:ascii="Times New Roman" w:hAnsi="Times New Roman" w:cs="Times New Roman"/>
        </w:rPr>
        <w:t xml:space="preserve">pooled </w:t>
      </w:r>
      <w:r>
        <w:rPr>
          <w:rFonts w:ascii="Times New Roman" w:hAnsi="Times New Roman" w:cs="Times New Roman"/>
        </w:rPr>
        <w:t>HR</w:t>
      </w:r>
      <w:r w:rsidRPr="00685E4D">
        <w:rPr>
          <w:rFonts w:ascii="Times New Roman" w:hAnsi="Times New Roman" w:cs="Times New Roman"/>
        </w:rPr>
        <w:t xml:space="preserve"> and 95%CI</w:t>
      </w:r>
      <w:r>
        <w:rPr>
          <w:rFonts w:ascii="Times New Roman" w:hAnsi="Times New Roman" w:cs="Times New Roman"/>
        </w:rPr>
        <w:t xml:space="preserve"> of ORR for </w:t>
      </w:r>
      <w:r w:rsidRPr="00391C8F">
        <w:rPr>
          <w:rFonts w:ascii="Times New Roman" w:hAnsi="Times New Roman" w:cs="Times New Roman"/>
        </w:rPr>
        <w:t>cancer</w:t>
      </w:r>
      <w:r>
        <w:rPr>
          <w:rFonts w:ascii="Times New Roman" w:hAnsi="Times New Roman" w:cs="Times New Roman"/>
        </w:rPr>
        <w:t xml:space="preserve"> patients assigned to combination therapy</w:t>
      </w:r>
      <w:r w:rsidRPr="00685E4D">
        <w:rPr>
          <w:rFonts w:ascii="Times New Roman" w:hAnsi="Times New Roman" w:cs="Times New Roman"/>
        </w:rPr>
        <w:t xml:space="preserve">, compared with those assigned to </w:t>
      </w:r>
      <w:r>
        <w:rPr>
          <w:rFonts w:ascii="Times New Roman" w:hAnsi="Times New Roman" w:cs="Times New Roman"/>
        </w:rPr>
        <w:t>monotherapy.</w:t>
      </w:r>
    </w:p>
    <w:p w14:paraId="2709F876" w14:textId="4BA9B40B" w:rsidR="00A02B49" w:rsidRDefault="00A02B49" w:rsidP="002F0002">
      <w:pPr>
        <w:widowControl/>
        <w:spacing w:line="360" w:lineRule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0F890BC6" wp14:editId="56B3D2C5">
            <wp:extent cx="5270500" cy="4031615"/>
            <wp:effectExtent l="0" t="0" r="12700" b="6985"/>
            <wp:docPr id="1" name="图片 1" descr="../1PD-L1分析/PD-L1%20ORR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1PD-L1分析/PD-L1%20ORR.pd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403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5AEDC" w14:textId="77777777" w:rsidR="00A02B49" w:rsidRDefault="00A02B49">
      <w:pPr>
        <w:widowControl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265DAD53" w14:textId="1193A956" w:rsidR="008D0709" w:rsidRDefault="005F6335" w:rsidP="002F0002">
      <w:pPr>
        <w:widowControl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lastRenderedPageBreak/>
        <w:t xml:space="preserve">Supplementary </w:t>
      </w:r>
      <w:r w:rsidR="00D64482">
        <w:rPr>
          <w:rFonts w:ascii="Times New Roman" w:hAnsi="Times New Roman" w:cs="Times New Roman"/>
          <w:b/>
        </w:rPr>
        <w:t>Figure</w:t>
      </w:r>
      <w:r w:rsidRPr="00685E4D">
        <w:rPr>
          <w:rFonts w:ascii="Times New Roman" w:hAnsi="Times New Roman" w:cs="Times New Roman"/>
          <w:b/>
        </w:rPr>
        <w:t xml:space="preserve"> </w:t>
      </w:r>
      <w:r w:rsidR="00E27736">
        <w:rPr>
          <w:rFonts w:ascii="Times New Roman" w:hAnsi="Times New Roman" w:cs="Times New Roman"/>
          <w:b/>
        </w:rPr>
        <w:t>4</w:t>
      </w:r>
      <w:r w:rsidRPr="000E0F99">
        <w:rPr>
          <w:rFonts w:ascii="Times New Roman" w:hAnsi="Times New Roman" w:cs="Times New Roman"/>
        </w:rPr>
        <w:t>-</w:t>
      </w:r>
      <w:r w:rsidRPr="008D0709">
        <w:rPr>
          <w:rFonts w:ascii="Times New Roman" w:hAnsi="Times New Roman" w:cs="Times New Roman"/>
        </w:rPr>
        <w:t xml:space="preserve"> </w:t>
      </w:r>
      <w:r w:rsidRPr="000E0F99">
        <w:rPr>
          <w:rFonts w:ascii="Times New Roman" w:hAnsi="Times New Roman" w:cs="Times New Roman"/>
        </w:rPr>
        <w:t>Sensitivity analysis</w:t>
      </w:r>
      <w:r w:rsidRPr="006847DE">
        <w:rPr>
          <w:rFonts w:ascii="Times New Roman" w:hAnsi="Times New Roman" w:cs="Times New Roman"/>
        </w:rPr>
        <w:t xml:space="preserve">: </w:t>
      </w:r>
      <w:r w:rsidRPr="00BD1011">
        <w:rPr>
          <w:rFonts w:ascii="Times New Roman" w:hAnsi="Times New Roman" w:cs="Times New Roman"/>
        </w:rPr>
        <w:t xml:space="preserve">Sensitivity analysis of </w:t>
      </w:r>
      <w:r>
        <w:rPr>
          <w:rFonts w:ascii="Times New Roman" w:hAnsi="Times New Roman" w:cs="Times New Roman"/>
        </w:rPr>
        <w:t>OS</w:t>
      </w:r>
      <w:r w:rsidR="00717D15">
        <w:rPr>
          <w:rFonts w:ascii="Times New Roman" w:hAnsi="Times New Roman" w:cs="Times New Roman"/>
        </w:rPr>
        <w:t xml:space="preserve"> (A) and PFS (B)</w:t>
      </w:r>
      <w:r>
        <w:rPr>
          <w:rFonts w:ascii="Times New Roman" w:hAnsi="Times New Roman" w:cs="Times New Roman"/>
        </w:rPr>
        <w:t xml:space="preserve"> </w:t>
      </w:r>
      <w:r w:rsidRPr="00BD1011">
        <w:rPr>
          <w:rFonts w:ascii="Times New Roman" w:hAnsi="Times New Roman" w:cs="Times New Roman"/>
        </w:rPr>
        <w:t xml:space="preserve">in included </w:t>
      </w:r>
      <w:r w:rsidR="002B2A56">
        <w:rPr>
          <w:rFonts w:ascii="Times New Roman" w:hAnsi="Times New Roman" w:cs="Times New Roman"/>
        </w:rPr>
        <w:t>studie</w:t>
      </w:r>
      <w:r w:rsidRPr="00BD1011">
        <w:rPr>
          <w:rFonts w:ascii="Times New Roman" w:hAnsi="Times New Roman" w:cs="Times New Roman"/>
        </w:rPr>
        <w:t>s for the robustness of findings to different aspects of the trials methodology.</w:t>
      </w:r>
    </w:p>
    <w:p w14:paraId="7974FB5F" w14:textId="17DC5B75" w:rsidR="00717D15" w:rsidRPr="00717D15" w:rsidRDefault="00717D15" w:rsidP="0029460C">
      <w:pPr>
        <w:widowControl/>
        <w:spacing w:line="360" w:lineRule="auto"/>
        <w:outlineLvl w:val="0"/>
        <w:rPr>
          <w:rFonts w:ascii="Times New Roman" w:hAnsi="Times New Roman" w:cs="Times New Roman"/>
          <w:b/>
        </w:rPr>
      </w:pPr>
      <w:r w:rsidRPr="00717D15">
        <w:rPr>
          <w:rFonts w:ascii="Times New Roman" w:hAnsi="Times New Roman" w:cs="Times New Roman"/>
          <w:b/>
        </w:rPr>
        <w:t>A</w:t>
      </w:r>
    </w:p>
    <w:p w14:paraId="2765D780" w14:textId="23370C43" w:rsidR="005F6335" w:rsidRDefault="002B2A56" w:rsidP="002F0002">
      <w:pPr>
        <w:widowControl/>
        <w:spacing w:line="36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inline distT="0" distB="0" distL="0" distR="0" wp14:anchorId="11DE2342" wp14:editId="10D479F9">
            <wp:extent cx="5270500" cy="3513455"/>
            <wp:effectExtent l="0" t="0" r="1270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敏感性分析OS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D595D" w14:textId="57577976" w:rsidR="00717D15" w:rsidRDefault="00717D15" w:rsidP="0029460C">
      <w:pPr>
        <w:widowControl/>
        <w:spacing w:line="360" w:lineRule="auto"/>
        <w:outlineLvl w:val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B</w:t>
      </w:r>
      <w:r w:rsidR="002B2A56">
        <w:rPr>
          <w:rFonts w:ascii="Times New Roman" w:hAnsi="Times New Roman" w:cs="Times New Roman"/>
          <w:b/>
          <w:noProof/>
        </w:rPr>
        <w:drawing>
          <wp:inline distT="0" distB="0" distL="0" distR="0" wp14:anchorId="51DB8127" wp14:editId="7E23554F">
            <wp:extent cx="5270500" cy="3513455"/>
            <wp:effectExtent l="0" t="0" r="1270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敏感性分析PFS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A3806" w14:textId="42580572" w:rsidR="005419D2" w:rsidRDefault="005419D2" w:rsidP="002F0002">
      <w:pPr>
        <w:widowControl/>
        <w:spacing w:line="360" w:lineRule="auto"/>
        <w:rPr>
          <w:rFonts w:ascii="Times New Roman" w:hAnsi="Times New Roman" w:cs="Times New Roman"/>
          <w:b/>
        </w:rPr>
      </w:pPr>
    </w:p>
    <w:p w14:paraId="4F1B5098" w14:textId="2B5D8620" w:rsidR="00372A0C" w:rsidRDefault="00372A0C" w:rsidP="00372A0C">
      <w:pPr>
        <w:widowControl/>
        <w:spacing w:line="360" w:lineRule="auto"/>
        <w:jc w:val="left"/>
        <w:rPr>
          <w:rFonts w:ascii="Times New Roman" w:hAnsi="Times New Roman" w:cs="Times New Roman"/>
        </w:rPr>
      </w:pPr>
      <w:r w:rsidRPr="00B74C35">
        <w:rPr>
          <w:rFonts w:ascii="Times New Roman" w:hAnsi="Times New Roman" w:cs="Times New Roman"/>
          <w:b/>
          <w:bCs/>
        </w:rPr>
        <w:lastRenderedPageBreak/>
        <w:t>Supplementary</w:t>
      </w:r>
      <w:r>
        <w:rPr>
          <w:rFonts w:ascii="Times New Roman" w:hAnsi="Times New Roman" w:cs="Times New Roman"/>
          <w:b/>
        </w:rPr>
        <w:t xml:space="preserve"> </w:t>
      </w:r>
      <w:r w:rsidR="00D64482">
        <w:rPr>
          <w:rFonts w:ascii="Times New Roman" w:hAnsi="Times New Roman" w:cs="Times New Roman"/>
          <w:b/>
        </w:rPr>
        <w:t>Figure</w:t>
      </w:r>
      <w:r>
        <w:rPr>
          <w:rFonts w:ascii="Times New Roman" w:hAnsi="Times New Roman" w:cs="Times New Roman"/>
          <w:b/>
        </w:rPr>
        <w:t xml:space="preserve"> </w:t>
      </w:r>
      <w:r w:rsidR="00E27736">
        <w:rPr>
          <w:rFonts w:ascii="Times New Roman" w:hAnsi="Times New Roman" w:cs="Times New Roman"/>
          <w:b/>
        </w:rPr>
        <w:t>5</w:t>
      </w:r>
      <w:r w:rsidRPr="00B74C35">
        <w:rPr>
          <w:rFonts w:ascii="Times New Roman" w:hAnsi="Times New Roman" w:cs="Times New Roman"/>
        </w:rPr>
        <w:t>- Egger’s test</w:t>
      </w:r>
      <w:r>
        <w:rPr>
          <w:rFonts w:ascii="Times New Roman" w:hAnsi="Times New Roman" w:cs="Times New Roman"/>
        </w:rPr>
        <w:t>:</w:t>
      </w:r>
      <w:r w:rsidRPr="00B74C35">
        <w:rPr>
          <w:rFonts w:ascii="Times New Roman" w:hAnsi="Times New Roman" w:cs="Times New Roman"/>
        </w:rPr>
        <w:t xml:space="preserve"> Egger’s test of </w:t>
      </w:r>
      <w:r>
        <w:rPr>
          <w:rFonts w:ascii="Times New Roman" w:hAnsi="Times New Roman" w:cs="Times New Roman"/>
        </w:rPr>
        <w:t xml:space="preserve">OS (A) and PFS (B) </w:t>
      </w:r>
      <w:r w:rsidRPr="00B74C35">
        <w:rPr>
          <w:rFonts w:ascii="Times New Roman" w:hAnsi="Times New Roman" w:cs="Times New Roman"/>
        </w:rPr>
        <w:t>from in included RCTs for calculative detection of association between the study effects and the study size.</w:t>
      </w:r>
    </w:p>
    <w:p w14:paraId="6219C48B" w14:textId="1195F119" w:rsidR="003B7CBE" w:rsidRPr="003B7CBE" w:rsidRDefault="003B7CBE" w:rsidP="0029460C">
      <w:pPr>
        <w:widowControl/>
        <w:spacing w:line="360" w:lineRule="auto"/>
        <w:jc w:val="left"/>
        <w:outlineLvl w:val="0"/>
        <w:rPr>
          <w:rFonts w:ascii="Times New Roman" w:hAnsi="Times New Roman" w:cs="Times New Roman"/>
          <w:b/>
        </w:rPr>
      </w:pPr>
      <w:r w:rsidRPr="003B7CBE">
        <w:rPr>
          <w:rFonts w:ascii="Times New Roman" w:hAnsi="Times New Roman" w:cs="Times New Roman"/>
          <w:b/>
        </w:rPr>
        <w:t>A</w:t>
      </w:r>
    </w:p>
    <w:p w14:paraId="01FAA8AB" w14:textId="4BB05216" w:rsidR="00372A0C" w:rsidRDefault="002B2A56" w:rsidP="00372A0C">
      <w:pPr>
        <w:widowControl/>
        <w:spacing w:line="360" w:lineRule="auto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</w:rPr>
        <w:drawing>
          <wp:inline distT="0" distB="0" distL="0" distR="0" wp14:anchorId="4649F9A6" wp14:editId="039E03EF">
            <wp:extent cx="5270500" cy="3513455"/>
            <wp:effectExtent l="0" t="0" r="1270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gger's-OS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F1570" w14:textId="3EF15756" w:rsidR="003B7CBE" w:rsidRPr="003B7CBE" w:rsidRDefault="003B7CBE" w:rsidP="0029460C">
      <w:pPr>
        <w:widowControl/>
        <w:spacing w:line="360" w:lineRule="auto"/>
        <w:jc w:val="left"/>
        <w:outlineLvl w:val="0"/>
        <w:rPr>
          <w:rFonts w:ascii="Times New Roman" w:hAnsi="Times New Roman" w:cs="Times New Roman"/>
          <w:b/>
        </w:rPr>
      </w:pPr>
      <w:r w:rsidRPr="003B7CBE">
        <w:rPr>
          <w:rFonts w:ascii="Times New Roman" w:hAnsi="Times New Roman" w:cs="Times New Roman"/>
          <w:b/>
        </w:rPr>
        <w:t>B</w:t>
      </w:r>
    </w:p>
    <w:p w14:paraId="7A99E4CF" w14:textId="5F8911CE" w:rsidR="003B7CBE" w:rsidRDefault="002B2A56" w:rsidP="00372A0C">
      <w:pPr>
        <w:widowControl/>
        <w:spacing w:line="36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inline distT="0" distB="0" distL="0" distR="0" wp14:anchorId="287CE8F9" wp14:editId="5679702C">
            <wp:extent cx="5270500" cy="3513455"/>
            <wp:effectExtent l="0" t="0" r="1270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Egger's-PFS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65ABA" w14:textId="29412037" w:rsidR="003B7CBE" w:rsidRDefault="003B7CBE" w:rsidP="002B2A56">
      <w:pPr>
        <w:widowControl/>
        <w:jc w:val="left"/>
        <w:rPr>
          <w:rFonts w:ascii="Times New Roman" w:hAnsi="Times New Roman" w:cs="Times New Roman"/>
          <w:b/>
        </w:rPr>
      </w:pPr>
    </w:p>
    <w:p w14:paraId="411EF401" w14:textId="0A713FE8" w:rsidR="0099039E" w:rsidRDefault="0099039E" w:rsidP="0099039E">
      <w:pPr>
        <w:widowControl/>
        <w:spacing w:line="360" w:lineRule="auto"/>
        <w:jc w:val="left"/>
        <w:rPr>
          <w:rFonts w:ascii="Times New Roman" w:hAnsi="Times New Roman" w:cs="Times New Roman"/>
        </w:rPr>
      </w:pPr>
      <w:r w:rsidRPr="00B74C35">
        <w:rPr>
          <w:rFonts w:ascii="Times New Roman" w:hAnsi="Times New Roman" w:cs="Times New Roman"/>
          <w:b/>
          <w:bCs/>
        </w:rPr>
        <w:lastRenderedPageBreak/>
        <w:t>Supplementary</w:t>
      </w:r>
      <w:r>
        <w:rPr>
          <w:rFonts w:ascii="Times New Roman" w:hAnsi="Times New Roman" w:cs="Times New Roman"/>
          <w:b/>
        </w:rPr>
        <w:t xml:space="preserve"> Figure </w:t>
      </w:r>
      <w:r>
        <w:rPr>
          <w:rFonts w:ascii="Times New Roman" w:hAnsi="Times New Roman" w:cs="Times New Roman"/>
          <w:b/>
        </w:rPr>
        <w:t>6</w:t>
      </w:r>
      <w:r w:rsidRPr="00B74C35">
        <w:rPr>
          <w:rFonts w:ascii="Times New Roman" w:hAnsi="Times New Roman" w:cs="Times New Roman"/>
        </w:rPr>
        <w:t xml:space="preserve">- </w:t>
      </w:r>
      <w:r w:rsidRPr="0099039E">
        <w:rPr>
          <w:rFonts w:ascii="Times New Roman" w:hAnsi="Times New Roman" w:cs="Times New Roman"/>
        </w:rPr>
        <w:t xml:space="preserve">Begg’s </w:t>
      </w:r>
      <w:r w:rsidRPr="00B74C35">
        <w:rPr>
          <w:rFonts w:ascii="Times New Roman" w:hAnsi="Times New Roman" w:cs="Times New Roman"/>
        </w:rPr>
        <w:t>test</w:t>
      </w:r>
      <w:r>
        <w:rPr>
          <w:rFonts w:ascii="Times New Roman" w:hAnsi="Times New Roman" w:cs="Times New Roman"/>
        </w:rPr>
        <w:t>:</w:t>
      </w:r>
      <w:r w:rsidRPr="00B74C35">
        <w:rPr>
          <w:rFonts w:ascii="Times New Roman" w:hAnsi="Times New Roman" w:cs="Times New Roman"/>
        </w:rPr>
        <w:t xml:space="preserve"> </w:t>
      </w:r>
      <w:r w:rsidRPr="0099039E">
        <w:rPr>
          <w:rFonts w:ascii="Times New Roman" w:hAnsi="Times New Roman" w:cs="Times New Roman"/>
        </w:rPr>
        <w:t xml:space="preserve">Begg’s </w:t>
      </w:r>
      <w:r w:rsidRPr="00B74C35">
        <w:rPr>
          <w:rFonts w:ascii="Times New Roman" w:hAnsi="Times New Roman" w:cs="Times New Roman"/>
        </w:rPr>
        <w:t xml:space="preserve">test of </w:t>
      </w:r>
      <w:r>
        <w:rPr>
          <w:rFonts w:ascii="Times New Roman" w:hAnsi="Times New Roman" w:cs="Times New Roman"/>
        </w:rPr>
        <w:t xml:space="preserve">OS (A) and PFS (B) </w:t>
      </w:r>
      <w:r w:rsidRPr="00B74C35">
        <w:rPr>
          <w:rFonts w:ascii="Times New Roman" w:hAnsi="Times New Roman" w:cs="Times New Roman"/>
        </w:rPr>
        <w:t>from in included RCTs for calculative detection of association between the study effects and the study size.</w:t>
      </w:r>
    </w:p>
    <w:p w14:paraId="2951B735" w14:textId="77777777" w:rsidR="007C0E63" w:rsidRPr="003B7CBE" w:rsidRDefault="007C0E63" w:rsidP="007C0E63">
      <w:pPr>
        <w:widowControl/>
        <w:spacing w:line="360" w:lineRule="auto"/>
        <w:jc w:val="left"/>
        <w:outlineLvl w:val="0"/>
        <w:rPr>
          <w:rFonts w:ascii="Times New Roman" w:hAnsi="Times New Roman" w:cs="Times New Roman"/>
          <w:b/>
        </w:rPr>
      </w:pPr>
      <w:r w:rsidRPr="003B7CBE">
        <w:rPr>
          <w:rFonts w:ascii="Times New Roman" w:hAnsi="Times New Roman" w:cs="Times New Roman"/>
          <w:b/>
        </w:rPr>
        <w:t>A</w:t>
      </w:r>
    </w:p>
    <w:p w14:paraId="11028915" w14:textId="37ED145B" w:rsidR="007C0E63" w:rsidRDefault="007C0E63" w:rsidP="0099039E">
      <w:pPr>
        <w:widowControl/>
        <w:spacing w:line="360" w:lineRule="auto"/>
        <w:jc w:val="lef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inline distT="0" distB="0" distL="0" distR="0" wp14:anchorId="1D32B5A9" wp14:editId="1FE22320">
            <wp:extent cx="5270500" cy="3513455"/>
            <wp:effectExtent l="0" t="0" r="1270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egg’s-OS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8943F" w14:textId="77777777" w:rsidR="007C0E63" w:rsidRPr="003B7CBE" w:rsidRDefault="007C0E63" w:rsidP="007C0E63">
      <w:pPr>
        <w:widowControl/>
        <w:spacing w:line="360" w:lineRule="auto"/>
        <w:jc w:val="left"/>
        <w:outlineLvl w:val="0"/>
        <w:rPr>
          <w:rFonts w:ascii="Times New Roman" w:hAnsi="Times New Roman" w:cs="Times New Roman"/>
          <w:b/>
        </w:rPr>
      </w:pPr>
      <w:r w:rsidRPr="003B7CBE">
        <w:rPr>
          <w:rFonts w:ascii="Times New Roman" w:hAnsi="Times New Roman" w:cs="Times New Roman"/>
          <w:b/>
        </w:rPr>
        <w:t>B</w:t>
      </w:r>
    </w:p>
    <w:p w14:paraId="23D8278A" w14:textId="7EC6909C" w:rsidR="007C0E63" w:rsidRPr="00C05789" w:rsidRDefault="007C0E63" w:rsidP="0099039E">
      <w:pPr>
        <w:widowControl/>
        <w:spacing w:line="360" w:lineRule="auto"/>
        <w:jc w:val="lef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inline distT="0" distB="0" distL="0" distR="0" wp14:anchorId="22A6BB4B" wp14:editId="27882603">
            <wp:extent cx="5270500" cy="3513455"/>
            <wp:effectExtent l="0" t="0" r="1270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egg’s-PFS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C0E63" w:rsidRPr="00C05789" w:rsidSect="00074AF2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3"/>
  <w:bordersDoNotSurroundHeader/>
  <w:bordersDoNotSurroundFooter/>
  <w:activeWritingStyle w:appName="MSWord" w:lang="en-US" w:vendorID="64" w:dllVersion="131078" w:nlCheck="1" w:checkStyle="0"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4D47"/>
    <w:rsid w:val="00013C28"/>
    <w:rsid w:val="00043915"/>
    <w:rsid w:val="00047410"/>
    <w:rsid w:val="00074AF2"/>
    <w:rsid w:val="0007697A"/>
    <w:rsid w:val="000A2F19"/>
    <w:rsid w:val="000A3970"/>
    <w:rsid w:val="000B7B94"/>
    <w:rsid w:val="000C1444"/>
    <w:rsid w:val="000C1FA0"/>
    <w:rsid w:val="000E2395"/>
    <w:rsid w:val="000E23E1"/>
    <w:rsid w:val="000E37FF"/>
    <w:rsid w:val="000F29A7"/>
    <w:rsid w:val="000F5ED6"/>
    <w:rsid w:val="000F70BE"/>
    <w:rsid w:val="00105213"/>
    <w:rsid w:val="0012781D"/>
    <w:rsid w:val="001352BB"/>
    <w:rsid w:val="001448AF"/>
    <w:rsid w:val="00156666"/>
    <w:rsid w:val="0017792A"/>
    <w:rsid w:val="00183BC3"/>
    <w:rsid w:val="00192ABD"/>
    <w:rsid w:val="001A03BF"/>
    <w:rsid w:val="001B3F63"/>
    <w:rsid w:val="001D61A2"/>
    <w:rsid w:val="001F6551"/>
    <w:rsid w:val="00200759"/>
    <w:rsid w:val="002132B6"/>
    <w:rsid w:val="002225EF"/>
    <w:rsid w:val="002229B7"/>
    <w:rsid w:val="0022692D"/>
    <w:rsid w:val="00231C38"/>
    <w:rsid w:val="00234FB1"/>
    <w:rsid w:val="002374C5"/>
    <w:rsid w:val="002428BF"/>
    <w:rsid w:val="0024761B"/>
    <w:rsid w:val="00253E12"/>
    <w:rsid w:val="002612F7"/>
    <w:rsid w:val="00270A6A"/>
    <w:rsid w:val="002801CA"/>
    <w:rsid w:val="0029460C"/>
    <w:rsid w:val="002A1E1A"/>
    <w:rsid w:val="002B2A56"/>
    <w:rsid w:val="002C44E2"/>
    <w:rsid w:val="002C7CE0"/>
    <w:rsid w:val="002D381F"/>
    <w:rsid w:val="002E3378"/>
    <w:rsid w:val="002E544C"/>
    <w:rsid w:val="002F0002"/>
    <w:rsid w:val="002F3A47"/>
    <w:rsid w:val="002F3EB4"/>
    <w:rsid w:val="002F69FC"/>
    <w:rsid w:val="00304AA7"/>
    <w:rsid w:val="00305441"/>
    <w:rsid w:val="00307A67"/>
    <w:rsid w:val="003101E2"/>
    <w:rsid w:val="00337435"/>
    <w:rsid w:val="0036443B"/>
    <w:rsid w:val="00372A0C"/>
    <w:rsid w:val="003818ED"/>
    <w:rsid w:val="00381982"/>
    <w:rsid w:val="00386AE3"/>
    <w:rsid w:val="00391C8F"/>
    <w:rsid w:val="003B35F2"/>
    <w:rsid w:val="003B7CBE"/>
    <w:rsid w:val="003C62AA"/>
    <w:rsid w:val="003E407A"/>
    <w:rsid w:val="003F46E8"/>
    <w:rsid w:val="00410B8D"/>
    <w:rsid w:val="004118D8"/>
    <w:rsid w:val="0041257E"/>
    <w:rsid w:val="00432AB4"/>
    <w:rsid w:val="00433E9F"/>
    <w:rsid w:val="004353B5"/>
    <w:rsid w:val="004365C3"/>
    <w:rsid w:val="00447DAA"/>
    <w:rsid w:val="004774D7"/>
    <w:rsid w:val="0048240E"/>
    <w:rsid w:val="0049250B"/>
    <w:rsid w:val="004A0B95"/>
    <w:rsid w:val="004D2168"/>
    <w:rsid w:val="004E0822"/>
    <w:rsid w:val="004F6A89"/>
    <w:rsid w:val="005144AE"/>
    <w:rsid w:val="0052177F"/>
    <w:rsid w:val="00533538"/>
    <w:rsid w:val="005419D2"/>
    <w:rsid w:val="00553BEC"/>
    <w:rsid w:val="00560868"/>
    <w:rsid w:val="00561D86"/>
    <w:rsid w:val="00571FA6"/>
    <w:rsid w:val="00576F1D"/>
    <w:rsid w:val="00596F54"/>
    <w:rsid w:val="005A28F0"/>
    <w:rsid w:val="005D0C48"/>
    <w:rsid w:val="005D7928"/>
    <w:rsid w:val="005E0A4D"/>
    <w:rsid w:val="005F4C00"/>
    <w:rsid w:val="005F6335"/>
    <w:rsid w:val="00600F6A"/>
    <w:rsid w:val="00602D45"/>
    <w:rsid w:val="00617693"/>
    <w:rsid w:val="00624D80"/>
    <w:rsid w:val="00665C43"/>
    <w:rsid w:val="00665C8E"/>
    <w:rsid w:val="00694AAE"/>
    <w:rsid w:val="0069612F"/>
    <w:rsid w:val="006B52E7"/>
    <w:rsid w:val="006B592B"/>
    <w:rsid w:val="006B6697"/>
    <w:rsid w:val="006E2F8E"/>
    <w:rsid w:val="006E54DA"/>
    <w:rsid w:val="006E77E5"/>
    <w:rsid w:val="006F5C09"/>
    <w:rsid w:val="00717D15"/>
    <w:rsid w:val="007279B8"/>
    <w:rsid w:val="00731393"/>
    <w:rsid w:val="0073595A"/>
    <w:rsid w:val="0074534A"/>
    <w:rsid w:val="0074719D"/>
    <w:rsid w:val="00747FC4"/>
    <w:rsid w:val="00751550"/>
    <w:rsid w:val="007577CD"/>
    <w:rsid w:val="007805E4"/>
    <w:rsid w:val="007C0E63"/>
    <w:rsid w:val="00810372"/>
    <w:rsid w:val="00825285"/>
    <w:rsid w:val="008277F5"/>
    <w:rsid w:val="00844CA8"/>
    <w:rsid w:val="00853E22"/>
    <w:rsid w:val="008748DC"/>
    <w:rsid w:val="008873B2"/>
    <w:rsid w:val="008C18EB"/>
    <w:rsid w:val="008C6434"/>
    <w:rsid w:val="008D0709"/>
    <w:rsid w:val="008D43E0"/>
    <w:rsid w:val="008D6D98"/>
    <w:rsid w:val="008F00E2"/>
    <w:rsid w:val="008F1F9D"/>
    <w:rsid w:val="00925C38"/>
    <w:rsid w:val="00942C2F"/>
    <w:rsid w:val="009475CA"/>
    <w:rsid w:val="00961431"/>
    <w:rsid w:val="00976C37"/>
    <w:rsid w:val="0098033B"/>
    <w:rsid w:val="00981D2C"/>
    <w:rsid w:val="0099039E"/>
    <w:rsid w:val="00997203"/>
    <w:rsid w:val="009A01CD"/>
    <w:rsid w:val="009A3E56"/>
    <w:rsid w:val="009A63AE"/>
    <w:rsid w:val="009C3F0A"/>
    <w:rsid w:val="009E2C56"/>
    <w:rsid w:val="009E6FDD"/>
    <w:rsid w:val="00A02B49"/>
    <w:rsid w:val="00A103A4"/>
    <w:rsid w:val="00A13F34"/>
    <w:rsid w:val="00A236D7"/>
    <w:rsid w:val="00A51F78"/>
    <w:rsid w:val="00A67DBB"/>
    <w:rsid w:val="00A772E6"/>
    <w:rsid w:val="00A83655"/>
    <w:rsid w:val="00A84AE8"/>
    <w:rsid w:val="00A96D3A"/>
    <w:rsid w:val="00AA4613"/>
    <w:rsid w:val="00AB1656"/>
    <w:rsid w:val="00AB54B8"/>
    <w:rsid w:val="00AB77A6"/>
    <w:rsid w:val="00AD0501"/>
    <w:rsid w:val="00AE617C"/>
    <w:rsid w:val="00AE77E9"/>
    <w:rsid w:val="00AF207B"/>
    <w:rsid w:val="00AF55C6"/>
    <w:rsid w:val="00AF747C"/>
    <w:rsid w:val="00B006CF"/>
    <w:rsid w:val="00B00ED7"/>
    <w:rsid w:val="00B25CC2"/>
    <w:rsid w:val="00B52105"/>
    <w:rsid w:val="00B61F2B"/>
    <w:rsid w:val="00B81B66"/>
    <w:rsid w:val="00BC22B4"/>
    <w:rsid w:val="00BD78B8"/>
    <w:rsid w:val="00BF0889"/>
    <w:rsid w:val="00C05789"/>
    <w:rsid w:val="00C214FD"/>
    <w:rsid w:val="00C221DE"/>
    <w:rsid w:val="00C24490"/>
    <w:rsid w:val="00C275AE"/>
    <w:rsid w:val="00C35188"/>
    <w:rsid w:val="00C40B9B"/>
    <w:rsid w:val="00C5216F"/>
    <w:rsid w:val="00C53ECB"/>
    <w:rsid w:val="00C6122E"/>
    <w:rsid w:val="00C67D7E"/>
    <w:rsid w:val="00C817D5"/>
    <w:rsid w:val="00C84662"/>
    <w:rsid w:val="00C94D77"/>
    <w:rsid w:val="00CA3C98"/>
    <w:rsid w:val="00CE09A1"/>
    <w:rsid w:val="00CF5185"/>
    <w:rsid w:val="00CF6195"/>
    <w:rsid w:val="00CF6852"/>
    <w:rsid w:val="00D017C1"/>
    <w:rsid w:val="00D2298D"/>
    <w:rsid w:val="00D3127D"/>
    <w:rsid w:val="00D31F6E"/>
    <w:rsid w:val="00D4482D"/>
    <w:rsid w:val="00D64482"/>
    <w:rsid w:val="00D65F3B"/>
    <w:rsid w:val="00D66CA2"/>
    <w:rsid w:val="00D774EA"/>
    <w:rsid w:val="00D81F63"/>
    <w:rsid w:val="00D83050"/>
    <w:rsid w:val="00D963DC"/>
    <w:rsid w:val="00DA5867"/>
    <w:rsid w:val="00DA5F76"/>
    <w:rsid w:val="00DB513F"/>
    <w:rsid w:val="00DB6F95"/>
    <w:rsid w:val="00DD02B1"/>
    <w:rsid w:val="00DD6716"/>
    <w:rsid w:val="00DF489F"/>
    <w:rsid w:val="00E015FF"/>
    <w:rsid w:val="00E016B7"/>
    <w:rsid w:val="00E03C36"/>
    <w:rsid w:val="00E1382C"/>
    <w:rsid w:val="00E1717E"/>
    <w:rsid w:val="00E17D13"/>
    <w:rsid w:val="00E27736"/>
    <w:rsid w:val="00E574A4"/>
    <w:rsid w:val="00E618F7"/>
    <w:rsid w:val="00E707E9"/>
    <w:rsid w:val="00E97156"/>
    <w:rsid w:val="00EB1A64"/>
    <w:rsid w:val="00EC78F7"/>
    <w:rsid w:val="00ED3733"/>
    <w:rsid w:val="00EE4D47"/>
    <w:rsid w:val="00EF6E46"/>
    <w:rsid w:val="00F01D2C"/>
    <w:rsid w:val="00F13248"/>
    <w:rsid w:val="00F16132"/>
    <w:rsid w:val="00F23FC5"/>
    <w:rsid w:val="00F3466E"/>
    <w:rsid w:val="00F37269"/>
    <w:rsid w:val="00F451F3"/>
    <w:rsid w:val="00F619A4"/>
    <w:rsid w:val="00F86254"/>
    <w:rsid w:val="00F9744C"/>
    <w:rsid w:val="00FA005E"/>
    <w:rsid w:val="00FB13D7"/>
    <w:rsid w:val="00FC01A2"/>
    <w:rsid w:val="00FC31E8"/>
    <w:rsid w:val="00FC3B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EC5DBC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07A6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2971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tif"/><Relationship Id="rId12" Type="http://schemas.openxmlformats.org/officeDocument/2006/relationships/image" Target="media/image9.tif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tif"/><Relationship Id="rId5" Type="http://schemas.openxmlformats.org/officeDocument/2006/relationships/image" Target="media/image2.tif"/><Relationship Id="rId6" Type="http://schemas.openxmlformats.org/officeDocument/2006/relationships/image" Target="media/image3.emf"/><Relationship Id="rId7" Type="http://schemas.openxmlformats.org/officeDocument/2006/relationships/image" Target="media/image4.tif"/><Relationship Id="rId8" Type="http://schemas.openxmlformats.org/officeDocument/2006/relationships/image" Target="media/image5.tif"/><Relationship Id="rId9" Type="http://schemas.openxmlformats.org/officeDocument/2006/relationships/image" Target="media/image6.tif"/><Relationship Id="rId10" Type="http://schemas.openxmlformats.org/officeDocument/2006/relationships/image" Target="media/image7.ti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87</TotalTime>
  <Pages>9</Pages>
  <Words>2476</Words>
  <Characters>2600</Characters>
  <Application>Microsoft Macintosh Word</Application>
  <DocSecurity>0</DocSecurity>
  <Lines>70</Lines>
  <Paragraphs>18</Paragraphs>
  <ScaleCrop>false</ScaleCrop>
  <HeadingPairs>
    <vt:vector size="2" baseType="variant">
      <vt:variant>
        <vt:lpstr>标题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5058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Happy</dc:creator>
  <cp:keywords/>
  <dc:description/>
  <cp:lastModifiedBy>Happy</cp:lastModifiedBy>
  <cp:revision>62</cp:revision>
  <dcterms:created xsi:type="dcterms:W3CDTF">2019-04-21T10:58:00Z</dcterms:created>
  <dcterms:modified xsi:type="dcterms:W3CDTF">2020-12-17T07:37:00Z</dcterms:modified>
</cp:coreProperties>
</file>