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535DDC" w14:textId="77777777" w:rsidR="009B4F36" w:rsidRPr="009B4F36" w:rsidRDefault="009B4F36" w:rsidP="009B4F36">
      <w:pPr>
        <w:spacing w:after="0" w:line="480" w:lineRule="auto"/>
        <w:rPr>
          <w:rFonts w:ascii="Times New Roman" w:eastAsia="SimSun" w:hAnsi="Times New Roman" w:cs="Times New Roman"/>
          <w:b/>
          <w:bCs/>
          <w:lang w:val="en-US"/>
        </w:rPr>
      </w:pPr>
      <w:r w:rsidRPr="009B4F36">
        <w:rPr>
          <w:rFonts w:ascii="Times New Roman" w:eastAsia="SimSun" w:hAnsi="Times New Roman" w:cs="Times New Roman"/>
          <w:b/>
          <w:bCs/>
          <w:lang w:val="en-US"/>
        </w:rPr>
        <w:t>Deficiency of dietary fiber modulates gut microbiota composition, neutrophil recruitment and worsens experimental colitis</w:t>
      </w:r>
    </w:p>
    <w:p w14:paraId="15449179" w14:textId="77777777" w:rsidR="009B4F36" w:rsidRPr="009B4F36" w:rsidRDefault="009B4F36" w:rsidP="009B4F36">
      <w:pPr>
        <w:spacing w:after="0" w:line="480" w:lineRule="auto"/>
        <w:rPr>
          <w:rFonts w:ascii="Times New Roman" w:eastAsia="SimSun" w:hAnsi="Times New Roman" w:cs="Times New Roman"/>
          <w:lang w:val="en-US"/>
        </w:rPr>
      </w:pPr>
    </w:p>
    <w:p w14:paraId="028D9AF0" w14:textId="77777777" w:rsidR="009B4F36" w:rsidRPr="009B4F36" w:rsidRDefault="009B4F36" w:rsidP="009B4F36">
      <w:pPr>
        <w:spacing w:after="0" w:line="480" w:lineRule="auto"/>
        <w:rPr>
          <w:rFonts w:ascii="Times New Roman" w:eastAsia="SimSun" w:hAnsi="Times New Roman" w:cs="Times New Roman"/>
          <w:lang w:val="en-US"/>
        </w:rPr>
      </w:pPr>
      <w:r w:rsidRPr="009B4F36">
        <w:rPr>
          <w:rFonts w:ascii="Times New Roman" w:eastAsia="SimSun" w:hAnsi="Times New Roman" w:cs="Times New Roman"/>
          <w:lang w:val="en-US"/>
        </w:rPr>
        <w:t>Sj Shen</w:t>
      </w:r>
      <w:r w:rsidRPr="009B4F36">
        <w:rPr>
          <w:rFonts w:ascii="Times New Roman" w:eastAsia="SimSun" w:hAnsi="Times New Roman" w:cs="Times New Roman"/>
          <w:vertAlign w:val="superscript"/>
          <w:lang w:val="en-US"/>
        </w:rPr>
        <w:t>1</w:t>
      </w:r>
      <w:r w:rsidRPr="009B4F36">
        <w:rPr>
          <w:rFonts w:ascii="Times New Roman" w:eastAsia="SimSun" w:hAnsi="Times New Roman" w:cs="Times New Roman"/>
          <w:lang w:val="en-US"/>
        </w:rPr>
        <w:t>, Kathryn Prame Kumar</w:t>
      </w:r>
      <w:r w:rsidRPr="009B4F36">
        <w:rPr>
          <w:rFonts w:ascii="Times New Roman" w:eastAsia="SimSun" w:hAnsi="Times New Roman" w:cs="Times New Roman"/>
          <w:vertAlign w:val="superscript"/>
          <w:lang w:val="en-US"/>
        </w:rPr>
        <w:t>1</w:t>
      </w:r>
      <w:r w:rsidRPr="009B4F36">
        <w:rPr>
          <w:rFonts w:ascii="Times New Roman" w:eastAsia="SimSun" w:hAnsi="Times New Roman" w:cs="Times New Roman"/>
          <w:lang w:val="en-US"/>
        </w:rPr>
        <w:t>, Shu Wen Wen</w:t>
      </w:r>
      <w:r w:rsidRPr="009B4F36">
        <w:rPr>
          <w:rFonts w:ascii="Times New Roman" w:eastAsia="SimSun" w:hAnsi="Times New Roman" w:cs="Times New Roman"/>
          <w:vertAlign w:val="superscript"/>
          <w:lang w:val="en-US"/>
        </w:rPr>
        <w:t>1</w:t>
      </w:r>
      <w:r w:rsidRPr="009B4F36">
        <w:rPr>
          <w:rFonts w:ascii="Times New Roman" w:eastAsia="SimSun" w:hAnsi="Times New Roman" w:cs="Times New Roman"/>
          <w:lang w:val="en-US"/>
        </w:rPr>
        <w:t>, Raymond Shim</w:t>
      </w:r>
      <w:r w:rsidRPr="009B4F36">
        <w:rPr>
          <w:rFonts w:ascii="Times New Roman" w:eastAsia="SimSun" w:hAnsi="Times New Roman" w:cs="Times New Roman"/>
          <w:vertAlign w:val="superscript"/>
          <w:lang w:val="en-US"/>
        </w:rPr>
        <w:t>1</w:t>
      </w:r>
      <w:r w:rsidRPr="009B4F36">
        <w:rPr>
          <w:rFonts w:ascii="Times New Roman" w:eastAsia="SimSun" w:hAnsi="Times New Roman" w:cs="Times New Roman"/>
          <w:lang w:val="en-US"/>
        </w:rPr>
        <w:t>, Brooke J. Wanrooy</w:t>
      </w:r>
      <w:r w:rsidRPr="009B4F36">
        <w:rPr>
          <w:rFonts w:ascii="Times New Roman" w:eastAsia="SimSun" w:hAnsi="Times New Roman" w:cs="Times New Roman"/>
          <w:vertAlign w:val="superscript"/>
          <w:lang w:val="en-US"/>
        </w:rPr>
        <w:t>1</w:t>
      </w:r>
      <w:r w:rsidRPr="009B4F36">
        <w:rPr>
          <w:rFonts w:ascii="Times New Roman" w:eastAsia="SimSun" w:hAnsi="Times New Roman" w:cs="Times New Roman"/>
          <w:lang w:val="en-US"/>
        </w:rPr>
        <w:t>, Dragana Stanley</w:t>
      </w:r>
      <w:r w:rsidRPr="009B4F36">
        <w:rPr>
          <w:rFonts w:ascii="Times New Roman" w:eastAsia="SimSun" w:hAnsi="Times New Roman" w:cs="Times New Roman"/>
          <w:vertAlign w:val="superscript"/>
          <w:lang w:val="en-US"/>
        </w:rPr>
        <w:t>2</w:t>
      </w:r>
      <w:r w:rsidRPr="009B4F36">
        <w:rPr>
          <w:rFonts w:ascii="Times New Roman" w:eastAsia="SimSun" w:hAnsi="Times New Roman" w:cs="Times New Roman"/>
          <w:lang w:val="en-US"/>
        </w:rPr>
        <w:t>,</w:t>
      </w:r>
      <w:r w:rsidRPr="009B4F36">
        <w:rPr>
          <w:rFonts w:ascii="Times New Roman" w:eastAsia="SimSun" w:hAnsi="Times New Roman" w:cs="Times New Roman"/>
          <w:vertAlign w:val="superscript"/>
          <w:lang w:val="en-US"/>
        </w:rPr>
        <w:t xml:space="preserve"> </w:t>
      </w:r>
      <w:r w:rsidRPr="009B4F36">
        <w:rPr>
          <w:rFonts w:ascii="Times New Roman" w:eastAsia="SimSun" w:hAnsi="Times New Roman" w:cs="Times New Roman"/>
          <w:lang w:val="en-US"/>
        </w:rPr>
        <w:t>Robert J. Moore</w:t>
      </w:r>
      <w:r w:rsidRPr="009B4F36">
        <w:rPr>
          <w:rFonts w:ascii="Times New Roman" w:eastAsia="SimSun" w:hAnsi="Times New Roman" w:cs="Times New Roman"/>
          <w:vertAlign w:val="superscript"/>
          <w:lang w:val="en-US"/>
        </w:rPr>
        <w:t>3, 4</w:t>
      </w:r>
      <w:r w:rsidRPr="009B4F36">
        <w:rPr>
          <w:rFonts w:ascii="Times New Roman" w:eastAsia="SimSun" w:hAnsi="Times New Roman" w:cs="Times New Roman"/>
          <w:lang w:val="en-US"/>
        </w:rPr>
        <w:t>, Thi Thu Hao Van</w:t>
      </w:r>
      <w:r w:rsidRPr="009B4F36">
        <w:rPr>
          <w:rFonts w:ascii="Times New Roman" w:eastAsia="SimSun" w:hAnsi="Times New Roman" w:cs="Times New Roman"/>
          <w:vertAlign w:val="superscript"/>
          <w:lang w:val="en-US"/>
        </w:rPr>
        <w:t>4</w:t>
      </w:r>
      <w:r w:rsidRPr="009B4F36">
        <w:rPr>
          <w:rFonts w:ascii="Times New Roman" w:eastAsia="SimSun" w:hAnsi="Times New Roman" w:cs="Times New Roman"/>
          <w:lang w:val="en-US"/>
        </w:rPr>
        <w:t>, Remy Robert</w:t>
      </w:r>
      <w:r w:rsidRPr="009B4F36">
        <w:rPr>
          <w:rFonts w:ascii="Times New Roman" w:eastAsia="SimSun" w:hAnsi="Times New Roman" w:cs="Times New Roman"/>
          <w:vertAlign w:val="superscript"/>
          <w:lang w:val="en-US"/>
        </w:rPr>
        <w:t>5</w:t>
      </w:r>
      <w:r w:rsidRPr="009B4F36">
        <w:rPr>
          <w:rFonts w:ascii="Times New Roman" w:eastAsia="SimSun" w:hAnsi="Times New Roman" w:cs="Times New Roman"/>
          <w:lang w:val="en-US"/>
        </w:rPr>
        <w:t>, Michael J. Hickey</w:t>
      </w:r>
      <w:r w:rsidRPr="009B4F36">
        <w:rPr>
          <w:rFonts w:ascii="Times New Roman" w:eastAsia="SimSun" w:hAnsi="Times New Roman" w:cs="Times New Roman"/>
          <w:vertAlign w:val="superscript"/>
          <w:lang w:val="en-US"/>
        </w:rPr>
        <w:t>1</w:t>
      </w:r>
      <w:r w:rsidRPr="009B4F36">
        <w:rPr>
          <w:rFonts w:ascii="Times New Roman" w:eastAsia="SimSun" w:hAnsi="Times New Roman" w:cs="Times New Roman"/>
          <w:lang w:val="en-US"/>
        </w:rPr>
        <w:t xml:space="preserve"> and Connie H. Y. Wong</w:t>
      </w:r>
      <w:r w:rsidRPr="009B4F36">
        <w:rPr>
          <w:rFonts w:ascii="Times New Roman" w:eastAsia="SimSun" w:hAnsi="Times New Roman" w:cs="Times New Roman"/>
          <w:vertAlign w:val="superscript"/>
          <w:lang w:val="en-US"/>
        </w:rPr>
        <w:t xml:space="preserve">1, </w:t>
      </w:r>
      <w:r w:rsidRPr="009B4F36">
        <w:rPr>
          <w:rFonts w:ascii="Times New Roman" w:eastAsia="SimSun" w:hAnsi="Times New Roman" w:cs="Times New Roman"/>
          <w:lang w:val="en-US"/>
        </w:rPr>
        <w:t>*</w:t>
      </w:r>
    </w:p>
    <w:p w14:paraId="0D7DA3B6" w14:textId="77777777" w:rsidR="009B4F36" w:rsidRPr="009B4F36" w:rsidRDefault="009B4F36" w:rsidP="009B4F36">
      <w:pPr>
        <w:spacing w:after="0" w:line="480" w:lineRule="auto"/>
        <w:rPr>
          <w:rFonts w:ascii="Times New Roman" w:eastAsia="SimSun" w:hAnsi="Times New Roman" w:cs="Times New Roman"/>
          <w:lang w:val="en-US"/>
        </w:rPr>
      </w:pPr>
    </w:p>
    <w:p w14:paraId="27FE2B47" w14:textId="77777777" w:rsidR="009B4F36" w:rsidRPr="009B4F36" w:rsidRDefault="009B4F36" w:rsidP="009B4F36">
      <w:pPr>
        <w:spacing w:after="0" w:line="480" w:lineRule="auto"/>
        <w:rPr>
          <w:rFonts w:ascii="Times New Roman" w:eastAsia="SimSun" w:hAnsi="Times New Roman" w:cs="Times New Roman"/>
          <w:lang w:val="en-US"/>
        </w:rPr>
      </w:pPr>
      <w:r w:rsidRPr="009B4F36">
        <w:rPr>
          <w:rFonts w:ascii="Times New Roman" w:eastAsia="SimSun" w:hAnsi="Times New Roman" w:cs="Times New Roman"/>
          <w:vertAlign w:val="superscript"/>
          <w:lang w:val="en-US"/>
        </w:rPr>
        <w:t xml:space="preserve">1 </w:t>
      </w:r>
      <w:r w:rsidRPr="009B4F36">
        <w:rPr>
          <w:rFonts w:ascii="Times New Roman" w:eastAsia="SimSun" w:hAnsi="Times New Roman" w:cs="Times New Roman"/>
          <w:lang w:val="en-US"/>
        </w:rPr>
        <w:t>Centre for Inflammatory Diseases, Department of Medicine, School of Clinical Sciences at Monash Health, Monash Medical Centre, Monash University, Clayton, Victoria, Australia.</w:t>
      </w:r>
    </w:p>
    <w:p w14:paraId="5CCF0913" w14:textId="32EEAFFC" w:rsidR="009B4F36" w:rsidRPr="009B4F36" w:rsidRDefault="009B4F36" w:rsidP="009B4F36">
      <w:pPr>
        <w:spacing w:after="0" w:line="480" w:lineRule="auto"/>
        <w:rPr>
          <w:rFonts w:ascii="Times New Roman" w:eastAsia="SimSun" w:hAnsi="Times New Roman" w:cs="Times New Roman"/>
          <w:lang w:val="en-US"/>
        </w:rPr>
      </w:pPr>
      <w:r w:rsidRPr="009B4F36">
        <w:rPr>
          <w:rFonts w:ascii="Times New Roman" w:eastAsia="SimSun" w:hAnsi="Times New Roman" w:cs="Times New Roman"/>
          <w:vertAlign w:val="superscript"/>
          <w:lang w:val="en-US"/>
        </w:rPr>
        <w:t xml:space="preserve">2 </w:t>
      </w:r>
      <w:r w:rsidRPr="009B4F36">
        <w:rPr>
          <w:rFonts w:ascii="Times New Roman" w:eastAsia="SimSun" w:hAnsi="Times New Roman" w:cs="Times New Roman"/>
          <w:lang w:val="en-US"/>
        </w:rPr>
        <w:t xml:space="preserve">School of Health Medical and Applied Sciences, Central Queensland University, </w:t>
      </w:r>
      <w:r w:rsidR="00FA3470">
        <w:rPr>
          <w:rFonts w:ascii="Times New Roman" w:eastAsia="SimSun" w:hAnsi="Times New Roman" w:cs="Times New Roman"/>
          <w:lang w:val="en-US"/>
        </w:rPr>
        <w:t xml:space="preserve">Rockhampton, </w:t>
      </w:r>
      <w:r w:rsidRPr="009B4F36">
        <w:rPr>
          <w:rFonts w:ascii="Times New Roman" w:eastAsia="SimSun" w:hAnsi="Times New Roman" w:cs="Times New Roman"/>
          <w:lang w:val="en-US"/>
        </w:rPr>
        <w:t xml:space="preserve">Australia; </w:t>
      </w:r>
    </w:p>
    <w:p w14:paraId="0D9C0648" w14:textId="77777777" w:rsidR="009B4F36" w:rsidRPr="009B4F36" w:rsidRDefault="009B4F36" w:rsidP="009B4F36">
      <w:pPr>
        <w:spacing w:after="0" w:line="480" w:lineRule="auto"/>
        <w:rPr>
          <w:rFonts w:ascii="Times New Roman" w:eastAsia="SimSun" w:hAnsi="Times New Roman" w:cs="Times New Roman"/>
          <w:lang w:val="en-US"/>
        </w:rPr>
      </w:pPr>
      <w:r w:rsidRPr="009B4F36">
        <w:rPr>
          <w:rFonts w:ascii="Times New Roman" w:eastAsia="SimSun" w:hAnsi="Times New Roman" w:cs="Times New Roman"/>
          <w:vertAlign w:val="superscript"/>
          <w:lang w:val="en-US"/>
        </w:rPr>
        <w:t xml:space="preserve">3 </w:t>
      </w:r>
      <w:r w:rsidRPr="009B4F36">
        <w:rPr>
          <w:rFonts w:ascii="Times New Roman" w:eastAsia="SimSun" w:hAnsi="Times New Roman" w:cs="Times New Roman"/>
          <w:lang w:val="en-US"/>
        </w:rPr>
        <w:t>Infection and Immunity Program, Monash Biomedicine Discovery Institute and Department of Microbiology, Monash University, Australia;</w:t>
      </w:r>
    </w:p>
    <w:p w14:paraId="35A9AC9B" w14:textId="47B8395C" w:rsidR="009B4F36" w:rsidRPr="009B4F36" w:rsidRDefault="009B4F36" w:rsidP="00FA3470">
      <w:pPr>
        <w:spacing w:after="0" w:line="480" w:lineRule="auto"/>
        <w:rPr>
          <w:rFonts w:ascii="Times New Roman" w:eastAsia="SimSun" w:hAnsi="Times New Roman" w:cs="Times New Roman"/>
          <w:lang w:val="en-US"/>
        </w:rPr>
      </w:pPr>
      <w:r w:rsidRPr="009B4F36">
        <w:rPr>
          <w:rFonts w:ascii="Times New Roman" w:eastAsia="SimSun" w:hAnsi="Times New Roman" w:cs="Times New Roman"/>
          <w:vertAlign w:val="superscript"/>
          <w:lang w:val="en-US"/>
        </w:rPr>
        <w:t xml:space="preserve">4 </w:t>
      </w:r>
      <w:r w:rsidRPr="009B4F36">
        <w:rPr>
          <w:rFonts w:ascii="Times New Roman" w:eastAsia="SimSun" w:hAnsi="Times New Roman" w:cs="Times New Roman"/>
          <w:lang w:val="en-US"/>
        </w:rPr>
        <w:t xml:space="preserve">School of Science, </w:t>
      </w:r>
      <w:r w:rsidR="00FA3470">
        <w:rPr>
          <w:rFonts w:ascii="Times New Roman" w:eastAsia="SimSun" w:hAnsi="Times New Roman" w:cs="Times New Roman"/>
          <w:lang w:val="en-US"/>
        </w:rPr>
        <w:t>Royal Melbourne Institute of Technology (</w:t>
      </w:r>
      <w:r w:rsidRPr="009B4F36">
        <w:rPr>
          <w:rFonts w:ascii="Times New Roman" w:eastAsia="SimSun" w:hAnsi="Times New Roman" w:cs="Times New Roman"/>
          <w:lang w:val="en-US"/>
        </w:rPr>
        <w:t>RMIT</w:t>
      </w:r>
      <w:r w:rsidR="00FA3470">
        <w:rPr>
          <w:rFonts w:ascii="Times New Roman" w:eastAsia="SimSun" w:hAnsi="Times New Roman" w:cs="Times New Roman"/>
          <w:lang w:val="en-US"/>
        </w:rPr>
        <w:t>)</w:t>
      </w:r>
      <w:r w:rsidRPr="009B4F36">
        <w:rPr>
          <w:rFonts w:ascii="Times New Roman" w:eastAsia="SimSun" w:hAnsi="Times New Roman" w:cs="Times New Roman"/>
          <w:lang w:val="en-US"/>
        </w:rPr>
        <w:t xml:space="preserve"> University, Australia;</w:t>
      </w:r>
    </w:p>
    <w:p w14:paraId="494F95D8" w14:textId="77777777" w:rsidR="009B4F36" w:rsidRPr="009B4F36" w:rsidRDefault="009B4F36" w:rsidP="009B4F36">
      <w:pPr>
        <w:spacing w:after="0" w:line="480" w:lineRule="auto"/>
        <w:rPr>
          <w:rFonts w:ascii="Times New Roman" w:eastAsia="SimSun" w:hAnsi="Times New Roman" w:cs="Times New Roman"/>
          <w:lang w:val="en-US"/>
        </w:rPr>
      </w:pPr>
      <w:r w:rsidRPr="009B4F36">
        <w:rPr>
          <w:rFonts w:ascii="Times New Roman" w:eastAsia="SimSun" w:hAnsi="Times New Roman" w:cs="Times New Roman"/>
          <w:vertAlign w:val="superscript"/>
          <w:lang w:val="en-US"/>
        </w:rPr>
        <w:t>5</w:t>
      </w:r>
      <w:r w:rsidRPr="009B4F36">
        <w:rPr>
          <w:rFonts w:ascii="Times New Roman" w:eastAsia="SimSun" w:hAnsi="Times New Roman" w:cs="Times New Roman"/>
          <w:lang w:val="en-US"/>
        </w:rPr>
        <w:t xml:space="preserve"> Monash Biomedicine Discovery Institute and Department of Physiology, Monash University, Clayton, Victoria, Australia.</w:t>
      </w:r>
    </w:p>
    <w:p w14:paraId="0D3449A7" w14:textId="77777777" w:rsidR="009B4F36" w:rsidRPr="009B4F36" w:rsidRDefault="009B4F36" w:rsidP="009B4F36">
      <w:pPr>
        <w:spacing w:after="0" w:line="480" w:lineRule="auto"/>
        <w:rPr>
          <w:rFonts w:ascii="Times New Roman" w:eastAsia="SimSun" w:hAnsi="Times New Roman" w:cs="Times New Roman"/>
          <w:lang w:val="en-US"/>
        </w:rPr>
      </w:pPr>
      <w:r w:rsidRPr="009B4F36" w:rsidDel="00536030">
        <w:rPr>
          <w:rFonts w:ascii="Times New Roman" w:eastAsia="SimSun" w:hAnsi="Times New Roman" w:cs="Times New Roman"/>
          <w:highlight w:val="yellow"/>
          <w:lang w:val="en-US"/>
        </w:rPr>
        <w:t xml:space="preserve"> </w:t>
      </w:r>
    </w:p>
    <w:p w14:paraId="29FA3867" w14:textId="77777777" w:rsidR="009B4F36" w:rsidRPr="009B4F36" w:rsidRDefault="009B4F36" w:rsidP="004D74C3">
      <w:pPr>
        <w:spacing w:after="0" w:line="480" w:lineRule="auto"/>
        <w:rPr>
          <w:rFonts w:ascii="Times New Roman" w:eastAsia="SimSun" w:hAnsi="Times New Roman" w:cs="Times New Roman"/>
          <w:lang w:val="en-US"/>
        </w:rPr>
      </w:pPr>
      <w:r w:rsidRPr="009B4F36">
        <w:rPr>
          <w:rFonts w:ascii="Times New Roman" w:eastAsia="SimSun" w:hAnsi="Times New Roman" w:cs="Times New Roman"/>
          <w:lang w:val="en-US"/>
        </w:rPr>
        <w:t xml:space="preserve">*Address for correspondence: Connie H. Y. Wong, PhD., Centre for Inflammatory Diseases, Department of Medicine, School of Clinical Sciences at Monash Health, Monash Medical Centre, Monash University, Clayton, VIC 3168 Australia; Email: </w:t>
      </w:r>
      <w:hyperlink r:id="rId6" w:history="1">
        <w:r w:rsidRPr="009B4F36">
          <w:rPr>
            <w:rFonts w:ascii="Times New Roman" w:eastAsia="SimSun" w:hAnsi="Times New Roman" w:cs="Times New Roman"/>
            <w:color w:val="0563C1"/>
            <w:u w:val="single"/>
            <w:lang w:val="en-US"/>
          </w:rPr>
          <w:t>connie.wong@monash.edu</w:t>
        </w:r>
      </w:hyperlink>
      <w:r w:rsidRPr="009B4F36">
        <w:rPr>
          <w:rFonts w:ascii="Times New Roman" w:eastAsia="SimSun" w:hAnsi="Times New Roman" w:cs="Times New Roman"/>
          <w:lang w:val="en-US"/>
        </w:rPr>
        <w:t xml:space="preserve"> </w:t>
      </w:r>
    </w:p>
    <w:p w14:paraId="7F528BC0" w14:textId="77777777" w:rsidR="009B4F36" w:rsidRPr="009B4F36" w:rsidRDefault="009B4F36" w:rsidP="004D74C3">
      <w:pPr>
        <w:spacing w:after="0" w:line="480" w:lineRule="auto"/>
        <w:ind w:firstLine="567"/>
        <w:rPr>
          <w:rFonts w:ascii="Times New Roman" w:eastAsia="SimSun" w:hAnsi="Times New Roman" w:cs="Times New Roman"/>
          <w:lang w:val="en-US"/>
        </w:rPr>
      </w:pPr>
    </w:p>
    <w:p w14:paraId="1CC837C4" w14:textId="414D6163" w:rsidR="009B4F36" w:rsidRDefault="009B4F36" w:rsidP="004D74C3">
      <w:pPr>
        <w:spacing w:after="0" w:line="480" w:lineRule="auto"/>
        <w:rPr>
          <w:rFonts w:ascii="Times New Roman" w:eastAsia="SimSun" w:hAnsi="Times New Roman" w:cs="Times New Roman"/>
          <w:lang w:val="en-US"/>
        </w:rPr>
      </w:pPr>
      <w:r w:rsidRPr="009B4F36">
        <w:rPr>
          <w:rFonts w:ascii="Times New Roman" w:eastAsia="SimSun" w:hAnsi="Times New Roman" w:cs="Times New Roman"/>
          <w:lang w:val="en-US"/>
        </w:rPr>
        <w:t>Running title: Dietary fiber and neutrophil recruitment</w:t>
      </w:r>
    </w:p>
    <w:p w14:paraId="509DDA39" w14:textId="3FC07099" w:rsidR="00FA3470" w:rsidRDefault="00FA3470" w:rsidP="004D74C3">
      <w:pPr>
        <w:spacing w:after="0" w:line="480" w:lineRule="auto"/>
        <w:rPr>
          <w:rFonts w:ascii="Times New Roman" w:eastAsia="SimSun" w:hAnsi="Times New Roman" w:cs="Times New Roman"/>
          <w:lang w:val="en-US"/>
        </w:rPr>
      </w:pPr>
    </w:p>
    <w:p w14:paraId="7316B026" w14:textId="77777777" w:rsidR="00FA3470" w:rsidRDefault="00FA3470">
      <w:pPr>
        <w:rPr>
          <w:rFonts w:ascii="Times New Roman" w:eastAsia="SimSun" w:hAnsi="Times New Roman" w:cs="Times New Roman"/>
          <w:b/>
          <w:bCs/>
          <w:lang w:val="en-US"/>
        </w:rPr>
      </w:pPr>
      <w:r>
        <w:rPr>
          <w:rFonts w:ascii="Times New Roman" w:eastAsia="SimSun" w:hAnsi="Times New Roman" w:cs="Times New Roman"/>
          <w:b/>
          <w:bCs/>
          <w:lang w:val="en-US"/>
        </w:rPr>
        <w:br w:type="page"/>
      </w:r>
    </w:p>
    <w:p w14:paraId="227AF1F5" w14:textId="77777777" w:rsidR="00FA3470" w:rsidRDefault="00FA3470" w:rsidP="00FA3470">
      <w:pPr>
        <w:spacing w:after="0" w:line="480" w:lineRule="auto"/>
        <w:rPr>
          <w:rFonts w:ascii="Times New Roman" w:eastAsia="SimSun" w:hAnsi="Times New Roman" w:cs="Times New Roman"/>
          <w:lang w:val="en-US"/>
        </w:rPr>
      </w:pPr>
      <w:r w:rsidRPr="00FA3470">
        <w:rPr>
          <w:rFonts w:ascii="Times New Roman" w:eastAsia="SimSun" w:hAnsi="Times New Roman" w:cs="Times New Roman"/>
          <w:b/>
          <w:bCs/>
          <w:lang w:val="en-US"/>
        </w:rPr>
        <w:lastRenderedPageBreak/>
        <w:t>D</w:t>
      </w:r>
      <w:r>
        <w:rPr>
          <w:rFonts w:ascii="Times New Roman" w:eastAsia="SimSun" w:hAnsi="Times New Roman" w:cs="Times New Roman"/>
          <w:b/>
          <w:bCs/>
          <w:lang w:val="en-US"/>
        </w:rPr>
        <w:t>ata deposition statement</w:t>
      </w:r>
      <w:r w:rsidRPr="00FA3470">
        <w:rPr>
          <w:rFonts w:ascii="Times New Roman" w:eastAsia="SimSun" w:hAnsi="Times New Roman" w:cs="Times New Roman"/>
          <w:b/>
          <w:bCs/>
          <w:lang w:val="en-US"/>
        </w:rPr>
        <w:t>:</w:t>
      </w:r>
      <w:r w:rsidRPr="00FA3470">
        <w:rPr>
          <w:rFonts w:ascii="Times New Roman" w:eastAsia="SimSun" w:hAnsi="Times New Roman" w:cs="Times New Roman"/>
          <w:lang w:val="en-US"/>
        </w:rPr>
        <w:t xml:space="preserve"> </w:t>
      </w:r>
    </w:p>
    <w:p w14:paraId="54AC6750" w14:textId="2E94EDFE" w:rsidR="00FA3470" w:rsidRPr="009B4F36" w:rsidRDefault="00FA3470" w:rsidP="00FA3470">
      <w:pPr>
        <w:spacing w:after="0" w:line="480" w:lineRule="auto"/>
        <w:rPr>
          <w:rFonts w:ascii="Times New Roman" w:eastAsia="SimSun" w:hAnsi="Times New Roman" w:cs="Times New Roman"/>
          <w:lang w:val="en-US"/>
        </w:rPr>
      </w:pPr>
      <w:r w:rsidRPr="00FA3470">
        <w:rPr>
          <w:rFonts w:ascii="Times New Roman" w:eastAsia="SimSun" w:hAnsi="Times New Roman" w:cs="Times New Roman"/>
          <w:lang w:val="en-US"/>
        </w:rPr>
        <w:t>All the sequencing data are submitted to the Metagenomics Analysis Server (MG-RAST) under project ID 433886.</w:t>
      </w:r>
    </w:p>
    <w:p w14:paraId="48102D26" w14:textId="77777777" w:rsidR="00A77EAB" w:rsidRDefault="00A77EAB" w:rsidP="004D74C3">
      <w:pPr>
        <w:spacing w:after="0" w:line="480" w:lineRule="auto"/>
        <w:rPr>
          <w:rFonts w:asciiTheme="majorBidi" w:hAnsiTheme="majorBidi" w:cstheme="majorBidi"/>
          <w:lang w:val="en-US"/>
        </w:rPr>
      </w:pPr>
    </w:p>
    <w:p w14:paraId="2FA0E791" w14:textId="77777777" w:rsidR="009B4F36" w:rsidRPr="009B4F36" w:rsidRDefault="004D74C3" w:rsidP="004D74C3">
      <w:pPr>
        <w:spacing w:after="0" w:line="480" w:lineRule="auto"/>
        <w:rPr>
          <w:rFonts w:asciiTheme="majorBidi" w:hAnsiTheme="majorBidi" w:cstheme="majorBidi"/>
          <w:b/>
          <w:bCs/>
          <w:lang w:val="en-US"/>
        </w:rPr>
      </w:pPr>
      <w:r>
        <w:rPr>
          <w:rFonts w:asciiTheme="majorBidi" w:hAnsiTheme="majorBidi" w:cstheme="majorBidi"/>
          <w:b/>
          <w:bCs/>
          <w:lang w:val="en-US"/>
        </w:rPr>
        <w:t>Supplementary</w:t>
      </w:r>
      <w:r w:rsidR="009B4F36" w:rsidRPr="009B4F36">
        <w:rPr>
          <w:rFonts w:asciiTheme="majorBidi" w:hAnsiTheme="majorBidi" w:cstheme="majorBidi"/>
          <w:b/>
          <w:bCs/>
          <w:lang w:val="en-US"/>
        </w:rPr>
        <w:t xml:space="preserve"> material</w:t>
      </w:r>
    </w:p>
    <w:p w14:paraId="4AE07A92" w14:textId="06718F12" w:rsidR="009B4F36" w:rsidRDefault="00C53C08" w:rsidP="004D74C3">
      <w:pPr>
        <w:spacing w:after="0" w:line="480" w:lineRule="auto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>Supplementary Tables: 4</w:t>
      </w:r>
    </w:p>
    <w:p w14:paraId="20CB052A" w14:textId="2D1E372F" w:rsidR="009B4F36" w:rsidRPr="009B4F36" w:rsidRDefault="00C53C08" w:rsidP="004D74C3">
      <w:pPr>
        <w:spacing w:after="0" w:line="480" w:lineRule="auto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>Supplementary Figures: 5</w:t>
      </w:r>
    </w:p>
    <w:p w14:paraId="2791D2BC" w14:textId="77777777" w:rsidR="00A77EAB" w:rsidRPr="00A77EAB" w:rsidRDefault="00A77EAB" w:rsidP="00052F15">
      <w:pPr>
        <w:spacing w:line="480" w:lineRule="auto"/>
        <w:rPr>
          <w:rFonts w:asciiTheme="majorBidi" w:hAnsiTheme="majorBidi" w:cstheme="majorBidi"/>
        </w:rPr>
      </w:pPr>
    </w:p>
    <w:p w14:paraId="204E2BCC" w14:textId="77777777" w:rsidR="00A572DA" w:rsidRDefault="00A572DA" w:rsidP="00052F15">
      <w:pPr>
        <w:spacing w:line="480" w:lineRule="auto"/>
        <w:rPr>
          <w:rFonts w:asciiTheme="majorBidi" w:hAnsiTheme="majorBidi" w:cstheme="majorBidi"/>
          <w:b/>
          <w:bCs/>
        </w:rPr>
      </w:pPr>
    </w:p>
    <w:p w14:paraId="71DA8B47" w14:textId="77777777" w:rsidR="00FA3470" w:rsidRDefault="00FA3470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br w:type="page"/>
      </w:r>
    </w:p>
    <w:p w14:paraId="4DDD47A5" w14:textId="4D5931DB" w:rsidR="0075289D" w:rsidRPr="009E7AF5" w:rsidRDefault="004D013D" w:rsidP="004D013D">
      <w:pPr>
        <w:spacing w:after="0"/>
        <w:rPr>
          <w:rFonts w:asciiTheme="majorBidi" w:hAnsiTheme="majorBidi" w:cstheme="majorBidi"/>
        </w:rPr>
      </w:pPr>
      <w:bookmarkStart w:id="0" w:name="_GoBack"/>
      <w:bookmarkEnd w:id="0"/>
      <w:r>
        <w:rPr>
          <w:rFonts w:asciiTheme="majorBidi" w:hAnsiTheme="majorBidi" w:cstheme="majorBidi"/>
          <w:b/>
          <w:bCs/>
        </w:rPr>
        <w:lastRenderedPageBreak/>
        <w:t>Supplemental</w:t>
      </w:r>
      <w:r w:rsidR="00AB6ACF" w:rsidRPr="001C7862">
        <w:rPr>
          <w:rFonts w:asciiTheme="majorBidi" w:hAnsiTheme="majorBidi" w:cstheme="majorBidi"/>
          <w:b/>
          <w:bCs/>
        </w:rPr>
        <w:t xml:space="preserve"> </w:t>
      </w:r>
      <w:r>
        <w:rPr>
          <w:rFonts w:asciiTheme="majorBidi" w:hAnsiTheme="majorBidi" w:cstheme="majorBidi"/>
          <w:b/>
          <w:bCs/>
        </w:rPr>
        <w:t>T</w:t>
      </w:r>
      <w:r w:rsidR="00AB6ACF">
        <w:rPr>
          <w:rFonts w:asciiTheme="majorBidi" w:hAnsiTheme="majorBidi" w:cstheme="majorBidi"/>
          <w:b/>
          <w:bCs/>
        </w:rPr>
        <w:t>able 1</w:t>
      </w:r>
      <w:r w:rsidR="00AB6ACF" w:rsidRPr="001C7862">
        <w:rPr>
          <w:rFonts w:asciiTheme="majorBidi" w:hAnsiTheme="majorBidi" w:cstheme="majorBidi"/>
          <w:b/>
          <w:bCs/>
        </w:rPr>
        <w:t xml:space="preserve">. </w:t>
      </w:r>
      <w:r w:rsidR="009E7AF5">
        <w:rPr>
          <w:rFonts w:asciiTheme="majorBidi" w:hAnsiTheme="majorBidi" w:cstheme="majorBidi"/>
        </w:rPr>
        <w:t>Composition of the experimental diets.</w:t>
      </w:r>
    </w:p>
    <w:p w14:paraId="6ED1562F" w14:textId="7EC1B398" w:rsidR="0075289D" w:rsidRDefault="0075289D" w:rsidP="004D013D">
      <w:pPr>
        <w:spacing w:after="0"/>
        <w:rPr>
          <w:rFonts w:asciiTheme="majorBidi" w:hAnsiTheme="majorBidi" w:cstheme="majorBidi"/>
          <w:b/>
          <w:bCs/>
        </w:rPr>
      </w:pPr>
    </w:p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4395"/>
        <w:gridCol w:w="2268"/>
        <w:gridCol w:w="2121"/>
      </w:tblGrid>
      <w:tr w:rsidR="0075289D" w:rsidRPr="009E7AF5" w14:paraId="79190829" w14:textId="77777777" w:rsidTr="009E7A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36A45DEF" w14:textId="77777777" w:rsidR="0075289D" w:rsidRPr="009E7AF5" w:rsidRDefault="0075289D" w:rsidP="009E7AF5">
            <w:pPr>
              <w:spacing w:line="48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268" w:type="dxa"/>
          </w:tcPr>
          <w:p w14:paraId="5AB45910" w14:textId="77777777" w:rsidR="0075289D" w:rsidRPr="009E7AF5" w:rsidRDefault="0075289D" w:rsidP="009E7AF5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9E7AF5">
              <w:rPr>
                <w:rFonts w:asciiTheme="majorBidi" w:hAnsiTheme="majorBidi" w:cstheme="majorBidi"/>
              </w:rPr>
              <w:t>Control (Ctrl) diet</w:t>
            </w:r>
          </w:p>
        </w:tc>
        <w:tc>
          <w:tcPr>
            <w:tcW w:w="2121" w:type="dxa"/>
          </w:tcPr>
          <w:p w14:paraId="53C9A057" w14:textId="75357B28" w:rsidR="0075289D" w:rsidRPr="009E7AF5" w:rsidRDefault="005F3FDE" w:rsidP="009E7AF5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No fib</w:t>
            </w:r>
            <w:r w:rsidR="0075289D" w:rsidRPr="009E7AF5">
              <w:rPr>
                <w:rFonts w:asciiTheme="majorBidi" w:hAnsiTheme="majorBidi" w:cstheme="majorBidi"/>
              </w:rPr>
              <w:t>r</w:t>
            </w:r>
            <w:r>
              <w:rPr>
                <w:rFonts w:asciiTheme="majorBidi" w:hAnsiTheme="majorBidi" w:cstheme="majorBidi"/>
              </w:rPr>
              <w:t>e</w:t>
            </w:r>
            <w:r w:rsidR="0075289D" w:rsidRPr="009E7AF5">
              <w:rPr>
                <w:rFonts w:asciiTheme="majorBidi" w:hAnsiTheme="majorBidi" w:cstheme="majorBidi"/>
              </w:rPr>
              <w:t xml:space="preserve"> (NF) diet</w:t>
            </w:r>
          </w:p>
        </w:tc>
      </w:tr>
      <w:tr w:rsidR="0075289D" w:rsidRPr="009E7AF5" w14:paraId="45071FA1" w14:textId="77777777" w:rsidTr="009E7A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505B15F0" w14:textId="77777777" w:rsidR="0075289D" w:rsidRPr="009E7AF5" w:rsidRDefault="0075289D" w:rsidP="009E7AF5">
            <w:pPr>
              <w:spacing w:line="480" w:lineRule="auto"/>
              <w:rPr>
                <w:rFonts w:asciiTheme="majorBidi" w:hAnsiTheme="majorBidi" w:cstheme="majorBidi"/>
              </w:rPr>
            </w:pPr>
            <w:r w:rsidRPr="009E7AF5">
              <w:rPr>
                <w:rFonts w:asciiTheme="majorBidi" w:hAnsiTheme="majorBidi" w:cstheme="majorBidi"/>
              </w:rPr>
              <w:t>Diet code from Specialty Feeds</w:t>
            </w:r>
          </w:p>
        </w:tc>
        <w:tc>
          <w:tcPr>
            <w:tcW w:w="2268" w:type="dxa"/>
          </w:tcPr>
          <w:p w14:paraId="51657A91" w14:textId="77777777" w:rsidR="0075289D" w:rsidRPr="009E7AF5" w:rsidRDefault="0075289D" w:rsidP="009E7AF5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9E7AF5">
              <w:rPr>
                <w:rFonts w:asciiTheme="majorBidi" w:hAnsiTheme="majorBidi" w:cstheme="majorBidi"/>
              </w:rPr>
              <w:t>SF09-091</w:t>
            </w:r>
          </w:p>
          <w:p w14:paraId="3D1BF979" w14:textId="77777777" w:rsidR="0075289D" w:rsidRPr="009E7AF5" w:rsidRDefault="0075289D" w:rsidP="009E7AF5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9E7AF5">
              <w:rPr>
                <w:rFonts w:asciiTheme="majorBidi" w:hAnsiTheme="majorBidi" w:cstheme="majorBidi"/>
              </w:rPr>
              <w:t>(g/kg)</w:t>
            </w:r>
          </w:p>
        </w:tc>
        <w:tc>
          <w:tcPr>
            <w:tcW w:w="2121" w:type="dxa"/>
          </w:tcPr>
          <w:p w14:paraId="753E66E7" w14:textId="77777777" w:rsidR="0075289D" w:rsidRPr="009E7AF5" w:rsidRDefault="0075289D" w:rsidP="009E7AF5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9E7AF5">
              <w:rPr>
                <w:rFonts w:asciiTheme="majorBidi" w:hAnsiTheme="majorBidi" w:cstheme="majorBidi"/>
              </w:rPr>
              <w:t>SF09-028</w:t>
            </w:r>
          </w:p>
          <w:p w14:paraId="75FEA4D9" w14:textId="77777777" w:rsidR="0075289D" w:rsidRPr="009E7AF5" w:rsidRDefault="0075289D" w:rsidP="009E7AF5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9E7AF5">
              <w:rPr>
                <w:rFonts w:asciiTheme="majorBidi" w:hAnsiTheme="majorBidi" w:cstheme="majorBidi"/>
              </w:rPr>
              <w:t>(g/kg)</w:t>
            </w:r>
          </w:p>
        </w:tc>
      </w:tr>
      <w:tr w:rsidR="0075289D" w:rsidRPr="009E7AF5" w14:paraId="1E68B6B9" w14:textId="77777777" w:rsidTr="009E7A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3D5534A3" w14:textId="77777777" w:rsidR="0075289D" w:rsidRPr="009E7AF5" w:rsidRDefault="0075289D" w:rsidP="009E7AF5">
            <w:pPr>
              <w:spacing w:line="480" w:lineRule="auto"/>
              <w:rPr>
                <w:rFonts w:asciiTheme="majorBidi" w:hAnsiTheme="majorBidi" w:cstheme="majorBidi"/>
              </w:rPr>
            </w:pPr>
            <w:r w:rsidRPr="009E7AF5">
              <w:rPr>
                <w:rFonts w:asciiTheme="majorBidi" w:hAnsiTheme="majorBidi" w:cstheme="majorBidi"/>
              </w:rPr>
              <w:t>Casein (Acid)</w:t>
            </w:r>
          </w:p>
        </w:tc>
        <w:tc>
          <w:tcPr>
            <w:tcW w:w="2268" w:type="dxa"/>
          </w:tcPr>
          <w:p w14:paraId="08D12031" w14:textId="77777777" w:rsidR="0075289D" w:rsidRPr="009E7AF5" w:rsidRDefault="0075289D" w:rsidP="009E7AF5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9E7AF5">
              <w:rPr>
                <w:rFonts w:asciiTheme="majorBidi" w:hAnsiTheme="majorBidi" w:cstheme="majorBidi"/>
              </w:rPr>
              <w:t>200</w:t>
            </w:r>
          </w:p>
        </w:tc>
        <w:tc>
          <w:tcPr>
            <w:tcW w:w="2121" w:type="dxa"/>
          </w:tcPr>
          <w:p w14:paraId="59CCBC82" w14:textId="77777777" w:rsidR="0075289D" w:rsidRPr="009E7AF5" w:rsidRDefault="0075289D" w:rsidP="009E7AF5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9E7AF5">
              <w:rPr>
                <w:rFonts w:asciiTheme="majorBidi" w:hAnsiTheme="majorBidi" w:cstheme="majorBidi"/>
              </w:rPr>
              <w:t>200</w:t>
            </w:r>
          </w:p>
        </w:tc>
      </w:tr>
      <w:tr w:rsidR="0075289D" w:rsidRPr="009E7AF5" w14:paraId="4AC0C64B" w14:textId="77777777" w:rsidTr="009E7A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32369579" w14:textId="77777777" w:rsidR="0075289D" w:rsidRPr="009E7AF5" w:rsidRDefault="0075289D" w:rsidP="009E7AF5">
            <w:pPr>
              <w:spacing w:line="480" w:lineRule="auto"/>
              <w:rPr>
                <w:rFonts w:asciiTheme="majorBidi" w:hAnsiTheme="majorBidi" w:cstheme="majorBidi"/>
              </w:rPr>
            </w:pPr>
            <w:r w:rsidRPr="009E7AF5">
              <w:rPr>
                <w:rFonts w:asciiTheme="majorBidi" w:hAnsiTheme="majorBidi" w:cstheme="majorBidi"/>
              </w:rPr>
              <w:t>Sucrose</w:t>
            </w:r>
          </w:p>
        </w:tc>
        <w:tc>
          <w:tcPr>
            <w:tcW w:w="2268" w:type="dxa"/>
          </w:tcPr>
          <w:p w14:paraId="73111A9F" w14:textId="77777777" w:rsidR="0075289D" w:rsidRPr="009E7AF5" w:rsidRDefault="0075289D" w:rsidP="009E7AF5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9E7AF5">
              <w:rPr>
                <w:rFonts w:asciiTheme="majorBidi" w:hAnsiTheme="majorBidi" w:cstheme="majorBidi"/>
              </w:rPr>
              <w:t>100</w:t>
            </w:r>
          </w:p>
        </w:tc>
        <w:tc>
          <w:tcPr>
            <w:tcW w:w="2121" w:type="dxa"/>
          </w:tcPr>
          <w:p w14:paraId="72373387" w14:textId="47A60AC3" w:rsidR="0075289D" w:rsidRPr="009E7AF5" w:rsidRDefault="00267B64" w:rsidP="009E7AF5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</w:t>
            </w:r>
          </w:p>
        </w:tc>
      </w:tr>
      <w:tr w:rsidR="0075289D" w:rsidRPr="009E7AF5" w14:paraId="6E73FB42" w14:textId="77777777" w:rsidTr="009E7A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6083F5A6" w14:textId="77777777" w:rsidR="0075289D" w:rsidRPr="009E7AF5" w:rsidRDefault="0075289D" w:rsidP="009E7AF5">
            <w:pPr>
              <w:spacing w:line="480" w:lineRule="auto"/>
              <w:rPr>
                <w:rFonts w:asciiTheme="majorBidi" w:hAnsiTheme="majorBidi" w:cstheme="majorBidi"/>
              </w:rPr>
            </w:pPr>
            <w:r w:rsidRPr="009E7AF5">
              <w:rPr>
                <w:rFonts w:asciiTheme="majorBidi" w:hAnsiTheme="majorBidi" w:cstheme="majorBidi"/>
              </w:rPr>
              <w:t>Canola Oil</w:t>
            </w:r>
          </w:p>
        </w:tc>
        <w:tc>
          <w:tcPr>
            <w:tcW w:w="2268" w:type="dxa"/>
          </w:tcPr>
          <w:p w14:paraId="4173C94E" w14:textId="77777777" w:rsidR="0075289D" w:rsidRPr="009E7AF5" w:rsidRDefault="0075289D" w:rsidP="009E7AF5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9E7AF5">
              <w:rPr>
                <w:rFonts w:asciiTheme="majorBidi" w:hAnsiTheme="majorBidi" w:cstheme="majorBidi"/>
              </w:rPr>
              <w:t>70</w:t>
            </w:r>
          </w:p>
        </w:tc>
        <w:tc>
          <w:tcPr>
            <w:tcW w:w="2121" w:type="dxa"/>
          </w:tcPr>
          <w:p w14:paraId="11FE93AC" w14:textId="77777777" w:rsidR="0075289D" w:rsidRPr="009E7AF5" w:rsidRDefault="0075289D" w:rsidP="009E7AF5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9E7AF5">
              <w:rPr>
                <w:rFonts w:asciiTheme="majorBidi" w:hAnsiTheme="majorBidi" w:cstheme="majorBidi"/>
              </w:rPr>
              <w:t>70</w:t>
            </w:r>
          </w:p>
        </w:tc>
      </w:tr>
      <w:tr w:rsidR="0075289D" w:rsidRPr="009E7AF5" w14:paraId="1B0285E4" w14:textId="77777777" w:rsidTr="009E7A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727B01A5" w14:textId="77777777" w:rsidR="0075289D" w:rsidRPr="009E7AF5" w:rsidRDefault="0075289D" w:rsidP="009E7AF5">
            <w:pPr>
              <w:spacing w:line="480" w:lineRule="auto"/>
              <w:rPr>
                <w:rFonts w:asciiTheme="majorBidi" w:hAnsiTheme="majorBidi" w:cstheme="majorBidi"/>
              </w:rPr>
            </w:pPr>
            <w:r w:rsidRPr="009E7AF5">
              <w:rPr>
                <w:rFonts w:asciiTheme="majorBidi" w:hAnsiTheme="majorBidi" w:cstheme="majorBidi"/>
              </w:rPr>
              <w:t>Cellulose</w:t>
            </w:r>
          </w:p>
        </w:tc>
        <w:tc>
          <w:tcPr>
            <w:tcW w:w="2268" w:type="dxa"/>
          </w:tcPr>
          <w:p w14:paraId="73FAFBB8" w14:textId="77777777" w:rsidR="0075289D" w:rsidRPr="009E7AF5" w:rsidRDefault="0075289D" w:rsidP="009E7AF5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9E7AF5">
              <w:rPr>
                <w:rFonts w:asciiTheme="majorBidi" w:hAnsiTheme="majorBidi" w:cstheme="majorBidi"/>
              </w:rPr>
              <w:t>50</w:t>
            </w:r>
          </w:p>
        </w:tc>
        <w:tc>
          <w:tcPr>
            <w:tcW w:w="2121" w:type="dxa"/>
          </w:tcPr>
          <w:p w14:paraId="7E97A785" w14:textId="4F369EE9" w:rsidR="0075289D" w:rsidRPr="009E7AF5" w:rsidRDefault="00267B64" w:rsidP="009E7AF5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</w:t>
            </w:r>
          </w:p>
        </w:tc>
      </w:tr>
      <w:tr w:rsidR="0075289D" w:rsidRPr="009E7AF5" w14:paraId="5F080CCE" w14:textId="77777777" w:rsidTr="009E7A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4AD736F2" w14:textId="77777777" w:rsidR="0075289D" w:rsidRPr="009E7AF5" w:rsidRDefault="0075289D" w:rsidP="009E7AF5">
            <w:pPr>
              <w:spacing w:line="480" w:lineRule="auto"/>
              <w:rPr>
                <w:rFonts w:asciiTheme="majorBidi" w:hAnsiTheme="majorBidi" w:cstheme="majorBidi"/>
              </w:rPr>
            </w:pPr>
            <w:r w:rsidRPr="009E7AF5">
              <w:rPr>
                <w:rFonts w:asciiTheme="majorBidi" w:hAnsiTheme="majorBidi" w:cstheme="majorBidi"/>
              </w:rPr>
              <w:t>Wheat Starch</w:t>
            </w:r>
          </w:p>
        </w:tc>
        <w:tc>
          <w:tcPr>
            <w:tcW w:w="2268" w:type="dxa"/>
          </w:tcPr>
          <w:p w14:paraId="3D63C7D1" w14:textId="77777777" w:rsidR="0075289D" w:rsidRPr="009E7AF5" w:rsidRDefault="0075289D" w:rsidP="009E7AF5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9E7AF5">
              <w:rPr>
                <w:rFonts w:asciiTheme="majorBidi" w:hAnsiTheme="majorBidi" w:cstheme="majorBidi"/>
              </w:rPr>
              <w:t>399</w:t>
            </w:r>
          </w:p>
        </w:tc>
        <w:tc>
          <w:tcPr>
            <w:tcW w:w="2121" w:type="dxa"/>
          </w:tcPr>
          <w:p w14:paraId="37F577F7" w14:textId="476DEEE3" w:rsidR="0075289D" w:rsidRPr="009E7AF5" w:rsidRDefault="00267B64" w:rsidP="009E7AF5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</w:t>
            </w:r>
          </w:p>
        </w:tc>
      </w:tr>
      <w:tr w:rsidR="0075289D" w:rsidRPr="009E7AF5" w14:paraId="726F0708" w14:textId="77777777" w:rsidTr="009E7A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52E01F04" w14:textId="77777777" w:rsidR="0075289D" w:rsidRPr="009E7AF5" w:rsidRDefault="0075289D" w:rsidP="009E7AF5">
            <w:pPr>
              <w:spacing w:line="480" w:lineRule="auto"/>
              <w:rPr>
                <w:rFonts w:asciiTheme="majorBidi" w:hAnsiTheme="majorBidi" w:cstheme="majorBidi"/>
              </w:rPr>
            </w:pPr>
            <w:r w:rsidRPr="009E7AF5">
              <w:rPr>
                <w:rFonts w:asciiTheme="majorBidi" w:hAnsiTheme="majorBidi" w:cstheme="majorBidi"/>
              </w:rPr>
              <w:t>Dextrinised Starch</w:t>
            </w:r>
          </w:p>
        </w:tc>
        <w:tc>
          <w:tcPr>
            <w:tcW w:w="2268" w:type="dxa"/>
          </w:tcPr>
          <w:p w14:paraId="7B12B0AB" w14:textId="77777777" w:rsidR="0075289D" w:rsidRPr="009E7AF5" w:rsidRDefault="0075289D" w:rsidP="009E7AF5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9E7AF5">
              <w:rPr>
                <w:rFonts w:asciiTheme="majorBidi" w:hAnsiTheme="majorBidi" w:cstheme="majorBidi"/>
              </w:rPr>
              <w:t>132</w:t>
            </w:r>
          </w:p>
        </w:tc>
        <w:tc>
          <w:tcPr>
            <w:tcW w:w="2121" w:type="dxa"/>
          </w:tcPr>
          <w:p w14:paraId="1710969F" w14:textId="432A6B54" w:rsidR="0075289D" w:rsidRPr="009E7AF5" w:rsidRDefault="00267B64" w:rsidP="009E7AF5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</w:t>
            </w:r>
          </w:p>
        </w:tc>
      </w:tr>
      <w:tr w:rsidR="0075289D" w:rsidRPr="009E7AF5" w14:paraId="31D42523" w14:textId="77777777" w:rsidTr="009E7A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286DC3BB" w14:textId="6D70CA99" w:rsidR="0075289D" w:rsidRPr="009E7AF5" w:rsidRDefault="00267B64" w:rsidP="009E7AF5">
            <w:pPr>
              <w:spacing w:line="48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D</w:t>
            </w:r>
            <w:r w:rsidR="0075289D" w:rsidRPr="009E7AF5">
              <w:rPr>
                <w:rFonts w:asciiTheme="majorBidi" w:hAnsiTheme="majorBidi" w:cstheme="majorBidi"/>
              </w:rPr>
              <w:t>L Methionine</w:t>
            </w:r>
          </w:p>
        </w:tc>
        <w:tc>
          <w:tcPr>
            <w:tcW w:w="2268" w:type="dxa"/>
          </w:tcPr>
          <w:p w14:paraId="15FAA04C" w14:textId="77777777" w:rsidR="0075289D" w:rsidRPr="009E7AF5" w:rsidRDefault="0075289D" w:rsidP="009E7AF5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9E7AF5">
              <w:rPr>
                <w:rFonts w:asciiTheme="majorBidi" w:hAnsiTheme="majorBidi" w:cstheme="majorBidi"/>
              </w:rPr>
              <w:t>3.0</w:t>
            </w:r>
          </w:p>
        </w:tc>
        <w:tc>
          <w:tcPr>
            <w:tcW w:w="2121" w:type="dxa"/>
          </w:tcPr>
          <w:p w14:paraId="4AE44266" w14:textId="11C8AAAA" w:rsidR="0075289D" w:rsidRPr="009E7AF5" w:rsidRDefault="00267B64" w:rsidP="00267B6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3.0</w:t>
            </w:r>
          </w:p>
        </w:tc>
      </w:tr>
      <w:tr w:rsidR="0075289D" w:rsidRPr="009E7AF5" w14:paraId="065C9366" w14:textId="77777777" w:rsidTr="009E7A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32A180A3" w14:textId="77777777" w:rsidR="0075289D" w:rsidRPr="009E7AF5" w:rsidRDefault="0075289D" w:rsidP="009E7AF5">
            <w:pPr>
              <w:spacing w:line="480" w:lineRule="auto"/>
              <w:rPr>
                <w:rFonts w:asciiTheme="majorBidi" w:hAnsiTheme="majorBidi" w:cstheme="majorBidi"/>
              </w:rPr>
            </w:pPr>
            <w:r w:rsidRPr="009E7AF5">
              <w:rPr>
                <w:rFonts w:asciiTheme="majorBidi" w:hAnsiTheme="majorBidi" w:cstheme="majorBidi"/>
              </w:rPr>
              <w:t>Calcium Carbonate</w:t>
            </w:r>
          </w:p>
        </w:tc>
        <w:tc>
          <w:tcPr>
            <w:tcW w:w="2268" w:type="dxa"/>
          </w:tcPr>
          <w:p w14:paraId="78D0CDA5" w14:textId="77777777" w:rsidR="0075289D" w:rsidRPr="009E7AF5" w:rsidRDefault="0075289D" w:rsidP="009E7AF5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9E7AF5">
              <w:rPr>
                <w:rFonts w:asciiTheme="majorBidi" w:hAnsiTheme="majorBidi" w:cstheme="majorBidi"/>
              </w:rPr>
              <w:t>13.1</w:t>
            </w:r>
          </w:p>
        </w:tc>
        <w:tc>
          <w:tcPr>
            <w:tcW w:w="2121" w:type="dxa"/>
          </w:tcPr>
          <w:p w14:paraId="7D6E2A60" w14:textId="77777777" w:rsidR="0075289D" w:rsidRPr="009E7AF5" w:rsidRDefault="0075289D" w:rsidP="009E7AF5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9E7AF5">
              <w:rPr>
                <w:rFonts w:asciiTheme="majorBidi" w:hAnsiTheme="majorBidi" w:cstheme="majorBidi"/>
              </w:rPr>
              <w:t>13.1</w:t>
            </w:r>
          </w:p>
        </w:tc>
      </w:tr>
      <w:tr w:rsidR="0075289D" w:rsidRPr="009E7AF5" w14:paraId="0BE7E526" w14:textId="77777777" w:rsidTr="009E7A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288F6089" w14:textId="77777777" w:rsidR="0075289D" w:rsidRPr="009E7AF5" w:rsidRDefault="0075289D" w:rsidP="009E7AF5">
            <w:pPr>
              <w:spacing w:line="480" w:lineRule="auto"/>
              <w:rPr>
                <w:rFonts w:asciiTheme="majorBidi" w:hAnsiTheme="majorBidi" w:cstheme="majorBidi"/>
              </w:rPr>
            </w:pPr>
            <w:r w:rsidRPr="009E7AF5">
              <w:rPr>
                <w:rFonts w:asciiTheme="majorBidi" w:hAnsiTheme="majorBidi" w:cstheme="majorBidi"/>
              </w:rPr>
              <w:t>Sodium Chloride</w:t>
            </w:r>
          </w:p>
        </w:tc>
        <w:tc>
          <w:tcPr>
            <w:tcW w:w="2268" w:type="dxa"/>
          </w:tcPr>
          <w:p w14:paraId="1F772F41" w14:textId="77777777" w:rsidR="0075289D" w:rsidRPr="009E7AF5" w:rsidRDefault="0075289D" w:rsidP="009E7AF5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9E7AF5">
              <w:rPr>
                <w:rFonts w:asciiTheme="majorBidi" w:hAnsiTheme="majorBidi" w:cstheme="majorBidi"/>
              </w:rPr>
              <w:t>2.6</w:t>
            </w:r>
          </w:p>
        </w:tc>
        <w:tc>
          <w:tcPr>
            <w:tcW w:w="2121" w:type="dxa"/>
          </w:tcPr>
          <w:p w14:paraId="3A5C8F07" w14:textId="77777777" w:rsidR="0075289D" w:rsidRPr="009E7AF5" w:rsidRDefault="0075289D" w:rsidP="009E7AF5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9E7AF5">
              <w:rPr>
                <w:rFonts w:asciiTheme="majorBidi" w:hAnsiTheme="majorBidi" w:cstheme="majorBidi"/>
              </w:rPr>
              <w:t>2.6</w:t>
            </w:r>
          </w:p>
        </w:tc>
      </w:tr>
      <w:tr w:rsidR="0075289D" w:rsidRPr="009E7AF5" w14:paraId="3EF74AA3" w14:textId="77777777" w:rsidTr="009E7A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5A4EA1F8" w14:textId="77777777" w:rsidR="0075289D" w:rsidRPr="009E7AF5" w:rsidRDefault="0075289D" w:rsidP="009E7AF5">
            <w:pPr>
              <w:spacing w:line="480" w:lineRule="auto"/>
              <w:rPr>
                <w:rFonts w:asciiTheme="majorBidi" w:hAnsiTheme="majorBidi" w:cstheme="majorBidi"/>
              </w:rPr>
            </w:pPr>
            <w:r w:rsidRPr="009E7AF5">
              <w:rPr>
                <w:rFonts w:asciiTheme="majorBidi" w:hAnsiTheme="majorBidi" w:cstheme="majorBidi"/>
              </w:rPr>
              <w:t>AIN93 Trace Minerals</w:t>
            </w:r>
          </w:p>
        </w:tc>
        <w:tc>
          <w:tcPr>
            <w:tcW w:w="2268" w:type="dxa"/>
          </w:tcPr>
          <w:p w14:paraId="15A885A8" w14:textId="77777777" w:rsidR="0075289D" w:rsidRPr="009E7AF5" w:rsidRDefault="0075289D" w:rsidP="009E7AF5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9E7AF5">
              <w:rPr>
                <w:rFonts w:asciiTheme="majorBidi" w:hAnsiTheme="majorBidi" w:cstheme="majorBidi"/>
              </w:rPr>
              <w:t>1.4</w:t>
            </w:r>
          </w:p>
        </w:tc>
        <w:tc>
          <w:tcPr>
            <w:tcW w:w="2121" w:type="dxa"/>
          </w:tcPr>
          <w:p w14:paraId="7D1C3A58" w14:textId="77777777" w:rsidR="0075289D" w:rsidRPr="009E7AF5" w:rsidRDefault="0075289D" w:rsidP="009E7AF5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9E7AF5">
              <w:rPr>
                <w:rFonts w:asciiTheme="majorBidi" w:hAnsiTheme="majorBidi" w:cstheme="majorBidi"/>
              </w:rPr>
              <w:t>1.4</w:t>
            </w:r>
          </w:p>
        </w:tc>
      </w:tr>
      <w:tr w:rsidR="0075289D" w:rsidRPr="009E7AF5" w14:paraId="6C501950" w14:textId="77777777" w:rsidTr="009E7A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2FF7350B" w14:textId="77777777" w:rsidR="0075289D" w:rsidRPr="009E7AF5" w:rsidRDefault="0075289D" w:rsidP="009E7AF5">
            <w:pPr>
              <w:spacing w:line="480" w:lineRule="auto"/>
              <w:rPr>
                <w:rFonts w:asciiTheme="majorBidi" w:hAnsiTheme="majorBidi" w:cstheme="majorBidi"/>
              </w:rPr>
            </w:pPr>
            <w:r w:rsidRPr="009E7AF5">
              <w:rPr>
                <w:rFonts w:asciiTheme="majorBidi" w:hAnsiTheme="majorBidi" w:cstheme="majorBidi"/>
              </w:rPr>
              <w:t>Potassium Citrate</w:t>
            </w:r>
          </w:p>
        </w:tc>
        <w:tc>
          <w:tcPr>
            <w:tcW w:w="2268" w:type="dxa"/>
          </w:tcPr>
          <w:p w14:paraId="39BABB11" w14:textId="77777777" w:rsidR="0075289D" w:rsidRPr="009E7AF5" w:rsidRDefault="0075289D" w:rsidP="009E7AF5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9E7AF5">
              <w:rPr>
                <w:rFonts w:asciiTheme="majorBidi" w:hAnsiTheme="majorBidi" w:cstheme="majorBidi"/>
              </w:rPr>
              <w:t>2.5</w:t>
            </w:r>
          </w:p>
        </w:tc>
        <w:tc>
          <w:tcPr>
            <w:tcW w:w="2121" w:type="dxa"/>
          </w:tcPr>
          <w:p w14:paraId="4BA74D5F" w14:textId="77777777" w:rsidR="0075289D" w:rsidRPr="009E7AF5" w:rsidRDefault="0075289D" w:rsidP="009E7AF5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9E7AF5">
              <w:rPr>
                <w:rFonts w:asciiTheme="majorBidi" w:hAnsiTheme="majorBidi" w:cstheme="majorBidi"/>
              </w:rPr>
              <w:t>2.5</w:t>
            </w:r>
          </w:p>
        </w:tc>
      </w:tr>
      <w:tr w:rsidR="0075289D" w:rsidRPr="009E7AF5" w14:paraId="2BF45B4B" w14:textId="77777777" w:rsidTr="009E7A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57E8102A" w14:textId="77777777" w:rsidR="0075289D" w:rsidRPr="009E7AF5" w:rsidRDefault="0075289D" w:rsidP="009E7AF5">
            <w:pPr>
              <w:spacing w:line="480" w:lineRule="auto"/>
              <w:rPr>
                <w:rFonts w:asciiTheme="majorBidi" w:hAnsiTheme="majorBidi" w:cstheme="majorBidi"/>
              </w:rPr>
            </w:pPr>
            <w:r w:rsidRPr="009E7AF5">
              <w:rPr>
                <w:rFonts w:asciiTheme="majorBidi" w:hAnsiTheme="majorBidi" w:cstheme="majorBidi"/>
              </w:rPr>
              <w:t>Potassium Dihydrogen Phosphate</w:t>
            </w:r>
          </w:p>
        </w:tc>
        <w:tc>
          <w:tcPr>
            <w:tcW w:w="2268" w:type="dxa"/>
          </w:tcPr>
          <w:p w14:paraId="7CC11011" w14:textId="77777777" w:rsidR="0075289D" w:rsidRPr="009E7AF5" w:rsidRDefault="0075289D" w:rsidP="009E7AF5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9E7AF5">
              <w:rPr>
                <w:rFonts w:asciiTheme="majorBidi" w:hAnsiTheme="majorBidi" w:cstheme="majorBidi"/>
              </w:rPr>
              <w:t>6.9</w:t>
            </w:r>
          </w:p>
        </w:tc>
        <w:tc>
          <w:tcPr>
            <w:tcW w:w="2121" w:type="dxa"/>
          </w:tcPr>
          <w:p w14:paraId="15926333" w14:textId="77777777" w:rsidR="0075289D" w:rsidRPr="009E7AF5" w:rsidRDefault="0075289D" w:rsidP="009E7AF5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9E7AF5">
              <w:rPr>
                <w:rFonts w:asciiTheme="majorBidi" w:hAnsiTheme="majorBidi" w:cstheme="majorBidi"/>
              </w:rPr>
              <w:t>6.9</w:t>
            </w:r>
          </w:p>
        </w:tc>
      </w:tr>
      <w:tr w:rsidR="0075289D" w:rsidRPr="009E7AF5" w14:paraId="063C2E09" w14:textId="77777777" w:rsidTr="009E7A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585F15D3" w14:textId="77777777" w:rsidR="0075289D" w:rsidRPr="009E7AF5" w:rsidRDefault="0075289D" w:rsidP="009E7AF5">
            <w:pPr>
              <w:spacing w:line="480" w:lineRule="auto"/>
              <w:rPr>
                <w:rFonts w:asciiTheme="majorBidi" w:hAnsiTheme="majorBidi" w:cstheme="majorBidi"/>
              </w:rPr>
            </w:pPr>
            <w:r w:rsidRPr="009E7AF5">
              <w:rPr>
                <w:rFonts w:asciiTheme="majorBidi" w:hAnsiTheme="majorBidi" w:cstheme="majorBidi"/>
              </w:rPr>
              <w:t>Potassium Sulphate</w:t>
            </w:r>
          </w:p>
        </w:tc>
        <w:tc>
          <w:tcPr>
            <w:tcW w:w="2268" w:type="dxa"/>
          </w:tcPr>
          <w:p w14:paraId="52D527BA" w14:textId="77777777" w:rsidR="0075289D" w:rsidRPr="009E7AF5" w:rsidRDefault="0075289D" w:rsidP="009E7AF5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9E7AF5">
              <w:rPr>
                <w:rFonts w:asciiTheme="majorBidi" w:hAnsiTheme="majorBidi" w:cstheme="majorBidi"/>
              </w:rPr>
              <w:t>1.6</w:t>
            </w:r>
          </w:p>
        </w:tc>
        <w:tc>
          <w:tcPr>
            <w:tcW w:w="2121" w:type="dxa"/>
          </w:tcPr>
          <w:p w14:paraId="5661EFDF" w14:textId="77777777" w:rsidR="0075289D" w:rsidRPr="009E7AF5" w:rsidRDefault="0075289D" w:rsidP="009E7AF5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9E7AF5">
              <w:rPr>
                <w:rFonts w:asciiTheme="majorBidi" w:hAnsiTheme="majorBidi" w:cstheme="majorBidi"/>
              </w:rPr>
              <w:t>1.6</w:t>
            </w:r>
          </w:p>
        </w:tc>
      </w:tr>
      <w:tr w:rsidR="0075289D" w:rsidRPr="009E7AF5" w14:paraId="673582E5" w14:textId="77777777" w:rsidTr="009E7A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4DBEB196" w14:textId="77777777" w:rsidR="0075289D" w:rsidRPr="009E7AF5" w:rsidRDefault="0075289D" w:rsidP="009E7AF5">
            <w:pPr>
              <w:spacing w:line="480" w:lineRule="auto"/>
              <w:rPr>
                <w:rFonts w:asciiTheme="majorBidi" w:hAnsiTheme="majorBidi" w:cstheme="majorBidi"/>
              </w:rPr>
            </w:pPr>
            <w:r w:rsidRPr="009E7AF5">
              <w:rPr>
                <w:rFonts w:asciiTheme="majorBidi" w:hAnsiTheme="majorBidi" w:cstheme="majorBidi"/>
              </w:rPr>
              <w:t>Choline Chloride (75%)</w:t>
            </w:r>
          </w:p>
        </w:tc>
        <w:tc>
          <w:tcPr>
            <w:tcW w:w="2268" w:type="dxa"/>
          </w:tcPr>
          <w:p w14:paraId="27AFA8AD" w14:textId="77777777" w:rsidR="0075289D" w:rsidRPr="009E7AF5" w:rsidRDefault="0075289D" w:rsidP="009E7AF5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9E7AF5">
              <w:rPr>
                <w:rFonts w:asciiTheme="majorBidi" w:hAnsiTheme="majorBidi" w:cstheme="majorBidi"/>
              </w:rPr>
              <w:t>2.5</w:t>
            </w:r>
          </w:p>
        </w:tc>
        <w:tc>
          <w:tcPr>
            <w:tcW w:w="2121" w:type="dxa"/>
          </w:tcPr>
          <w:p w14:paraId="18E6BEE1" w14:textId="77777777" w:rsidR="0075289D" w:rsidRPr="009E7AF5" w:rsidRDefault="0075289D" w:rsidP="009E7AF5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9E7AF5">
              <w:rPr>
                <w:rFonts w:asciiTheme="majorBidi" w:hAnsiTheme="majorBidi" w:cstheme="majorBidi"/>
              </w:rPr>
              <w:t>2.5</w:t>
            </w:r>
          </w:p>
        </w:tc>
      </w:tr>
      <w:tr w:rsidR="0075289D" w:rsidRPr="009E7AF5" w14:paraId="6A2968AE" w14:textId="77777777" w:rsidTr="009E7A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0AEB7E23" w14:textId="77777777" w:rsidR="0075289D" w:rsidRPr="009E7AF5" w:rsidRDefault="0075289D" w:rsidP="009E7AF5">
            <w:pPr>
              <w:spacing w:line="480" w:lineRule="auto"/>
              <w:rPr>
                <w:rFonts w:asciiTheme="majorBidi" w:hAnsiTheme="majorBidi" w:cstheme="majorBidi"/>
              </w:rPr>
            </w:pPr>
            <w:r w:rsidRPr="009E7AF5">
              <w:rPr>
                <w:rFonts w:asciiTheme="majorBidi" w:hAnsiTheme="majorBidi" w:cstheme="majorBidi"/>
              </w:rPr>
              <w:t>AIN93 Vitamins</w:t>
            </w:r>
          </w:p>
        </w:tc>
        <w:tc>
          <w:tcPr>
            <w:tcW w:w="2268" w:type="dxa"/>
          </w:tcPr>
          <w:p w14:paraId="0752AA42" w14:textId="77777777" w:rsidR="0075289D" w:rsidRPr="009E7AF5" w:rsidRDefault="0075289D" w:rsidP="009E7AF5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9E7AF5">
              <w:rPr>
                <w:rFonts w:asciiTheme="majorBidi" w:hAnsiTheme="majorBidi" w:cstheme="majorBidi"/>
              </w:rPr>
              <w:t>15</w:t>
            </w:r>
          </w:p>
        </w:tc>
        <w:tc>
          <w:tcPr>
            <w:tcW w:w="2121" w:type="dxa"/>
          </w:tcPr>
          <w:p w14:paraId="095A5988" w14:textId="77777777" w:rsidR="0075289D" w:rsidRPr="009E7AF5" w:rsidRDefault="0075289D" w:rsidP="009E7AF5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9E7AF5">
              <w:rPr>
                <w:rFonts w:asciiTheme="majorBidi" w:hAnsiTheme="majorBidi" w:cstheme="majorBidi"/>
              </w:rPr>
              <w:t>10</w:t>
            </w:r>
          </w:p>
        </w:tc>
      </w:tr>
      <w:tr w:rsidR="0075289D" w:rsidRPr="009E7AF5" w14:paraId="68F0384D" w14:textId="77777777" w:rsidTr="009E7A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51A1D6D8" w14:textId="77777777" w:rsidR="0075289D" w:rsidRPr="009E7AF5" w:rsidRDefault="0075289D" w:rsidP="009E7AF5">
            <w:pPr>
              <w:spacing w:line="480" w:lineRule="auto"/>
              <w:rPr>
                <w:rFonts w:asciiTheme="majorBidi" w:hAnsiTheme="majorBidi" w:cstheme="majorBidi"/>
              </w:rPr>
            </w:pPr>
            <w:r w:rsidRPr="009E7AF5">
              <w:rPr>
                <w:rFonts w:asciiTheme="majorBidi" w:hAnsiTheme="majorBidi" w:cstheme="majorBidi"/>
              </w:rPr>
              <w:t>Vitamin K Supplement</w:t>
            </w:r>
          </w:p>
        </w:tc>
        <w:tc>
          <w:tcPr>
            <w:tcW w:w="2268" w:type="dxa"/>
          </w:tcPr>
          <w:p w14:paraId="48BBEB11" w14:textId="77777777" w:rsidR="0075289D" w:rsidRPr="009E7AF5" w:rsidRDefault="0075289D" w:rsidP="009E7AF5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9E7AF5">
              <w:rPr>
                <w:rFonts w:asciiTheme="majorBidi" w:hAnsiTheme="majorBidi" w:cstheme="majorBidi"/>
              </w:rPr>
              <w:t>0.87</w:t>
            </w:r>
          </w:p>
        </w:tc>
        <w:tc>
          <w:tcPr>
            <w:tcW w:w="2121" w:type="dxa"/>
          </w:tcPr>
          <w:p w14:paraId="6C35D9C4" w14:textId="7312FB04" w:rsidR="0075289D" w:rsidRPr="009E7AF5" w:rsidRDefault="00267B64" w:rsidP="009E7AF5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</w:t>
            </w:r>
          </w:p>
        </w:tc>
      </w:tr>
      <w:tr w:rsidR="0075289D" w:rsidRPr="009E7AF5" w14:paraId="4E7CFEFE" w14:textId="77777777" w:rsidTr="009E7A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62ACC4CD" w14:textId="77777777" w:rsidR="0075289D" w:rsidRPr="009E7AF5" w:rsidRDefault="0075289D" w:rsidP="009E7AF5">
            <w:pPr>
              <w:spacing w:line="480" w:lineRule="auto"/>
              <w:rPr>
                <w:rFonts w:asciiTheme="majorBidi" w:hAnsiTheme="majorBidi" w:cstheme="majorBidi"/>
              </w:rPr>
            </w:pPr>
            <w:r w:rsidRPr="009E7AF5">
              <w:rPr>
                <w:rFonts w:asciiTheme="majorBidi" w:hAnsiTheme="majorBidi" w:cstheme="majorBidi"/>
              </w:rPr>
              <w:t>Dextrose Monohydrate</w:t>
            </w:r>
          </w:p>
        </w:tc>
        <w:tc>
          <w:tcPr>
            <w:tcW w:w="2268" w:type="dxa"/>
          </w:tcPr>
          <w:p w14:paraId="1906DCB8" w14:textId="0F7CD9CF" w:rsidR="0075289D" w:rsidRPr="009E7AF5" w:rsidRDefault="00267B64" w:rsidP="009E7AF5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121" w:type="dxa"/>
          </w:tcPr>
          <w:p w14:paraId="374E3611" w14:textId="77777777" w:rsidR="0075289D" w:rsidRPr="009E7AF5" w:rsidRDefault="0075289D" w:rsidP="009E7AF5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9E7AF5">
              <w:rPr>
                <w:rFonts w:asciiTheme="majorBidi" w:hAnsiTheme="majorBidi" w:cstheme="majorBidi"/>
              </w:rPr>
              <w:t>686</w:t>
            </w:r>
          </w:p>
        </w:tc>
      </w:tr>
    </w:tbl>
    <w:p w14:paraId="6813DB3B" w14:textId="77777777" w:rsidR="0075289D" w:rsidRDefault="0075289D" w:rsidP="004D013D">
      <w:pPr>
        <w:spacing w:after="0"/>
        <w:rPr>
          <w:rFonts w:asciiTheme="majorBidi" w:hAnsiTheme="majorBidi" w:cstheme="majorBidi"/>
          <w:b/>
          <w:bCs/>
        </w:rPr>
      </w:pPr>
    </w:p>
    <w:p w14:paraId="04049941" w14:textId="77777777" w:rsidR="0075289D" w:rsidRDefault="0075289D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br w:type="page"/>
      </w:r>
    </w:p>
    <w:p w14:paraId="74A61347" w14:textId="77777777" w:rsidR="00AB6ACF" w:rsidRPr="001C7862" w:rsidRDefault="0075289D" w:rsidP="004D013D">
      <w:pPr>
        <w:spacing w:after="0"/>
        <w:rPr>
          <w:rFonts w:asciiTheme="majorBidi" w:hAnsiTheme="majorBidi" w:cstheme="majorBidi"/>
        </w:rPr>
      </w:pPr>
      <w:r w:rsidRPr="0075289D">
        <w:rPr>
          <w:rFonts w:asciiTheme="majorBidi" w:hAnsiTheme="majorBidi" w:cstheme="majorBidi"/>
          <w:b/>
          <w:bCs/>
        </w:rPr>
        <w:lastRenderedPageBreak/>
        <w:t>Supplemental Table 2.</w:t>
      </w:r>
      <w:r>
        <w:rPr>
          <w:rFonts w:asciiTheme="majorBidi" w:hAnsiTheme="majorBidi" w:cstheme="majorBidi"/>
        </w:rPr>
        <w:t xml:space="preserve"> </w:t>
      </w:r>
      <w:r w:rsidR="00AB6ACF" w:rsidRPr="001C7862">
        <w:rPr>
          <w:rFonts w:asciiTheme="majorBidi" w:hAnsiTheme="majorBidi" w:cstheme="majorBidi"/>
        </w:rPr>
        <w:t>Primer sequences</w:t>
      </w:r>
    </w:p>
    <w:p w14:paraId="223E7904" w14:textId="77777777" w:rsidR="00AB6ACF" w:rsidRPr="004D013D" w:rsidRDefault="00AB6ACF" w:rsidP="00AB6ACF">
      <w:pPr>
        <w:spacing w:after="0"/>
        <w:ind w:firstLine="567"/>
        <w:rPr>
          <w:rFonts w:asciiTheme="majorBidi" w:hAnsiTheme="majorBidi" w:cstheme="majorBidi"/>
          <w:b/>
          <w:bCs/>
        </w:rPr>
      </w:pP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2506"/>
        <w:gridCol w:w="546"/>
        <w:gridCol w:w="5244"/>
      </w:tblGrid>
      <w:tr w:rsidR="00AB6ACF" w:rsidRPr="00B50977" w14:paraId="38E563CF" w14:textId="77777777" w:rsidTr="00DF2E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  <w:gridSpan w:val="2"/>
            <w:vAlign w:val="center"/>
          </w:tcPr>
          <w:p w14:paraId="51B5496C" w14:textId="77777777" w:rsidR="00AB6ACF" w:rsidRPr="00B50977" w:rsidRDefault="00AB6ACF" w:rsidP="00DF2E86">
            <w:pPr>
              <w:spacing w:line="360" w:lineRule="auto"/>
              <w:rPr>
                <w:rFonts w:asciiTheme="majorBidi" w:hAnsiTheme="majorBidi" w:cstheme="majorBidi"/>
                <w:b w:val="0"/>
                <w:bCs w:val="0"/>
                <w:sz w:val="22"/>
                <w:szCs w:val="22"/>
              </w:rPr>
            </w:pPr>
            <w:r w:rsidRPr="00B50977">
              <w:rPr>
                <w:rFonts w:asciiTheme="majorBidi" w:hAnsiTheme="majorBidi" w:cstheme="majorBidi"/>
                <w:sz w:val="22"/>
                <w:szCs w:val="22"/>
              </w:rPr>
              <w:t>Primer target</w:t>
            </w:r>
          </w:p>
        </w:tc>
        <w:tc>
          <w:tcPr>
            <w:tcW w:w="5244" w:type="dxa"/>
            <w:vAlign w:val="center"/>
          </w:tcPr>
          <w:p w14:paraId="32CE8C34" w14:textId="77777777" w:rsidR="00AB6ACF" w:rsidRPr="00B50977" w:rsidRDefault="00AB6ACF" w:rsidP="00DF2E86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2"/>
                <w:szCs w:val="22"/>
              </w:rPr>
            </w:pPr>
            <w:r w:rsidRPr="00B50977">
              <w:rPr>
                <w:rFonts w:asciiTheme="majorBidi" w:hAnsiTheme="majorBidi" w:cstheme="majorBidi"/>
                <w:sz w:val="22"/>
                <w:szCs w:val="22"/>
              </w:rPr>
              <w:t>Sequence (5’ – 3’)</w:t>
            </w:r>
          </w:p>
        </w:tc>
      </w:tr>
      <w:tr w:rsidR="00AB6ACF" w:rsidRPr="00B50977" w14:paraId="68D8E7EE" w14:textId="77777777" w:rsidTr="00DF2E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6" w:type="dxa"/>
            <w:vMerge w:val="restart"/>
            <w:vAlign w:val="center"/>
          </w:tcPr>
          <w:p w14:paraId="5332C986" w14:textId="77777777" w:rsidR="00AB6ACF" w:rsidRPr="00B50977" w:rsidRDefault="00AB6ACF" w:rsidP="00DF2E86">
            <w:pPr>
              <w:spacing w:line="360" w:lineRule="auto"/>
              <w:rPr>
                <w:rFonts w:asciiTheme="majorBidi" w:hAnsiTheme="majorBidi" w:cstheme="majorBidi"/>
                <w:b w:val="0"/>
                <w:bCs w:val="0"/>
                <w:sz w:val="22"/>
                <w:szCs w:val="22"/>
              </w:rPr>
            </w:pPr>
            <w:r w:rsidRPr="00B50977">
              <w:rPr>
                <w:rFonts w:asciiTheme="majorBidi" w:hAnsiTheme="majorBidi" w:cstheme="majorBidi"/>
                <w:i/>
                <w:iCs/>
                <w:sz w:val="22"/>
                <w:szCs w:val="22"/>
              </w:rPr>
              <w:t>18S</w:t>
            </w:r>
          </w:p>
        </w:tc>
        <w:tc>
          <w:tcPr>
            <w:tcW w:w="546" w:type="dxa"/>
            <w:vAlign w:val="center"/>
          </w:tcPr>
          <w:p w14:paraId="5E6A04E7" w14:textId="77777777" w:rsidR="00AB6ACF" w:rsidRPr="00B50977" w:rsidRDefault="00AB6ACF" w:rsidP="00DF2E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2"/>
                <w:szCs w:val="22"/>
              </w:rPr>
            </w:pPr>
            <w:r w:rsidRPr="00B50977">
              <w:rPr>
                <w:rFonts w:asciiTheme="majorBidi" w:hAnsiTheme="majorBidi" w:cstheme="majorBidi"/>
                <w:sz w:val="22"/>
                <w:szCs w:val="22"/>
              </w:rPr>
              <w:t>F</w:t>
            </w:r>
          </w:p>
        </w:tc>
        <w:tc>
          <w:tcPr>
            <w:tcW w:w="5244" w:type="dxa"/>
            <w:vAlign w:val="center"/>
          </w:tcPr>
          <w:p w14:paraId="244AE8FD" w14:textId="77777777" w:rsidR="00AB6ACF" w:rsidRPr="00B50977" w:rsidRDefault="00AB6ACF" w:rsidP="00DF2E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2"/>
                <w:szCs w:val="22"/>
              </w:rPr>
            </w:pPr>
            <w:r w:rsidRPr="00B50977">
              <w:rPr>
                <w:rFonts w:asciiTheme="majorBidi" w:hAnsiTheme="majorBidi" w:cstheme="majorBidi"/>
                <w:sz w:val="22"/>
                <w:szCs w:val="22"/>
              </w:rPr>
              <w:t>CTT AGA GGG ACA AGT GGC G</w:t>
            </w:r>
          </w:p>
        </w:tc>
      </w:tr>
      <w:tr w:rsidR="00AB6ACF" w:rsidRPr="00B50977" w14:paraId="04EF0413" w14:textId="77777777" w:rsidTr="00DF2E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6" w:type="dxa"/>
            <w:vMerge/>
            <w:vAlign w:val="center"/>
          </w:tcPr>
          <w:p w14:paraId="6446943D" w14:textId="77777777" w:rsidR="00AB6ACF" w:rsidRPr="00B50977" w:rsidRDefault="00AB6ACF" w:rsidP="00DF2E86">
            <w:pPr>
              <w:spacing w:line="360" w:lineRule="auto"/>
              <w:rPr>
                <w:rFonts w:asciiTheme="majorBidi" w:hAnsiTheme="majorBidi" w:cstheme="majorBid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546" w:type="dxa"/>
            <w:vAlign w:val="center"/>
          </w:tcPr>
          <w:p w14:paraId="02B1CEE4" w14:textId="77777777" w:rsidR="00AB6ACF" w:rsidRPr="00B50977" w:rsidRDefault="00AB6ACF" w:rsidP="00DF2E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2"/>
                <w:szCs w:val="22"/>
              </w:rPr>
            </w:pPr>
            <w:r w:rsidRPr="00B50977">
              <w:rPr>
                <w:rFonts w:asciiTheme="majorBidi" w:hAnsiTheme="majorBidi" w:cstheme="majorBidi"/>
                <w:sz w:val="22"/>
                <w:szCs w:val="22"/>
              </w:rPr>
              <w:t>R</w:t>
            </w:r>
          </w:p>
        </w:tc>
        <w:tc>
          <w:tcPr>
            <w:tcW w:w="5244" w:type="dxa"/>
            <w:vAlign w:val="center"/>
          </w:tcPr>
          <w:p w14:paraId="7A5AB56D" w14:textId="77777777" w:rsidR="00AB6ACF" w:rsidRPr="00B50977" w:rsidRDefault="00AB6ACF" w:rsidP="00DF2E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2"/>
                <w:szCs w:val="22"/>
              </w:rPr>
            </w:pPr>
            <w:r w:rsidRPr="00B50977">
              <w:rPr>
                <w:rFonts w:asciiTheme="majorBidi" w:hAnsiTheme="majorBidi" w:cstheme="majorBidi"/>
                <w:sz w:val="22"/>
                <w:szCs w:val="22"/>
              </w:rPr>
              <w:t>ACG CTG AGC CAG TCA GTG TA</w:t>
            </w:r>
          </w:p>
        </w:tc>
      </w:tr>
      <w:tr w:rsidR="00AB6ACF" w:rsidRPr="00B50977" w14:paraId="4D444310" w14:textId="77777777" w:rsidTr="00DF2E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6" w:type="dxa"/>
            <w:vMerge w:val="restart"/>
            <w:vAlign w:val="center"/>
          </w:tcPr>
          <w:p w14:paraId="607BFF7A" w14:textId="77777777" w:rsidR="00AB6ACF" w:rsidRPr="00B50977" w:rsidRDefault="00AB6ACF" w:rsidP="00DF2E86">
            <w:pPr>
              <w:spacing w:line="360" w:lineRule="auto"/>
              <w:rPr>
                <w:rFonts w:asciiTheme="majorBidi" w:hAnsiTheme="majorBidi" w:cstheme="majorBidi"/>
                <w:b w:val="0"/>
                <w:bCs w:val="0"/>
                <w:sz w:val="22"/>
                <w:szCs w:val="22"/>
              </w:rPr>
            </w:pPr>
            <w:r w:rsidRPr="00B50977">
              <w:rPr>
                <w:rFonts w:asciiTheme="majorBidi" w:hAnsiTheme="majorBidi" w:cstheme="majorBidi"/>
                <w:i/>
                <w:iCs/>
                <w:sz w:val="22"/>
                <w:szCs w:val="22"/>
              </w:rPr>
              <w:t>Cxcl1</w:t>
            </w:r>
          </w:p>
        </w:tc>
        <w:tc>
          <w:tcPr>
            <w:tcW w:w="546" w:type="dxa"/>
            <w:vAlign w:val="center"/>
          </w:tcPr>
          <w:p w14:paraId="1004DC77" w14:textId="77777777" w:rsidR="00AB6ACF" w:rsidRPr="00B50977" w:rsidRDefault="00AB6ACF" w:rsidP="00DF2E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2"/>
                <w:szCs w:val="22"/>
              </w:rPr>
            </w:pPr>
            <w:r w:rsidRPr="00B50977">
              <w:rPr>
                <w:rFonts w:asciiTheme="majorBidi" w:hAnsiTheme="majorBidi" w:cstheme="majorBidi"/>
                <w:sz w:val="22"/>
                <w:szCs w:val="22"/>
              </w:rPr>
              <w:t>F</w:t>
            </w:r>
          </w:p>
        </w:tc>
        <w:tc>
          <w:tcPr>
            <w:tcW w:w="5244" w:type="dxa"/>
            <w:vAlign w:val="center"/>
          </w:tcPr>
          <w:p w14:paraId="258A7F59" w14:textId="77777777" w:rsidR="00AB6ACF" w:rsidRPr="00B50977" w:rsidRDefault="00AB6ACF" w:rsidP="00DF2E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2"/>
                <w:szCs w:val="22"/>
              </w:rPr>
            </w:pPr>
            <w:r w:rsidRPr="00B50977">
              <w:rPr>
                <w:rFonts w:asciiTheme="majorBidi" w:hAnsiTheme="majorBidi" w:cstheme="majorBidi"/>
                <w:sz w:val="22"/>
                <w:szCs w:val="22"/>
              </w:rPr>
              <w:t>CCG AAG TCA TAG CCA CAC TCA A</w:t>
            </w:r>
          </w:p>
        </w:tc>
      </w:tr>
      <w:tr w:rsidR="00AB6ACF" w:rsidRPr="00B50977" w14:paraId="3CFE0949" w14:textId="77777777" w:rsidTr="00DF2E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6" w:type="dxa"/>
            <w:vMerge/>
            <w:vAlign w:val="center"/>
          </w:tcPr>
          <w:p w14:paraId="4ECD8C76" w14:textId="77777777" w:rsidR="00AB6ACF" w:rsidRPr="00B50977" w:rsidRDefault="00AB6ACF" w:rsidP="00DF2E86">
            <w:pPr>
              <w:spacing w:line="360" w:lineRule="auto"/>
              <w:rPr>
                <w:rFonts w:asciiTheme="majorBidi" w:hAnsiTheme="majorBidi" w:cstheme="majorBid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546" w:type="dxa"/>
            <w:vAlign w:val="center"/>
          </w:tcPr>
          <w:p w14:paraId="3E9267EE" w14:textId="77777777" w:rsidR="00AB6ACF" w:rsidRPr="00B50977" w:rsidRDefault="00AB6ACF" w:rsidP="00DF2E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2"/>
                <w:szCs w:val="22"/>
              </w:rPr>
            </w:pPr>
            <w:r w:rsidRPr="00B50977">
              <w:rPr>
                <w:rFonts w:asciiTheme="majorBidi" w:hAnsiTheme="majorBidi" w:cstheme="majorBidi"/>
                <w:sz w:val="22"/>
                <w:szCs w:val="22"/>
              </w:rPr>
              <w:t>R</w:t>
            </w:r>
          </w:p>
        </w:tc>
        <w:tc>
          <w:tcPr>
            <w:tcW w:w="5244" w:type="dxa"/>
            <w:vAlign w:val="center"/>
          </w:tcPr>
          <w:p w14:paraId="11A9DFDE" w14:textId="77777777" w:rsidR="00AB6ACF" w:rsidRPr="00B50977" w:rsidRDefault="00AB6ACF" w:rsidP="00DF2E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2"/>
                <w:szCs w:val="22"/>
              </w:rPr>
            </w:pPr>
            <w:r w:rsidRPr="00B50977">
              <w:rPr>
                <w:rFonts w:asciiTheme="majorBidi" w:hAnsiTheme="majorBidi" w:cstheme="majorBidi"/>
                <w:sz w:val="22"/>
                <w:szCs w:val="22"/>
              </w:rPr>
              <w:t>GCA GTC TGT CTT CTT TCT CCG TTA C</w:t>
            </w:r>
          </w:p>
        </w:tc>
      </w:tr>
      <w:tr w:rsidR="00AB6ACF" w:rsidRPr="00FA3470" w14:paraId="747CF44D" w14:textId="77777777" w:rsidTr="00DF2E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6" w:type="dxa"/>
            <w:vMerge w:val="restart"/>
            <w:vAlign w:val="center"/>
          </w:tcPr>
          <w:p w14:paraId="78B713DA" w14:textId="77777777" w:rsidR="00AB6ACF" w:rsidRPr="00B50977" w:rsidRDefault="00AB6ACF" w:rsidP="00DF2E86">
            <w:pPr>
              <w:spacing w:line="360" w:lineRule="auto"/>
              <w:rPr>
                <w:rFonts w:asciiTheme="majorBidi" w:hAnsiTheme="majorBidi" w:cstheme="majorBidi"/>
                <w:b w:val="0"/>
                <w:bCs w:val="0"/>
                <w:sz w:val="22"/>
                <w:szCs w:val="22"/>
              </w:rPr>
            </w:pPr>
            <w:r w:rsidRPr="00B50977">
              <w:rPr>
                <w:rFonts w:asciiTheme="majorBidi" w:hAnsiTheme="majorBidi" w:cstheme="majorBidi"/>
                <w:i/>
                <w:iCs/>
                <w:sz w:val="22"/>
                <w:szCs w:val="22"/>
              </w:rPr>
              <w:t>Cxcl2</w:t>
            </w:r>
          </w:p>
        </w:tc>
        <w:tc>
          <w:tcPr>
            <w:tcW w:w="546" w:type="dxa"/>
            <w:vAlign w:val="center"/>
          </w:tcPr>
          <w:p w14:paraId="22818656" w14:textId="77777777" w:rsidR="00AB6ACF" w:rsidRPr="00B50977" w:rsidRDefault="00AB6ACF" w:rsidP="00DF2E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2"/>
                <w:szCs w:val="22"/>
              </w:rPr>
            </w:pPr>
            <w:r w:rsidRPr="00B50977">
              <w:rPr>
                <w:rFonts w:asciiTheme="majorBidi" w:hAnsiTheme="majorBidi" w:cstheme="majorBidi"/>
                <w:sz w:val="22"/>
                <w:szCs w:val="22"/>
              </w:rPr>
              <w:t>F</w:t>
            </w:r>
          </w:p>
        </w:tc>
        <w:tc>
          <w:tcPr>
            <w:tcW w:w="5244" w:type="dxa"/>
            <w:vAlign w:val="center"/>
          </w:tcPr>
          <w:p w14:paraId="5E0B59B2" w14:textId="77777777" w:rsidR="00AB6ACF" w:rsidRPr="00B50977" w:rsidRDefault="00AB6ACF" w:rsidP="00DF2E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2"/>
                <w:szCs w:val="22"/>
                <w:lang w:val="it-IT"/>
              </w:rPr>
            </w:pPr>
            <w:r w:rsidRPr="00B50977">
              <w:rPr>
                <w:rFonts w:asciiTheme="majorBidi" w:hAnsiTheme="majorBidi" w:cstheme="majorBidi"/>
                <w:sz w:val="22"/>
                <w:szCs w:val="22"/>
                <w:lang w:val="it-IT"/>
              </w:rPr>
              <w:t>CCA ACC ACC AGG CTA CAG G</w:t>
            </w:r>
          </w:p>
        </w:tc>
      </w:tr>
      <w:tr w:rsidR="00AB6ACF" w:rsidRPr="00B50977" w14:paraId="3F742AEA" w14:textId="77777777" w:rsidTr="00DF2E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6" w:type="dxa"/>
            <w:vMerge/>
            <w:vAlign w:val="center"/>
          </w:tcPr>
          <w:p w14:paraId="78B52ABA" w14:textId="77777777" w:rsidR="00AB6ACF" w:rsidRPr="00B50977" w:rsidRDefault="00AB6ACF" w:rsidP="00DF2E86">
            <w:pPr>
              <w:spacing w:line="360" w:lineRule="auto"/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lang w:val="it-IT"/>
              </w:rPr>
            </w:pPr>
          </w:p>
        </w:tc>
        <w:tc>
          <w:tcPr>
            <w:tcW w:w="546" w:type="dxa"/>
            <w:vAlign w:val="center"/>
          </w:tcPr>
          <w:p w14:paraId="59350C0B" w14:textId="77777777" w:rsidR="00AB6ACF" w:rsidRPr="00B50977" w:rsidRDefault="00AB6ACF" w:rsidP="00DF2E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2"/>
                <w:szCs w:val="22"/>
              </w:rPr>
            </w:pPr>
            <w:r w:rsidRPr="00B50977">
              <w:rPr>
                <w:rFonts w:asciiTheme="majorBidi" w:hAnsiTheme="majorBidi" w:cstheme="majorBidi"/>
                <w:sz w:val="22"/>
                <w:szCs w:val="22"/>
              </w:rPr>
              <w:t>R</w:t>
            </w:r>
          </w:p>
        </w:tc>
        <w:tc>
          <w:tcPr>
            <w:tcW w:w="5244" w:type="dxa"/>
            <w:vAlign w:val="center"/>
          </w:tcPr>
          <w:p w14:paraId="631BE02E" w14:textId="77777777" w:rsidR="00AB6ACF" w:rsidRPr="00B50977" w:rsidRDefault="00AB6ACF" w:rsidP="00DF2E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2"/>
                <w:szCs w:val="22"/>
              </w:rPr>
            </w:pPr>
            <w:r w:rsidRPr="00B50977">
              <w:rPr>
                <w:rFonts w:asciiTheme="majorBidi" w:hAnsiTheme="majorBidi" w:cstheme="majorBidi"/>
                <w:sz w:val="22"/>
                <w:szCs w:val="22"/>
              </w:rPr>
              <w:t>GCG TCA CAC TCA AGC TCT G</w:t>
            </w:r>
          </w:p>
        </w:tc>
      </w:tr>
      <w:tr w:rsidR="00AB6ACF" w:rsidRPr="00B50977" w14:paraId="3C36CAB3" w14:textId="77777777" w:rsidTr="00DF2E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6" w:type="dxa"/>
            <w:vMerge w:val="restart"/>
            <w:vAlign w:val="center"/>
          </w:tcPr>
          <w:p w14:paraId="669F238E" w14:textId="77777777" w:rsidR="00AB6ACF" w:rsidRPr="00B50977" w:rsidRDefault="00AB6ACF" w:rsidP="00DF2E86">
            <w:pPr>
              <w:spacing w:line="360" w:lineRule="auto"/>
              <w:rPr>
                <w:rFonts w:asciiTheme="majorBidi" w:hAnsiTheme="majorBidi" w:cstheme="majorBidi"/>
                <w:b w:val="0"/>
                <w:bCs w:val="0"/>
                <w:sz w:val="22"/>
                <w:szCs w:val="22"/>
              </w:rPr>
            </w:pPr>
            <w:r w:rsidRPr="00B50977">
              <w:rPr>
                <w:rFonts w:asciiTheme="majorBidi" w:hAnsiTheme="majorBidi" w:cstheme="majorBidi"/>
                <w:i/>
                <w:iCs/>
                <w:sz w:val="22"/>
                <w:szCs w:val="22"/>
              </w:rPr>
              <w:t>Icam1</w:t>
            </w:r>
          </w:p>
        </w:tc>
        <w:tc>
          <w:tcPr>
            <w:tcW w:w="546" w:type="dxa"/>
            <w:vAlign w:val="center"/>
          </w:tcPr>
          <w:p w14:paraId="0223E28B" w14:textId="77777777" w:rsidR="00AB6ACF" w:rsidRPr="00B50977" w:rsidRDefault="00AB6ACF" w:rsidP="00DF2E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2"/>
                <w:szCs w:val="22"/>
              </w:rPr>
            </w:pPr>
            <w:r w:rsidRPr="00B50977">
              <w:rPr>
                <w:rFonts w:asciiTheme="majorBidi" w:hAnsiTheme="majorBidi" w:cstheme="majorBidi"/>
                <w:sz w:val="22"/>
                <w:szCs w:val="22"/>
              </w:rPr>
              <w:t>F</w:t>
            </w:r>
          </w:p>
        </w:tc>
        <w:tc>
          <w:tcPr>
            <w:tcW w:w="5244" w:type="dxa"/>
            <w:vAlign w:val="center"/>
          </w:tcPr>
          <w:p w14:paraId="35B6ADD0" w14:textId="77777777" w:rsidR="00AB6ACF" w:rsidRPr="00B50977" w:rsidRDefault="00AB6ACF" w:rsidP="00DF2E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2"/>
                <w:szCs w:val="22"/>
              </w:rPr>
            </w:pPr>
            <w:r w:rsidRPr="00B50977">
              <w:rPr>
                <w:rFonts w:asciiTheme="majorBidi" w:hAnsiTheme="majorBidi" w:cstheme="majorBidi"/>
                <w:sz w:val="22"/>
                <w:szCs w:val="22"/>
              </w:rPr>
              <w:t>CAC CGT GTA TTC GTT TCC G</w:t>
            </w:r>
          </w:p>
        </w:tc>
      </w:tr>
      <w:tr w:rsidR="00AB6ACF" w:rsidRPr="00B50977" w14:paraId="2A423DFE" w14:textId="77777777" w:rsidTr="00DF2E86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6" w:type="dxa"/>
            <w:vMerge/>
            <w:vAlign w:val="center"/>
          </w:tcPr>
          <w:p w14:paraId="1D0B001C" w14:textId="77777777" w:rsidR="00AB6ACF" w:rsidRPr="00B50977" w:rsidRDefault="00AB6ACF" w:rsidP="00DF2E86">
            <w:pPr>
              <w:spacing w:line="360" w:lineRule="auto"/>
              <w:rPr>
                <w:rFonts w:asciiTheme="majorBidi" w:hAnsiTheme="majorBidi" w:cstheme="majorBid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546" w:type="dxa"/>
            <w:vAlign w:val="center"/>
          </w:tcPr>
          <w:p w14:paraId="4A0FE5CC" w14:textId="77777777" w:rsidR="00AB6ACF" w:rsidRPr="00B50977" w:rsidRDefault="00AB6ACF" w:rsidP="00DF2E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2"/>
                <w:szCs w:val="22"/>
              </w:rPr>
            </w:pPr>
            <w:r w:rsidRPr="00B50977">
              <w:rPr>
                <w:rFonts w:asciiTheme="majorBidi" w:hAnsiTheme="majorBidi" w:cstheme="majorBidi"/>
                <w:sz w:val="22"/>
                <w:szCs w:val="22"/>
              </w:rPr>
              <w:t>R</w:t>
            </w:r>
          </w:p>
        </w:tc>
        <w:tc>
          <w:tcPr>
            <w:tcW w:w="5244" w:type="dxa"/>
            <w:vAlign w:val="center"/>
          </w:tcPr>
          <w:p w14:paraId="5EEFA2B7" w14:textId="77777777" w:rsidR="00AB6ACF" w:rsidRPr="00B50977" w:rsidRDefault="00AB6ACF" w:rsidP="00DF2E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2"/>
                <w:szCs w:val="22"/>
              </w:rPr>
            </w:pPr>
            <w:r w:rsidRPr="00B50977">
              <w:rPr>
                <w:rFonts w:asciiTheme="majorBidi" w:hAnsiTheme="majorBidi" w:cstheme="majorBidi"/>
                <w:sz w:val="22"/>
                <w:szCs w:val="22"/>
              </w:rPr>
              <w:t>TGA GGT CCT TGC CTA CTT GC</w:t>
            </w:r>
          </w:p>
        </w:tc>
      </w:tr>
      <w:tr w:rsidR="00AB6ACF" w:rsidRPr="00B50977" w14:paraId="5F5ED5C4" w14:textId="77777777" w:rsidTr="00DF2E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6" w:type="dxa"/>
            <w:vMerge w:val="restart"/>
            <w:vAlign w:val="center"/>
          </w:tcPr>
          <w:p w14:paraId="4A51083F" w14:textId="77777777" w:rsidR="00AB6ACF" w:rsidRPr="00B50977" w:rsidRDefault="00AB6ACF" w:rsidP="00DF2E86">
            <w:pPr>
              <w:spacing w:line="360" w:lineRule="auto"/>
              <w:rPr>
                <w:rFonts w:asciiTheme="majorBidi" w:hAnsiTheme="majorBidi" w:cstheme="majorBidi"/>
                <w:b w:val="0"/>
                <w:bCs w:val="0"/>
                <w:sz w:val="22"/>
                <w:szCs w:val="22"/>
              </w:rPr>
            </w:pPr>
            <w:r w:rsidRPr="00B50977">
              <w:rPr>
                <w:rFonts w:asciiTheme="majorBidi" w:hAnsiTheme="majorBidi" w:cstheme="majorBidi"/>
                <w:i/>
                <w:iCs/>
                <w:sz w:val="22"/>
                <w:szCs w:val="22"/>
              </w:rPr>
              <w:t>Il1b</w:t>
            </w:r>
          </w:p>
        </w:tc>
        <w:tc>
          <w:tcPr>
            <w:tcW w:w="546" w:type="dxa"/>
            <w:vAlign w:val="center"/>
          </w:tcPr>
          <w:p w14:paraId="21B643F6" w14:textId="77777777" w:rsidR="00AB6ACF" w:rsidRPr="00B50977" w:rsidRDefault="00AB6ACF" w:rsidP="00DF2E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2"/>
                <w:szCs w:val="22"/>
              </w:rPr>
            </w:pPr>
            <w:r w:rsidRPr="00B50977">
              <w:rPr>
                <w:rFonts w:asciiTheme="majorBidi" w:hAnsiTheme="majorBidi" w:cstheme="majorBidi"/>
                <w:sz w:val="22"/>
                <w:szCs w:val="22"/>
              </w:rPr>
              <w:t>F</w:t>
            </w:r>
          </w:p>
        </w:tc>
        <w:tc>
          <w:tcPr>
            <w:tcW w:w="5244" w:type="dxa"/>
            <w:vAlign w:val="center"/>
          </w:tcPr>
          <w:p w14:paraId="6859FD7F" w14:textId="77777777" w:rsidR="00AB6ACF" w:rsidRPr="00B50977" w:rsidRDefault="00AB6ACF" w:rsidP="00DF2E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2"/>
                <w:szCs w:val="22"/>
              </w:rPr>
            </w:pPr>
            <w:r w:rsidRPr="00B50977">
              <w:rPr>
                <w:rFonts w:asciiTheme="majorBidi" w:hAnsiTheme="majorBidi" w:cstheme="majorBidi"/>
                <w:sz w:val="22"/>
                <w:szCs w:val="22"/>
              </w:rPr>
              <w:t>GTC GCT CAG GGT CAC AAG AA</w:t>
            </w:r>
          </w:p>
        </w:tc>
      </w:tr>
      <w:tr w:rsidR="00AB6ACF" w:rsidRPr="00B50977" w14:paraId="271BBFF0" w14:textId="77777777" w:rsidTr="00DF2E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6" w:type="dxa"/>
            <w:vMerge/>
            <w:vAlign w:val="center"/>
          </w:tcPr>
          <w:p w14:paraId="543B97DE" w14:textId="77777777" w:rsidR="00AB6ACF" w:rsidRPr="00B50977" w:rsidRDefault="00AB6ACF" w:rsidP="00DF2E86">
            <w:pPr>
              <w:spacing w:line="360" w:lineRule="auto"/>
              <w:rPr>
                <w:rFonts w:asciiTheme="majorBidi" w:hAnsiTheme="majorBidi" w:cstheme="majorBid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546" w:type="dxa"/>
            <w:vAlign w:val="center"/>
          </w:tcPr>
          <w:p w14:paraId="0D3E0D6C" w14:textId="77777777" w:rsidR="00AB6ACF" w:rsidRPr="00B50977" w:rsidRDefault="00AB6ACF" w:rsidP="00DF2E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2"/>
                <w:szCs w:val="22"/>
              </w:rPr>
            </w:pPr>
            <w:r w:rsidRPr="00B50977">
              <w:rPr>
                <w:rFonts w:asciiTheme="majorBidi" w:hAnsiTheme="majorBidi" w:cstheme="majorBidi"/>
                <w:sz w:val="22"/>
                <w:szCs w:val="22"/>
              </w:rPr>
              <w:t>R</w:t>
            </w:r>
          </w:p>
        </w:tc>
        <w:tc>
          <w:tcPr>
            <w:tcW w:w="5244" w:type="dxa"/>
            <w:vAlign w:val="center"/>
          </w:tcPr>
          <w:p w14:paraId="20959FAF" w14:textId="77777777" w:rsidR="00AB6ACF" w:rsidRPr="00B50977" w:rsidRDefault="00AB6ACF" w:rsidP="00DF2E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2"/>
                <w:szCs w:val="22"/>
              </w:rPr>
            </w:pPr>
            <w:r w:rsidRPr="00B50977">
              <w:rPr>
                <w:rFonts w:asciiTheme="majorBidi" w:hAnsiTheme="majorBidi" w:cstheme="majorBidi"/>
                <w:sz w:val="22"/>
                <w:szCs w:val="22"/>
              </w:rPr>
              <w:t>GTG CTG CCT AAT GTC CCC TT</w:t>
            </w:r>
          </w:p>
        </w:tc>
      </w:tr>
      <w:tr w:rsidR="00AB6ACF" w:rsidRPr="00B50977" w14:paraId="6F197E68" w14:textId="77777777" w:rsidTr="00DF2E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6" w:type="dxa"/>
            <w:vMerge w:val="restart"/>
            <w:vAlign w:val="center"/>
          </w:tcPr>
          <w:p w14:paraId="6E9F18FA" w14:textId="77777777" w:rsidR="00AB6ACF" w:rsidRPr="00B50977" w:rsidRDefault="00AB6ACF" w:rsidP="00DF2E86">
            <w:pPr>
              <w:spacing w:line="360" w:lineRule="auto"/>
              <w:rPr>
                <w:rFonts w:asciiTheme="majorBidi" w:hAnsiTheme="majorBidi" w:cstheme="majorBidi"/>
                <w:b w:val="0"/>
                <w:bCs w:val="0"/>
                <w:sz w:val="22"/>
                <w:szCs w:val="22"/>
              </w:rPr>
            </w:pPr>
            <w:r w:rsidRPr="00B50977">
              <w:rPr>
                <w:rFonts w:asciiTheme="majorBidi" w:hAnsiTheme="majorBidi" w:cstheme="majorBidi"/>
                <w:i/>
                <w:iCs/>
                <w:sz w:val="22"/>
                <w:szCs w:val="22"/>
              </w:rPr>
              <w:t>Il10</w:t>
            </w:r>
          </w:p>
        </w:tc>
        <w:tc>
          <w:tcPr>
            <w:tcW w:w="546" w:type="dxa"/>
            <w:vAlign w:val="center"/>
          </w:tcPr>
          <w:p w14:paraId="688E10E6" w14:textId="77777777" w:rsidR="00AB6ACF" w:rsidRPr="00B50977" w:rsidRDefault="00AB6ACF" w:rsidP="00DF2E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2"/>
                <w:szCs w:val="22"/>
              </w:rPr>
            </w:pPr>
            <w:r w:rsidRPr="00B50977">
              <w:rPr>
                <w:rFonts w:asciiTheme="majorBidi" w:hAnsiTheme="majorBidi" w:cstheme="majorBidi"/>
                <w:sz w:val="22"/>
                <w:szCs w:val="22"/>
              </w:rPr>
              <w:t>F</w:t>
            </w:r>
          </w:p>
        </w:tc>
        <w:tc>
          <w:tcPr>
            <w:tcW w:w="5244" w:type="dxa"/>
            <w:vAlign w:val="center"/>
          </w:tcPr>
          <w:p w14:paraId="2D2B3EEB" w14:textId="77777777" w:rsidR="00AB6ACF" w:rsidRPr="00B50977" w:rsidRDefault="00AB6ACF" w:rsidP="00DF2E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2"/>
                <w:szCs w:val="22"/>
              </w:rPr>
            </w:pPr>
            <w:r w:rsidRPr="00B50977">
              <w:rPr>
                <w:rFonts w:asciiTheme="majorBidi" w:hAnsiTheme="majorBidi" w:cstheme="majorBidi"/>
                <w:sz w:val="22"/>
                <w:szCs w:val="22"/>
              </w:rPr>
              <w:t>GTA GAA GTG ATG CCC CAG GC</w:t>
            </w:r>
          </w:p>
        </w:tc>
      </w:tr>
      <w:tr w:rsidR="00AB6ACF" w:rsidRPr="00B50977" w14:paraId="0E1F6E8A" w14:textId="77777777" w:rsidTr="00DF2E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6" w:type="dxa"/>
            <w:vMerge/>
            <w:vAlign w:val="center"/>
          </w:tcPr>
          <w:p w14:paraId="40134F19" w14:textId="77777777" w:rsidR="00AB6ACF" w:rsidRPr="00B50977" w:rsidRDefault="00AB6ACF" w:rsidP="00DF2E86">
            <w:pPr>
              <w:spacing w:line="360" w:lineRule="auto"/>
              <w:rPr>
                <w:rFonts w:asciiTheme="majorBidi" w:hAnsiTheme="majorBidi" w:cstheme="majorBid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546" w:type="dxa"/>
            <w:vAlign w:val="center"/>
          </w:tcPr>
          <w:p w14:paraId="3FCE3A8A" w14:textId="77777777" w:rsidR="00AB6ACF" w:rsidRPr="00B50977" w:rsidRDefault="00AB6ACF" w:rsidP="00DF2E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2"/>
                <w:szCs w:val="22"/>
              </w:rPr>
            </w:pPr>
            <w:r w:rsidRPr="00B50977">
              <w:rPr>
                <w:rFonts w:asciiTheme="majorBidi" w:hAnsiTheme="majorBidi" w:cstheme="majorBidi"/>
                <w:sz w:val="22"/>
                <w:szCs w:val="22"/>
              </w:rPr>
              <w:t>R</w:t>
            </w:r>
          </w:p>
        </w:tc>
        <w:tc>
          <w:tcPr>
            <w:tcW w:w="5244" w:type="dxa"/>
            <w:vAlign w:val="center"/>
          </w:tcPr>
          <w:p w14:paraId="65A88C68" w14:textId="77777777" w:rsidR="00AB6ACF" w:rsidRPr="00B50977" w:rsidRDefault="00AB6ACF" w:rsidP="00DF2E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2"/>
                <w:szCs w:val="22"/>
              </w:rPr>
            </w:pPr>
            <w:r w:rsidRPr="00B50977">
              <w:rPr>
                <w:rFonts w:asciiTheme="majorBidi" w:hAnsiTheme="majorBidi" w:cstheme="majorBidi"/>
                <w:sz w:val="22"/>
                <w:szCs w:val="22"/>
              </w:rPr>
              <w:t>AAA TCG ATG ACA GCG CCT CAG</w:t>
            </w:r>
          </w:p>
        </w:tc>
      </w:tr>
      <w:tr w:rsidR="00AB6ACF" w:rsidRPr="00B50977" w14:paraId="7B760E75" w14:textId="77777777" w:rsidTr="00DF2E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6" w:type="dxa"/>
            <w:vMerge w:val="restart"/>
            <w:vAlign w:val="center"/>
          </w:tcPr>
          <w:p w14:paraId="66E0682A" w14:textId="77777777" w:rsidR="00AB6ACF" w:rsidRPr="00B50977" w:rsidRDefault="00AB6ACF" w:rsidP="00DF2E86">
            <w:pPr>
              <w:spacing w:line="360" w:lineRule="auto"/>
              <w:rPr>
                <w:rFonts w:asciiTheme="majorBidi" w:hAnsiTheme="majorBidi" w:cstheme="majorBidi"/>
                <w:b w:val="0"/>
                <w:bCs w:val="0"/>
                <w:i/>
                <w:sz w:val="22"/>
                <w:szCs w:val="22"/>
              </w:rPr>
            </w:pPr>
            <w:r w:rsidRPr="00B50977">
              <w:rPr>
                <w:rFonts w:asciiTheme="majorBidi" w:hAnsiTheme="majorBidi" w:cstheme="majorBidi"/>
                <w:i/>
                <w:sz w:val="22"/>
                <w:szCs w:val="22"/>
              </w:rPr>
              <w:t>Sele</w:t>
            </w:r>
            <w:r w:rsidRPr="00B50977">
              <w:rPr>
                <w:rFonts w:asciiTheme="majorBidi" w:hAnsiTheme="majorBidi" w:cstheme="majorBidi"/>
                <w:sz w:val="22"/>
                <w:szCs w:val="22"/>
              </w:rPr>
              <w:t xml:space="preserve"> (E-selectin)</w:t>
            </w:r>
          </w:p>
        </w:tc>
        <w:tc>
          <w:tcPr>
            <w:tcW w:w="546" w:type="dxa"/>
            <w:vAlign w:val="center"/>
          </w:tcPr>
          <w:p w14:paraId="4A0910C3" w14:textId="77777777" w:rsidR="00AB6ACF" w:rsidRPr="00B50977" w:rsidRDefault="00AB6ACF" w:rsidP="00DF2E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2"/>
                <w:szCs w:val="22"/>
              </w:rPr>
            </w:pPr>
            <w:r w:rsidRPr="00B50977">
              <w:rPr>
                <w:rFonts w:asciiTheme="majorBidi" w:hAnsiTheme="majorBidi" w:cstheme="majorBidi"/>
                <w:sz w:val="22"/>
                <w:szCs w:val="22"/>
              </w:rPr>
              <w:t>F</w:t>
            </w:r>
          </w:p>
        </w:tc>
        <w:tc>
          <w:tcPr>
            <w:tcW w:w="5244" w:type="dxa"/>
            <w:vAlign w:val="center"/>
          </w:tcPr>
          <w:p w14:paraId="58D4EC32" w14:textId="77777777" w:rsidR="00AB6ACF" w:rsidRPr="00B50977" w:rsidRDefault="00AB6ACF" w:rsidP="00DF2E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2"/>
                <w:szCs w:val="22"/>
              </w:rPr>
            </w:pPr>
            <w:r w:rsidRPr="00B50977">
              <w:rPr>
                <w:rFonts w:asciiTheme="majorBidi" w:hAnsiTheme="majorBidi" w:cstheme="majorBidi"/>
                <w:sz w:val="22"/>
                <w:szCs w:val="22"/>
              </w:rPr>
              <w:t>CAT GCA AAG CTG TGA CCT GT</w:t>
            </w:r>
          </w:p>
        </w:tc>
      </w:tr>
      <w:tr w:rsidR="00AB6ACF" w:rsidRPr="00B50977" w14:paraId="1BEBA915" w14:textId="77777777" w:rsidTr="00DF2E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6" w:type="dxa"/>
            <w:vMerge/>
            <w:vAlign w:val="center"/>
          </w:tcPr>
          <w:p w14:paraId="7B15859A" w14:textId="77777777" w:rsidR="00AB6ACF" w:rsidRPr="00B50977" w:rsidRDefault="00AB6ACF" w:rsidP="00DF2E86">
            <w:pPr>
              <w:spacing w:line="360" w:lineRule="auto"/>
              <w:rPr>
                <w:rFonts w:asciiTheme="majorBidi" w:hAnsiTheme="majorBidi" w:cstheme="majorBid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546" w:type="dxa"/>
            <w:vAlign w:val="center"/>
          </w:tcPr>
          <w:p w14:paraId="03B362C1" w14:textId="77777777" w:rsidR="00AB6ACF" w:rsidRPr="00B50977" w:rsidRDefault="00AB6ACF" w:rsidP="00DF2E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2"/>
                <w:szCs w:val="22"/>
              </w:rPr>
            </w:pPr>
            <w:r w:rsidRPr="00B50977">
              <w:rPr>
                <w:rFonts w:asciiTheme="majorBidi" w:hAnsiTheme="majorBidi" w:cstheme="majorBidi"/>
                <w:sz w:val="22"/>
                <w:szCs w:val="22"/>
              </w:rPr>
              <w:t>R</w:t>
            </w:r>
          </w:p>
        </w:tc>
        <w:tc>
          <w:tcPr>
            <w:tcW w:w="5244" w:type="dxa"/>
            <w:vAlign w:val="center"/>
          </w:tcPr>
          <w:p w14:paraId="13E038B1" w14:textId="77777777" w:rsidR="00AB6ACF" w:rsidRPr="00B50977" w:rsidRDefault="00AB6ACF" w:rsidP="00DF2E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2"/>
                <w:szCs w:val="22"/>
              </w:rPr>
            </w:pPr>
            <w:r w:rsidRPr="00B50977">
              <w:rPr>
                <w:rFonts w:asciiTheme="majorBidi" w:hAnsiTheme="majorBidi" w:cstheme="majorBidi"/>
                <w:sz w:val="22"/>
                <w:szCs w:val="22"/>
              </w:rPr>
              <w:t>TGC AAC GTG AAA CTC TGC TC</w:t>
            </w:r>
          </w:p>
        </w:tc>
      </w:tr>
      <w:tr w:rsidR="00AB6ACF" w:rsidRPr="00B50977" w14:paraId="051306ED" w14:textId="77777777" w:rsidTr="00DF2E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6" w:type="dxa"/>
            <w:vMerge w:val="restart"/>
            <w:vAlign w:val="center"/>
          </w:tcPr>
          <w:p w14:paraId="3AC248BF" w14:textId="77777777" w:rsidR="00AB6ACF" w:rsidRPr="00B50977" w:rsidRDefault="00AB6ACF" w:rsidP="00DF2E86">
            <w:pPr>
              <w:spacing w:line="360" w:lineRule="auto"/>
              <w:rPr>
                <w:rFonts w:asciiTheme="majorBidi" w:hAnsiTheme="majorBidi" w:cstheme="majorBidi"/>
                <w:b w:val="0"/>
                <w:bCs w:val="0"/>
                <w:i/>
                <w:sz w:val="22"/>
                <w:szCs w:val="22"/>
              </w:rPr>
            </w:pPr>
            <w:r w:rsidRPr="00B50977">
              <w:rPr>
                <w:rFonts w:asciiTheme="majorBidi" w:hAnsiTheme="majorBidi" w:cstheme="majorBidi"/>
                <w:i/>
                <w:sz w:val="22"/>
                <w:szCs w:val="22"/>
              </w:rPr>
              <w:t>Selp</w:t>
            </w:r>
            <w:r w:rsidRPr="00B50977">
              <w:rPr>
                <w:rFonts w:asciiTheme="majorBidi" w:hAnsiTheme="majorBidi" w:cstheme="majorBidi"/>
                <w:sz w:val="22"/>
                <w:szCs w:val="22"/>
              </w:rPr>
              <w:t xml:space="preserve"> (P-selectin)</w:t>
            </w:r>
          </w:p>
        </w:tc>
        <w:tc>
          <w:tcPr>
            <w:tcW w:w="546" w:type="dxa"/>
            <w:vAlign w:val="center"/>
          </w:tcPr>
          <w:p w14:paraId="4A6D911E" w14:textId="77777777" w:rsidR="00AB6ACF" w:rsidRPr="00B50977" w:rsidRDefault="00AB6ACF" w:rsidP="00DF2E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2"/>
                <w:szCs w:val="22"/>
              </w:rPr>
            </w:pPr>
            <w:r w:rsidRPr="00B50977">
              <w:rPr>
                <w:rFonts w:asciiTheme="majorBidi" w:hAnsiTheme="majorBidi" w:cstheme="majorBidi"/>
                <w:sz w:val="22"/>
                <w:szCs w:val="22"/>
              </w:rPr>
              <w:t>F</w:t>
            </w:r>
          </w:p>
        </w:tc>
        <w:tc>
          <w:tcPr>
            <w:tcW w:w="5244" w:type="dxa"/>
            <w:vAlign w:val="center"/>
          </w:tcPr>
          <w:p w14:paraId="6864FB8C" w14:textId="77777777" w:rsidR="00AB6ACF" w:rsidRPr="00B50977" w:rsidRDefault="00AB6ACF" w:rsidP="00DF2E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2"/>
                <w:szCs w:val="22"/>
              </w:rPr>
            </w:pPr>
            <w:r w:rsidRPr="00B50977">
              <w:rPr>
                <w:rFonts w:asciiTheme="majorBidi" w:hAnsiTheme="majorBidi" w:cstheme="majorBidi"/>
                <w:sz w:val="22"/>
                <w:szCs w:val="22"/>
              </w:rPr>
              <w:t>GTC CAC GGA GAG TTT GGT GT</w:t>
            </w:r>
          </w:p>
        </w:tc>
      </w:tr>
      <w:tr w:rsidR="00AB6ACF" w:rsidRPr="00B50977" w14:paraId="203B85B4" w14:textId="77777777" w:rsidTr="00DF2E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6" w:type="dxa"/>
            <w:vMerge/>
            <w:vAlign w:val="center"/>
          </w:tcPr>
          <w:p w14:paraId="45FD5623" w14:textId="77777777" w:rsidR="00AB6ACF" w:rsidRPr="00B50977" w:rsidRDefault="00AB6ACF" w:rsidP="00DF2E86">
            <w:pPr>
              <w:spacing w:line="360" w:lineRule="auto"/>
              <w:rPr>
                <w:rFonts w:asciiTheme="majorBidi" w:hAnsiTheme="majorBidi" w:cstheme="majorBid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546" w:type="dxa"/>
            <w:vAlign w:val="center"/>
          </w:tcPr>
          <w:p w14:paraId="22DE64B8" w14:textId="77777777" w:rsidR="00AB6ACF" w:rsidRPr="00B50977" w:rsidRDefault="00AB6ACF" w:rsidP="00DF2E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2"/>
                <w:szCs w:val="22"/>
              </w:rPr>
            </w:pPr>
            <w:r w:rsidRPr="00B50977">
              <w:rPr>
                <w:rFonts w:asciiTheme="majorBidi" w:hAnsiTheme="majorBidi" w:cstheme="majorBidi"/>
                <w:sz w:val="22"/>
                <w:szCs w:val="22"/>
              </w:rPr>
              <w:t>R</w:t>
            </w:r>
          </w:p>
        </w:tc>
        <w:tc>
          <w:tcPr>
            <w:tcW w:w="5244" w:type="dxa"/>
            <w:vAlign w:val="center"/>
          </w:tcPr>
          <w:p w14:paraId="48CA9ED1" w14:textId="77777777" w:rsidR="00AB6ACF" w:rsidRPr="00B50977" w:rsidRDefault="00AB6ACF" w:rsidP="00DF2E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2"/>
                <w:szCs w:val="22"/>
              </w:rPr>
            </w:pPr>
            <w:r w:rsidRPr="00B50977">
              <w:rPr>
                <w:rFonts w:asciiTheme="majorBidi" w:hAnsiTheme="majorBidi" w:cstheme="majorBidi"/>
                <w:sz w:val="22"/>
                <w:szCs w:val="22"/>
              </w:rPr>
              <w:t>TGT TAT GCC TTT GCA GGT TG</w:t>
            </w:r>
          </w:p>
        </w:tc>
      </w:tr>
      <w:tr w:rsidR="00AB6ACF" w:rsidRPr="00B50977" w14:paraId="37F4B94E" w14:textId="77777777" w:rsidTr="00DF2E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6" w:type="dxa"/>
            <w:vMerge w:val="restart"/>
            <w:vAlign w:val="center"/>
          </w:tcPr>
          <w:p w14:paraId="268512B3" w14:textId="77777777" w:rsidR="00AB6ACF" w:rsidRPr="00B50977" w:rsidRDefault="00AB6ACF" w:rsidP="00DF2E86">
            <w:pPr>
              <w:spacing w:line="360" w:lineRule="auto"/>
              <w:rPr>
                <w:rFonts w:asciiTheme="majorBidi" w:hAnsiTheme="majorBidi" w:cstheme="majorBidi"/>
                <w:b w:val="0"/>
                <w:bCs w:val="0"/>
                <w:sz w:val="22"/>
                <w:szCs w:val="22"/>
              </w:rPr>
            </w:pPr>
            <w:r w:rsidRPr="00B50977">
              <w:rPr>
                <w:rFonts w:asciiTheme="majorBidi" w:hAnsiTheme="majorBidi" w:cstheme="majorBidi"/>
                <w:i/>
                <w:iCs/>
                <w:sz w:val="22"/>
                <w:szCs w:val="22"/>
              </w:rPr>
              <w:t>Tgfb</w:t>
            </w:r>
          </w:p>
        </w:tc>
        <w:tc>
          <w:tcPr>
            <w:tcW w:w="546" w:type="dxa"/>
            <w:vAlign w:val="center"/>
          </w:tcPr>
          <w:p w14:paraId="5A2B1B5E" w14:textId="77777777" w:rsidR="00AB6ACF" w:rsidRPr="00B50977" w:rsidRDefault="00AB6ACF" w:rsidP="00DF2E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2"/>
                <w:szCs w:val="22"/>
              </w:rPr>
            </w:pPr>
            <w:r w:rsidRPr="00B50977">
              <w:rPr>
                <w:rFonts w:asciiTheme="majorBidi" w:hAnsiTheme="majorBidi" w:cstheme="majorBidi"/>
                <w:sz w:val="22"/>
                <w:szCs w:val="22"/>
              </w:rPr>
              <w:t>F</w:t>
            </w:r>
          </w:p>
        </w:tc>
        <w:tc>
          <w:tcPr>
            <w:tcW w:w="5244" w:type="dxa"/>
            <w:vAlign w:val="center"/>
          </w:tcPr>
          <w:p w14:paraId="42C5C3C8" w14:textId="77777777" w:rsidR="00AB6ACF" w:rsidRPr="00B50977" w:rsidRDefault="00AB6ACF" w:rsidP="00DF2E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2"/>
                <w:szCs w:val="22"/>
              </w:rPr>
            </w:pPr>
            <w:r w:rsidRPr="00B50977">
              <w:rPr>
                <w:rFonts w:asciiTheme="majorBidi" w:hAnsiTheme="majorBidi" w:cstheme="majorBidi"/>
                <w:sz w:val="22"/>
                <w:szCs w:val="22"/>
              </w:rPr>
              <w:t>GAG CCA GAA CGA GAA GTA CCG</w:t>
            </w:r>
          </w:p>
        </w:tc>
      </w:tr>
      <w:tr w:rsidR="00AB6ACF" w:rsidRPr="00B50977" w14:paraId="0D364B3E" w14:textId="77777777" w:rsidTr="00DF2E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6" w:type="dxa"/>
            <w:vMerge/>
            <w:vAlign w:val="center"/>
          </w:tcPr>
          <w:p w14:paraId="4275C385" w14:textId="77777777" w:rsidR="00AB6ACF" w:rsidRPr="00B50977" w:rsidRDefault="00AB6ACF" w:rsidP="00DF2E86">
            <w:pPr>
              <w:spacing w:line="360" w:lineRule="auto"/>
              <w:rPr>
                <w:rFonts w:asciiTheme="majorBidi" w:hAnsiTheme="majorBidi" w:cstheme="majorBid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546" w:type="dxa"/>
            <w:vAlign w:val="center"/>
          </w:tcPr>
          <w:p w14:paraId="3ADAAB85" w14:textId="77777777" w:rsidR="00AB6ACF" w:rsidRPr="00B50977" w:rsidRDefault="00AB6ACF" w:rsidP="00DF2E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2"/>
                <w:szCs w:val="22"/>
              </w:rPr>
            </w:pPr>
            <w:r w:rsidRPr="00B50977">
              <w:rPr>
                <w:rFonts w:asciiTheme="majorBidi" w:hAnsiTheme="majorBidi" w:cstheme="majorBidi"/>
                <w:sz w:val="22"/>
                <w:szCs w:val="22"/>
              </w:rPr>
              <w:t>R</w:t>
            </w:r>
          </w:p>
        </w:tc>
        <w:tc>
          <w:tcPr>
            <w:tcW w:w="5244" w:type="dxa"/>
            <w:vAlign w:val="center"/>
          </w:tcPr>
          <w:p w14:paraId="71F2DDDD" w14:textId="77777777" w:rsidR="00AB6ACF" w:rsidRPr="00B50977" w:rsidRDefault="00AB6ACF" w:rsidP="00DF2E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2"/>
                <w:szCs w:val="22"/>
              </w:rPr>
            </w:pPr>
            <w:r w:rsidRPr="00B50977">
              <w:rPr>
                <w:rFonts w:asciiTheme="majorBidi" w:hAnsiTheme="majorBidi" w:cstheme="majorBidi"/>
                <w:sz w:val="22"/>
                <w:szCs w:val="22"/>
              </w:rPr>
              <w:t>CCT CAA GAC GAG CAA TTT CAT CA</w:t>
            </w:r>
          </w:p>
        </w:tc>
      </w:tr>
      <w:tr w:rsidR="00AB6ACF" w:rsidRPr="00B50977" w14:paraId="77434CC8" w14:textId="77777777" w:rsidTr="00DF2E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6" w:type="dxa"/>
            <w:vMerge w:val="restart"/>
            <w:vAlign w:val="center"/>
          </w:tcPr>
          <w:p w14:paraId="76F148FC" w14:textId="77777777" w:rsidR="00AB6ACF" w:rsidRPr="00B50977" w:rsidRDefault="00AB6ACF" w:rsidP="00DF2E86">
            <w:pPr>
              <w:spacing w:line="360" w:lineRule="auto"/>
              <w:rPr>
                <w:rFonts w:asciiTheme="majorBidi" w:hAnsiTheme="majorBidi" w:cstheme="majorBidi"/>
                <w:b w:val="0"/>
                <w:bCs w:val="0"/>
                <w:sz w:val="22"/>
                <w:szCs w:val="22"/>
              </w:rPr>
            </w:pPr>
            <w:r w:rsidRPr="00B50977">
              <w:rPr>
                <w:rFonts w:asciiTheme="majorBidi" w:hAnsiTheme="majorBidi" w:cstheme="majorBidi"/>
                <w:i/>
                <w:iCs/>
                <w:sz w:val="22"/>
                <w:szCs w:val="22"/>
              </w:rPr>
              <w:t>Tnfa</w:t>
            </w:r>
          </w:p>
        </w:tc>
        <w:tc>
          <w:tcPr>
            <w:tcW w:w="546" w:type="dxa"/>
            <w:vAlign w:val="center"/>
          </w:tcPr>
          <w:p w14:paraId="2189E5FB" w14:textId="77777777" w:rsidR="00AB6ACF" w:rsidRPr="00B50977" w:rsidRDefault="00AB6ACF" w:rsidP="00DF2E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2"/>
                <w:szCs w:val="22"/>
              </w:rPr>
            </w:pPr>
            <w:r w:rsidRPr="00B50977">
              <w:rPr>
                <w:rFonts w:asciiTheme="majorBidi" w:hAnsiTheme="majorBidi" w:cstheme="majorBidi"/>
                <w:sz w:val="22"/>
                <w:szCs w:val="22"/>
              </w:rPr>
              <w:t>F</w:t>
            </w:r>
          </w:p>
        </w:tc>
        <w:tc>
          <w:tcPr>
            <w:tcW w:w="5244" w:type="dxa"/>
            <w:vAlign w:val="center"/>
          </w:tcPr>
          <w:p w14:paraId="4248A088" w14:textId="77777777" w:rsidR="00AB6ACF" w:rsidRPr="00B50977" w:rsidRDefault="00AB6ACF" w:rsidP="00DF2E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2"/>
                <w:szCs w:val="22"/>
              </w:rPr>
            </w:pPr>
            <w:r w:rsidRPr="00B50977">
              <w:rPr>
                <w:rFonts w:asciiTheme="majorBidi" w:hAnsiTheme="majorBidi" w:cstheme="majorBidi"/>
                <w:sz w:val="22"/>
                <w:szCs w:val="22"/>
              </w:rPr>
              <w:t>ATG AGC ACA GAA AGC ATG ATC CGC</w:t>
            </w:r>
          </w:p>
        </w:tc>
      </w:tr>
      <w:tr w:rsidR="00AB6ACF" w:rsidRPr="00B50977" w14:paraId="766F11AC" w14:textId="77777777" w:rsidTr="00DF2E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6" w:type="dxa"/>
            <w:vMerge/>
            <w:vAlign w:val="center"/>
          </w:tcPr>
          <w:p w14:paraId="6BE58A84" w14:textId="77777777" w:rsidR="00AB6ACF" w:rsidRPr="00B50977" w:rsidRDefault="00AB6ACF" w:rsidP="00DF2E86">
            <w:pPr>
              <w:spacing w:line="360" w:lineRule="auto"/>
              <w:rPr>
                <w:rFonts w:asciiTheme="majorBidi" w:hAnsiTheme="majorBidi" w:cstheme="majorBid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546" w:type="dxa"/>
            <w:vAlign w:val="center"/>
          </w:tcPr>
          <w:p w14:paraId="5FFFDF84" w14:textId="77777777" w:rsidR="00AB6ACF" w:rsidRPr="00B50977" w:rsidRDefault="00AB6ACF" w:rsidP="00DF2E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2"/>
                <w:szCs w:val="22"/>
              </w:rPr>
            </w:pPr>
            <w:r w:rsidRPr="00B50977">
              <w:rPr>
                <w:rFonts w:asciiTheme="majorBidi" w:hAnsiTheme="majorBidi" w:cstheme="majorBidi"/>
                <w:sz w:val="22"/>
                <w:szCs w:val="22"/>
              </w:rPr>
              <w:t>R</w:t>
            </w:r>
          </w:p>
        </w:tc>
        <w:tc>
          <w:tcPr>
            <w:tcW w:w="5244" w:type="dxa"/>
            <w:vAlign w:val="center"/>
          </w:tcPr>
          <w:p w14:paraId="762EA4A4" w14:textId="77777777" w:rsidR="00AB6ACF" w:rsidRPr="00B50977" w:rsidRDefault="00AB6ACF" w:rsidP="00DF2E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2"/>
                <w:szCs w:val="22"/>
              </w:rPr>
            </w:pPr>
            <w:r w:rsidRPr="00B50977">
              <w:rPr>
                <w:rFonts w:asciiTheme="majorBidi" w:hAnsiTheme="majorBidi" w:cstheme="majorBidi"/>
                <w:sz w:val="22"/>
                <w:szCs w:val="22"/>
              </w:rPr>
              <w:t>CCA AAG TAG ACC TGC CCG GAC TC</w:t>
            </w:r>
          </w:p>
        </w:tc>
      </w:tr>
      <w:tr w:rsidR="00AB6ACF" w:rsidRPr="00B50977" w14:paraId="72037D03" w14:textId="77777777" w:rsidTr="00DF2E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6" w:type="dxa"/>
            <w:vMerge w:val="restart"/>
            <w:vAlign w:val="center"/>
          </w:tcPr>
          <w:p w14:paraId="1E05FB7B" w14:textId="77777777" w:rsidR="00AB6ACF" w:rsidRPr="00B50977" w:rsidRDefault="00AB6ACF" w:rsidP="00DF2E86">
            <w:pPr>
              <w:spacing w:line="360" w:lineRule="auto"/>
              <w:rPr>
                <w:rFonts w:asciiTheme="majorBidi" w:hAnsiTheme="majorBidi" w:cstheme="majorBidi"/>
                <w:b w:val="0"/>
                <w:bCs w:val="0"/>
                <w:sz w:val="22"/>
                <w:szCs w:val="22"/>
              </w:rPr>
            </w:pPr>
            <w:r w:rsidRPr="00B50977">
              <w:rPr>
                <w:rFonts w:asciiTheme="majorBidi" w:hAnsiTheme="majorBidi" w:cstheme="majorBidi"/>
                <w:i/>
                <w:iCs/>
                <w:sz w:val="22"/>
                <w:szCs w:val="22"/>
              </w:rPr>
              <w:t>Vcam1</w:t>
            </w:r>
          </w:p>
        </w:tc>
        <w:tc>
          <w:tcPr>
            <w:tcW w:w="546" w:type="dxa"/>
            <w:vAlign w:val="center"/>
          </w:tcPr>
          <w:p w14:paraId="668D6B3B" w14:textId="77777777" w:rsidR="00AB6ACF" w:rsidRPr="00B50977" w:rsidRDefault="00AB6ACF" w:rsidP="00DF2E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2"/>
                <w:szCs w:val="22"/>
              </w:rPr>
            </w:pPr>
            <w:r w:rsidRPr="00B50977">
              <w:rPr>
                <w:rFonts w:asciiTheme="majorBidi" w:hAnsiTheme="majorBidi" w:cstheme="majorBidi"/>
                <w:sz w:val="22"/>
                <w:szCs w:val="22"/>
              </w:rPr>
              <w:t>F</w:t>
            </w:r>
          </w:p>
        </w:tc>
        <w:tc>
          <w:tcPr>
            <w:tcW w:w="5244" w:type="dxa"/>
            <w:vAlign w:val="center"/>
          </w:tcPr>
          <w:p w14:paraId="5A57B68F" w14:textId="77777777" w:rsidR="00AB6ACF" w:rsidRPr="00B50977" w:rsidRDefault="00AB6ACF" w:rsidP="00DF2E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2"/>
                <w:szCs w:val="22"/>
              </w:rPr>
            </w:pPr>
            <w:r w:rsidRPr="00B50977">
              <w:rPr>
                <w:rFonts w:asciiTheme="majorBidi" w:hAnsiTheme="majorBidi" w:cstheme="majorBidi"/>
                <w:sz w:val="22"/>
                <w:szCs w:val="22"/>
              </w:rPr>
              <w:t>TTT GGA AAC GAC CTT CAT CC</w:t>
            </w:r>
          </w:p>
        </w:tc>
      </w:tr>
      <w:tr w:rsidR="00AB6ACF" w:rsidRPr="00B50977" w14:paraId="28137B01" w14:textId="77777777" w:rsidTr="00DF2E86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6" w:type="dxa"/>
            <w:vMerge/>
            <w:vAlign w:val="center"/>
          </w:tcPr>
          <w:p w14:paraId="0ADFDFF8" w14:textId="77777777" w:rsidR="00AB6ACF" w:rsidRPr="00B50977" w:rsidRDefault="00AB6ACF" w:rsidP="00DF2E86">
            <w:pPr>
              <w:spacing w:line="360" w:lineRule="auto"/>
              <w:rPr>
                <w:rFonts w:asciiTheme="majorBidi" w:hAnsiTheme="majorBidi" w:cstheme="majorBid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546" w:type="dxa"/>
            <w:vAlign w:val="center"/>
          </w:tcPr>
          <w:p w14:paraId="499FD495" w14:textId="77777777" w:rsidR="00AB6ACF" w:rsidRPr="00B50977" w:rsidRDefault="00AB6ACF" w:rsidP="00DF2E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2"/>
                <w:szCs w:val="22"/>
              </w:rPr>
            </w:pPr>
            <w:r w:rsidRPr="00B50977">
              <w:rPr>
                <w:rFonts w:asciiTheme="majorBidi" w:hAnsiTheme="majorBidi" w:cstheme="majorBidi"/>
                <w:sz w:val="22"/>
                <w:szCs w:val="22"/>
              </w:rPr>
              <w:t>R</w:t>
            </w:r>
          </w:p>
        </w:tc>
        <w:tc>
          <w:tcPr>
            <w:tcW w:w="5244" w:type="dxa"/>
            <w:vAlign w:val="center"/>
          </w:tcPr>
          <w:p w14:paraId="13AB2768" w14:textId="77777777" w:rsidR="00AB6ACF" w:rsidRPr="00B50977" w:rsidRDefault="00AB6ACF" w:rsidP="00DF2E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2"/>
                <w:szCs w:val="22"/>
              </w:rPr>
            </w:pPr>
            <w:r w:rsidRPr="00B50977">
              <w:rPr>
                <w:rFonts w:asciiTheme="majorBidi" w:hAnsiTheme="majorBidi" w:cstheme="majorBidi"/>
                <w:sz w:val="22"/>
                <w:szCs w:val="22"/>
              </w:rPr>
              <w:t>GGG CAA CGT TGA CAT AAA GAG</w:t>
            </w:r>
          </w:p>
        </w:tc>
      </w:tr>
    </w:tbl>
    <w:p w14:paraId="0E628E03" w14:textId="77777777" w:rsidR="00AB6ACF" w:rsidRPr="00B50977" w:rsidRDefault="00AB6ACF" w:rsidP="00AB6ACF">
      <w:pPr>
        <w:jc w:val="center"/>
        <w:rPr>
          <w:rFonts w:asciiTheme="majorBidi" w:hAnsiTheme="majorBidi" w:cstheme="majorBidi"/>
        </w:rPr>
      </w:pPr>
    </w:p>
    <w:p w14:paraId="75EEC8DA" w14:textId="77777777" w:rsidR="00AB6ACF" w:rsidRDefault="00AB6ACF" w:rsidP="00AB6ACF">
      <w:r>
        <w:br w:type="page"/>
      </w:r>
    </w:p>
    <w:p w14:paraId="71F2FF1B" w14:textId="6E2AECB7" w:rsidR="00A77EAB" w:rsidRPr="00A77EAB" w:rsidRDefault="009B4F36" w:rsidP="00C53C08">
      <w:pPr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lastRenderedPageBreak/>
        <w:t>S</w:t>
      </w:r>
      <w:r w:rsidR="003D2648">
        <w:rPr>
          <w:rFonts w:asciiTheme="majorBidi" w:hAnsiTheme="majorBidi" w:cstheme="majorBidi"/>
          <w:b/>
          <w:bCs/>
        </w:rPr>
        <w:t>upplementa</w:t>
      </w:r>
      <w:r w:rsidR="004D013D">
        <w:rPr>
          <w:rFonts w:asciiTheme="majorBidi" w:hAnsiTheme="majorBidi" w:cstheme="majorBidi"/>
          <w:b/>
          <w:bCs/>
        </w:rPr>
        <w:t>l T</w:t>
      </w:r>
      <w:r w:rsidR="00A77EAB" w:rsidRPr="00052F15">
        <w:rPr>
          <w:rFonts w:asciiTheme="majorBidi" w:hAnsiTheme="majorBidi" w:cstheme="majorBidi"/>
          <w:b/>
          <w:bCs/>
        </w:rPr>
        <w:t xml:space="preserve">able </w:t>
      </w:r>
      <w:r w:rsidR="00C53C08">
        <w:rPr>
          <w:rFonts w:asciiTheme="majorBidi" w:hAnsiTheme="majorBidi" w:cstheme="majorBidi"/>
          <w:b/>
          <w:bCs/>
        </w:rPr>
        <w:t>3</w:t>
      </w:r>
      <w:r w:rsidR="001C7862">
        <w:rPr>
          <w:rFonts w:asciiTheme="majorBidi" w:hAnsiTheme="majorBidi" w:cstheme="majorBidi"/>
          <w:b/>
          <w:bCs/>
        </w:rPr>
        <w:t>.</w:t>
      </w:r>
      <w:r w:rsidR="00A77EAB" w:rsidRPr="00A77EAB">
        <w:rPr>
          <w:rFonts w:asciiTheme="majorBidi" w:hAnsiTheme="majorBidi" w:cstheme="majorBidi"/>
        </w:rPr>
        <w:t xml:space="preserve"> Correlations between bacterial strains differentially represented in the gut microbiota of mice fed on a no-fibre diet and Disease Activity Index</w:t>
      </w:r>
      <w:r w:rsidR="001C7862">
        <w:rPr>
          <w:rFonts w:asciiTheme="majorBidi" w:hAnsiTheme="majorBidi" w:cstheme="majorBidi"/>
        </w:rPr>
        <w:t xml:space="preserve"> (DAI)</w:t>
      </w:r>
      <w:r w:rsidR="00A77EAB" w:rsidRPr="00A77EAB">
        <w:rPr>
          <w:rFonts w:asciiTheme="majorBidi" w:hAnsiTheme="majorBidi" w:cstheme="majorBidi"/>
        </w:rPr>
        <w:t xml:space="preserve"> at the phylum level.</w:t>
      </w:r>
    </w:p>
    <w:tbl>
      <w:tblPr>
        <w:tblStyle w:val="PlainTable1"/>
        <w:tblW w:w="7072" w:type="dxa"/>
        <w:tblLayout w:type="fixed"/>
        <w:tblLook w:val="04A0" w:firstRow="1" w:lastRow="0" w:firstColumn="1" w:lastColumn="0" w:noHBand="0" w:noVBand="1"/>
      </w:tblPr>
      <w:tblGrid>
        <w:gridCol w:w="2112"/>
        <w:gridCol w:w="1134"/>
        <w:gridCol w:w="1275"/>
        <w:gridCol w:w="2551"/>
      </w:tblGrid>
      <w:tr w:rsidR="00A77EAB" w:rsidRPr="001C7862" w14:paraId="4C7440C0" w14:textId="77777777" w:rsidTr="001C78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  <w:hideMark/>
          </w:tcPr>
          <w:p w14:paraId="1231B263" w14:textId="77777777" w:rsidR="00A77EAB" w:rsidRPr="001C7862" w:rsidRDefault="00A77EAB" w:rsidP="00052F15">
            <w:pPr>
              <w:rPr>
                <w:rFonts w:asciiTheme="majorBidi" w:eastAsia="Times New Roman" w:hAnsiTheme="majorBidi" w:cstheme="majorBidi"/>
                <w:b w:val="0"/>
                <w:bCs w:val="0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Taxa</w:t>
            </w:r>
          </w:p>
        </w:tc>
        <w:tc>
          <w:tcPr>
            <w:tcW w:w="1134" w:type="dxa"/>
            <w:hideMark/>
          </w:tcPr>
          <w:p w14:paraId="179531F2" w14:textId="77777777" w:rsidR="00A77EAB" w:rsidRPr="001C7862" w:rsidRDefault="00A77EAB" w:rsidP="00052F1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 w:val="0"/>
                <w:bCs w:val="0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P value</w:t>
            </w:r>
          </w:p>
        </w:tc>
        <w:tc>
          <w:tcPr>
            <w:tcW w:w="1275" w:type="dxa"/>
            <w:hideMark/>
          </w:tcPr>
          <w:p w14:paraId="51A9CA4F" w14:textId="77777777" w:rsidR="00A77EAB" w:rsidRPr="001C7862" w:rsidRDefault="00A77EAB" w:rsidP="00052F1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 w:val="0"/>
                <w:bCs w:val="0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R</w:t>
            </w:r>
          </w:p>
        </w:tc>
        <w:tc>
          <w:tcPr>
            <w:tcW w:w="2551" w:type="dxa"/>
            <w:hideMark/>
          </w:tcPr>
          <w:p w14:paraId="79C317C8" w14:textId="77777777" w:rsidR="00A77EAB" w:rsidRPr="001C7862" w:rsidRDefault="00A77EAB" w:rsidP="00052F1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 w:val="0"/>
                <w:bCs w:val="0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Mean Abundance</w:t>
            </w:r>
          </w:p>
        </w:tc>
      </w:tr>
      <w:tr w:rsidR="00A77EAB" w:rsidRPr="001C7862" w14:paraId="504E8289" w14:textId="77777777" w:rsidTr="001C78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  <w:hideMark/>
          </w:tcPr>
          <w:p w14:paraId="22E4F193" w14:textId="77777777" w:rsidR="00A77EAB" w:rsidRPr="001C7862" w:rsidRDefault="00A77EAB" w:rsidP="00052F15">
            <w:pPr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Verrucomicrobia</w:t>
            </w:r>
          </w:p>
        </w:tc>
        <w:tc>
          <w:tcPr>
            <w:tcW w:w="1134" w:type="dxa"/>
            <w:hideMark/>
          </w:tcPr>
          <w:p w14:paraId="4414567D" w14:textId="77777777" w:rsidR="00A77EAB" w:rsidRPr="001C7862" w:rsidRDefault="00A77EAB" w:rsidP="00052F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0.0016</w:t>
            </w:r>
          </w:p>
        </w:tc>
        <w:tc>
          <w:tcPr>
            <w:tcW w:w="1275" w:type="dxa"/>
            <w:hideMark/>
          </w:tcPr>
          <w:p w14:paraId="5B46DB31" w14:textId="77777777" w:rsidR="00A77EAB" w:rsidRPr="001C7862" w:rsidRDefault="00A77EAB" w:rsidP="00052F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-0.9984</w:t>
            </w:r>
          </w:p>
        </w:tc>
        <w:tc>
          <w:tcPr>
            <w:tcW w:w="2551" w:type="dxa"/>
            <w:hideMark/>
          </w:tcPr>
          <w:p w14:paraId="4853C237" w14:textId="77777777" w:rsidR="00A77EAB" w:rsidRPr="001C7862" w:rsidRDefault="00A77EAB" w:rsidP="00052F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0.515</w:t>
            </w:r>
          </w:p>
        </w:tc>
      </w:tr>
      <w:tr w:rsidR="00A77EAB" w:rsidRPr="001C7862" w14:paraId="14B44566" w14:textId="77777777" w:rsidTr="001C7862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  <w:hideMark/>
          </w:tcPr>
          <w:p w14:paraId="6EF29157" w14:textId="77777777" w:rsidR="00A77EAB" w:rsidRPr="001C7862" w:rsidRDefault="00A77EAB" w:rsidP="00052F15">
            <w:pPr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Actinobacteria</w:t>
            </w:r>
          </w:p>
        </w:tc>
        <w:tc>
          <w:tcPr>
            <w:tcW w:w="1134" w:type="dxa"/>
            <w:hideMark/>
          </w:tcPr>
          <w:p w14:paraId="6ABEB30F" w14:textId="77777777" w:rsidR="00A77EAB" w:rsidRPr="001C7862" w:rsidRDefault="00A77EAB" w:rsidP="00052F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0.072</w:t>
            </w:r>
          </w:p>
        </w:tc>
        <w:tc>
          <w:tcPr>
            <w:tcW w:w="1275" w:type="dxa"/>
            <w:hideMark/>
          </w:tcPr>
          <w:p w14:paraId="30E83B6A" w14:textId="77777777" w:rsidR="00A77EAB" w:rsidRPr="001C7862" w:rsidRDefault="00A77EAB" w:rsidP="00052F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-0.928</w:t>
            </w:r>
          </w:p>
        </w:tc>
        <w:tc>
          <w:tcPr>
            <w:tcW w:w="2551" w:type="dxa"/>
            <w:hideMark/>
          </w:tcPr>
          <w:p w14:paraId="583C19BD" w14:textId="77777777" w:rsidR="00A77EAB" w:rsidRPr="001C7862" w:rsidRDefault="00A77EAB" w:rsidP="00052F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1.638</w:t>
            </w:r>
          </w:p>
        </w:tc>
      </w:tr>
      <w:tr w:rsidR="00A77EAB" w:rsidRPr="001C7862" w14:paraId="221C2FA4" w14:textId="77777777" w:rsidTr="001C78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  <w:hideMark/>
          </w:tcPr>
          <w:p w14:paraId="62D71672" w14:textId="77777777" w:rsidR="00A77EAB" w:rsidRPr="001C7862" w:rsidRDefault="00A77EAB" w:rsidP="00052F15">
            <w:pPr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Deferribacteres</w:t>
            </w:r>
          </w:p>
        </w:tc>
        <w:tc>
          <w:tcPr>
            <w:tcW w:w="1134" w:type="dxa"/>
            <w:hideMark/>
          </w:tcPr>
          <w:p w14:paraId="7084FCB0" w14:textId="77777777" w:rsidR="00A77EAB" w:rsidRPr="001C7862" w:rsidRDefault="00A77EAB" w:rsidP="00052F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0.24</w:t>
            </w:r>
          </w:p>
        </w:tc>
        <w:tc>
          <w:tcPr>
            <w:tcW w:w="1275" w:type="dxa"/>
            <w:hideMark/>
          </w:tcPr>
          <w:p w14:paraId="38DECDA5" w14:textId="77777777" w:rsidR="00A77EAB" w:rsidRPr="001C7862" w:rsidRDefault="00A77EAB" w:rsidP="00052F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0.7635</w:t>
            </w:r>
          </w:p>
        </w:tc>
        <w:tc>
          <w:tcPr>
            <w:tcW w:w="2551" w:type="dxa"/>
            <w:hideMark/>
          </w:tcPr>
          <w:p w14:paraId="56840762" w14:textId="77777777" w:rsidR="00A77EAB" w:rsidRPr="001C7862" w:rsidRDefault="00A77EAB" w:rsidP="00052F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0.325</w:t>
            </w:r>
          </w:p>
        </w:tc>
      </w:tr>
      <w:tr w:rsidR="00A77EAB" w:rsidRPr="001C7862" w14:paraId="4F2CBCA8" w14:textId="77777777" w:rsidTr="001C7862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  <w:hideMark/>
          </w:tcPr>
          <w:p w14:paraId="2E5C75C7" w14:textId="77777777" w:rsidR="00A77EAB" w:rsidRPr="001C7862" w:rsidRDefault="00A77EAB" w:rsidP="00052F15">
            <w:pPr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Tenericutes</w:t>
            </w:r>
          </w:p>
        </w:tc>
        <w:tc>
          <w:tcPr>
            <w:tcW w:w="1134" w:type="dxa"/>
            <w:hideMark/>
          </w:tcPr>
          <w:p w14:paraId="2C1F2CE9" w14:textId="77777777" w:rsidR="00A77EAB" w:rsidRPr="001C7862" w:rsidRDefault="00A77EAB" w:rsidP="00052F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0.57</w:t>
            </w:r>
          </w:p>
        </w:tc>
        <w:tc>
          <w:tcPr>
            <w:tcW w:w="1275" w:type="dxa"/>
            <w:hideMark/>
          </w:tcPr>
          <w:p w14:paraId="430AA369" w14:textId="77777777" w:rsidR="00A77EAB" w:rsidRPr="001C7862" w:rsidRDefault="00A77EAB" w:rsidP="00052F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0.4343</w:t>
            </w:r>
          </w:p>
        </w:tc>
        <w:tc>
          <w:tcPr>
            <w:tcW w:w="2551" w:type="dxa"/>
            <w:hideMark/>
          </w:tcPr>
          <w:p w14:paraId="0A2BD8E7" w14:textId="77777777" w:rsidR="00A77EAB" w:rsidRPr="001C7862" w:rsidRDefault="00A77EAB" w:rsidP="00052F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4.285</w:t>
            </w:r>
          </w:p>
        </w:tc>
      </w:tr>
      <w:tr w:rsidR="00A77EAB" w:rsidRPr="001C7862" w14:paraId="04E89DB7" w14:textId="77777777" w:rsidTr="001C78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  <w:hideMark/>
          </w:tcPr>
          <w:p w14:paraId="024E4F5A" w14:textId="77777777" w:rsidR="00A77EAB" w:rsidRPr="001C7862" w:rsidRDefault="00A77EAB" w:rsidP="00052F15">
            <w:pPr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Firmicutes</w:t>
            </w:r>
          </w:p>
        </w:tc>
        <w:tc>
          <w:tcPr>
            <w:tcW w:w="1134" w:type="dxa"/>
            <w:hideMark/>
          </w:tcPr>
          <w:p w14:paraId="1146ECC4" w14:textId="77777777" w:rsidR="00A77EAB" w:rsidRPr="001C7862" w:rsidRDefault="00A77EAB" w:rsidP="00052F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0.73</w:t>
            </w:r>
          </w:p>
        </w:tc>
        <w:tc>
          <w:tcPr>
            <w:tcW w:w="1275" w:type="dxa"/>
            <w:hideMark/>
          </w:tcPr>
          <w:p w14:paraId="68F5D01A" w14:textId="77777777" w:rsidR="00A77EAB" w:rsidRPr="001C7862" w:rsidRDefault="00A77EAB" w:rsidP="00052F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0.2715</w:t>
            </w:r>
          </w:p>
        </w:tc>
        <w:tc>
          <w:tcPr>
            <w:tcW w:w="2551" w:type="dxa"/>
            <w:hideMark/>
          </w:tcPr>
          <w:p w14:paraId="393D6F6E" w14:textId="77777777" w:rsidR="00A77EAB" w:rsidRPr="001C7862" w:rsidRDefault="00A77EAB" w:rsidP="00052F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5.535</w:t>
            </w:r>
          </w:p>
        </w:tc>
      </w:tr>
      <w:tr w:rsidR="00A77EAB" w:rsidRPr="001C7862" w14:paraId="20348288" w14:textId="77777777" w:rsidTr="001C7862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  <w:hideMark/>
          </w:tcPr>
          <w:p w14:paraId="6AF72548" w14:textId="77777777" w:rsidR="00A77EAB" w:rsidRPr="001C7862" w:rsidRDefault="00A77EAB" w:rsidP="00052F15">
            <w:pPr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Bacteroidetes</w:t>
            </w:r>
          </w:p>
        </w:tc>
        <w:tc>
          <w:tcPr>
            <w:tcW w:w="1134" w:type="dxa"/>
            <w:hideMark/>
          </w:tcPr>
          <w:p w14:paraId="265E3704" w14:textId="77777777" w:rsidR="00A77EAB" w:rsidRPr="001C7862" w:rsidRDefault="00A77EAB" w:rsidP="00052F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0.74</w:t>
            </w:r>
          </w:p>
        </w:tc>
        <w:tc>
          <w:tcPr>
            <w:tcW w:w="1275" w:type="dxa"/>
            <w:hideMark/>
          </w:tcPr>
          <w:p w14:paraId="077151AC" w14:textId="77777777" w:rsidR="00A77EAB" w:rsidRPr="001C7862" w:rsidRDefault="00A77EAB" w:rsidP="00052F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-0.2596</w:t>
            </w:r>
          </w:p>
        </w:tc>
        <w:tc>
          <w:tcPr>
            <w:tcW w:w="2551" w:type="dxa"/>
            <w:hideMark/>
          </w:tcPr>
          <w:p w14:paraId="2156F653" w14:textId="77777777" w:rsidR="00A77EAB" w:rsidRPr="001C7862" w:rsidRDefault="00A77EAB" w:rsidP="00052F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5.297</w:t>
            </w:r>
          </w:p>
        </w:tc>
      </w:tr>
      <w:tr w:rsidR="00A77EAB" w:rsidRPr="001C7862" w14:paraId="1E6355EF" w14:textId="77777777" w:rsidTr="001C78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  <w:hideMark/>
          </w:tcPr>
          <w:p w14:paraId="19804D9C" w14:textId="77777777" w:rsidR="00A77EAB" w:rsidRPr="001C7862" w:rsidRDefault="00A77EAB" w:rsidP="00052F15">
            <w:pPr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Proteobacteria</w:t>
            </w:r>
          </w:p>
        </w:tc>
        <w:tc>
          <w:tcPr>
            <w:tcW w:w="1134" w:type="dxa"/>
            <w:hideMark/>
          </w:tcPr>
          <w:p w14:paraId="6A2E27F8" w14:textId="77777777" w:rsidR="00A77EAB" w:rsidRPr="001C7862" w:rsidRDefault="00A77EAB" w:rsidP="00052F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0.92</w:t>
            </w:r>
          </w:p>
        </w:tc>
        <w:tc>
          <w:tcPr>
            <w:tcW w:w="1275" w:type="dxa"/>
            <w:hideMark/>
          </w:tcPr>
          <w:p w14:paraId="07C04E2E" w14:textId="77777777" w:rsidR="00A77EAB" w:rsidRPr="001C7862" w:rsidRDefault="00A77EAB" w:rsidP="00052F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-0.0814</w:t>
            </w:r>
          </w:p>
        </w:tc>
        <w:tc>
          <w:tcPr>
            <w:tcW w:w="2551" w:type="dxa"/>
            <w:hideMark/>
          </w:tcPr>
          <w:p w14:paraId="77840290" w14:textId="77777777" w:rsidR="00A77EAB" w:rsidRPr="001C7862" w:rsidRDefault="00A77EAB" w:rsidP="00052F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2.995</w:t>
            </w:r>
          </w:p>
        </w:tc>
      </w:tr>
    </w:tbl>
    <w:p w14:paraId="63E482F8" w14:textId="77777777" w:rsidR="00872800" w:rsidRPr="00A77EAB" w:rsidRDefault="00872800" w:rsidP="00052F15">
      <w:pPr>
        <w:spacing w:line="480" w:lineRule="auto"/>
      </w:pPr>
    </w:p>
    <w:p w14:paraId="5081596E" w14:textId="77777777" w:rsidR="00A77EAB" w:rsidRPr="00A77EAB" w:rsidRDefault="00A77EAB" w:rsidP="00052F15">
      <w:pPr>
        <w:spacing w:line="480" w:lineRule="auto"/>
        <w:rPr>
          <w:rFonts w:asciiTheme="majorBidi" w:hAnsiTheme="majorBidi" w:cstheme="majorBidi"/>
        </w:rPr>
      </w:pPr>
      <w:r w:rsidRPr="00A77EAB">
        <w:rPr>
          <w:rFonts w:asciiTheme="majorBidi" w:hAnsiTheme="majorBidi" w:cstheme="majorBidi"/>
        </w:rPr>
        <w:br w:type="page"/>
      </w:r>
    </w:p>
    <w:p w14:paraId="0D50BC09" w14:textId="69BC42DB" w:rsidR="00A77EAB" w:rsidRPr="00A77EAB" w:rsidRDefault="00A77EAB" w:rsidP="004D013D">
      <w:pPr>
        <w:spacing w:line="480" w:lineRule="auto"/>
        <w:rPr>
          <w:rFonts w:asciiTheme="majorBidi" w:hAnsiTheme="majorBidi" w:cstheme="majorBidi"/>
        </w:rPr>
      </w:pPr>
      <w:r w:rsidRPr="00052F15">
        <w:rPr>
          <w:rFonts w:asciiTheme="majorBidi" w:hAnsiTheme="majorBidi" w:cstheme="majorBidi"/>
          <w:b/>
          <w:bCs/>
        </w:rPr>
        <w:lastRenderedPageBreak/>
        <w:t>Supplementa</w:t>
      </w:r>
      <w:r w:rsidR="004D013D">
        <w:rPr>
          <w:rFonts w:asciiTheme="majorBidi" w:hAnsiTheme="majorBidi" w:cstheme="majorBidi"/>
          <w:b/>
          <w:bCs/>
        </w:rPr>
        <w:t>l</w:t>
      </w:r>
      <w:r w:rsidRPr="00052F15">
        <w:rPr>
          <w:rFonts w:asciiTheme="majorBidi" w:hAnsiTheme="majorBidi" w:cstheme="majorBidi"/>
          <w:b/>
          <w:bCs/>
        </w:rPr>
        <w:t xml:space="preserve"> </w:t>
      </w:r>
      <w:r w:rsidR="004D013D">
        <w:rPr>
          <w:rFonts w:asciiTheme="majorBidi" w:hAnsiTheme="majorBidi" w:cstheme="majorBidi"/>
          <w:b/>
          <w:bCs/>
        </w:rPr>
        <w:t>T</w:t>
      </w:r>
      <w:r w:rsidR="001C7862">
        <w:rPr>
          <w:rFonts w:asciiTheme="majorBidi" w:hAnsiTheme="majorBidi" w:cstheme="majorBidi"/>
          <w:b/>
          <w:bCs/>
        </w:rPr>
        <w:t xml:space="preserve">able </w:t>
      </w:r>
      <w:r w:rsidR="00C53C08">
        <w:rPr>
          <w:rFonts w:asciiTheme="majorBidi" w:hAnsiTheme="majorBidi" w:cstheme="majorBidi"/>
          <w:b/>
          <w:bCs/>
        </w:rPr>
        <w:t>4</w:t>
      </w:r>
      <w:r w:rsidR="001C7862">
        <w:rPr>
          <w:rFonts w:asciiTheme="majorBidi" w:hAnsiTheme="majorBidi" w:cstheme="majorBidi"/>
          <w:b/>
          <w:bCs/>
        </w:rPr>
        <w:t>.</w:t>
      </w:r>
      <w:r w:rsidRPr="00A77EAB">
        <w:rPr>
          <w:rFonts w:asciiTheme="majorBidi" w:hAnsiTheme="majorBidi" w:cstheme="majorBidi"/>
        </w:rPr>
        <w:t xml:space="preserve"> </w:t>
      </w:r>
      <w:r w:rsidR="00052F15">
        <w:rPr>
          <w:rFonts w:asciiTheme="majorBidi" w:hAnsiTheme="majorBidi" w:cstheme="majorBidi"/>
        </w:rPr>
        <w:t>Corre</w:t>
      </w:r>
      <w:r w:rsidRPr="00A77EAB">
        <w:rPr>
          <w:rFonts w:asciiTheme="majorBidi" w:hAnsiTheme="majorBidi" w:cstheme="majorBidi"/>
        </w:rPr>
        <w:t xml:space="preserve">lations between bacterial strains differentially represented in the gut microbiota of mice fed on a no-fibre diet and Disease Activity Index </w:t>
      </w:r>
      <w:r w:rsidR="001C7862">
        <w:rPr>
          <w:rFonts w:asciiTheme="majorBidi" w:hAnsiTheme="majorBidi" w:cstheme="majorBidi"/>
        </w:rPr>
        <w:t xml:space="preserve">(DAI) </w:t>
      </w:r>
      <w:r w:rsidRPr="00A77EAB">
        <w:rPr>
          <w:rFonts w:asciiTheme="majorBidi" w:hAnsiTheme="majorBidi" w:cstheme="majorBidi"/>
        </w:rPr>
        <w:t>at the genus level.</w:t>
      </w:r>
    </w:p>
    <w:tbl>
      <w:tblPr>
        <w:tblStyle w:val="PlainTable1"/>
        <w:tblW w:w="8075" w:type="dxa"/>
        <w:tblLook w:val="04A0" w:firstRow="1" w:lastRow="0" w:firstColumn="1" w:lastColumn="0" w:noHBand="0" w:noVBand="1"/>
      </w:tblPr>
      <w:tblGrid>
        <w:gridCol w:w="3823"/>
        <w:gridCol w:w="1134"/>
        <w:gridCol w:w="1134"/>
        <w:gridCol w:w="1984"/>
      </w:tblGrid>
      <w:tr w:rsidR="001C7862" w:rsidRPr="001C7862" w14:paraId="0CF52751" w14:textId="77777777" w:rsidTr="001C78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hideMark/>
          </w:tcPr>
          <w:p w14:paraId="6D4A6E66" w14:textId="77777777" w:rsidR="00A77EAB" w:rsidRPr="001C7862" w:rsidRDefault="00A77EAB" w:rsidP="00052F15">
            <w:pPr>
              <w:rPr>
                <w:rFonts w:asciiTheme="majorBidi" w:eastAsia="Times New Roman" w:hAnsiTheme="majorBidi" w:cstheme="majorBidi"/>
                <w:b w:val="0"/>
                <w:bCs w:val="0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Taxa</w:t>
            </w:r>
          </w:p>
        </w:tc>
        <w:tc>
          <w:tcPr>
            <w:tcW w:w="1134" w:type="dxa"/>
            <w:hideMark/>
          </w:tcPr>
          <w:p w14:paraId="5B7A23AF" w14:textId="77777777" w:rsidR="00A77EAB" w:rsidRPr="001C7862" w:rsidRDefault="00A77EAB" w:rsidP="00052F1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 w:val="0"/>
                <w:bCs w:val="0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P value</w:t>
            </w:r>
          </w:p>
        </w:tc>
        <w:tc>
          <w:tcPr>
            <w:tcW w:w="1134" w:type="dxa"/>
            <w:hideMark/>
          </w:tcPr>
          <w:p w14:paraId="77B7C850" w14:textId="77777777" w:rsidR="00A77EAB" w:rsidRPr="001C7862" w:rsidRDefault="00A77EAB" w:rsidP="00052F1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 w:val="0"/>
                <w:bCs w:val="0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R</w:t>
            </w:r>
          </w:p>
        </w:tc>
        <w:tc>
          <w:tcPr>
            <w:tcW w:w="1984" w:type="dxa"/>
            <w:hideMark/>
          </w:tcPr>
          <w:p w14:paraId="608C99CD" w14:textId="77777777" w:rsidR="00A77EAB" w:rsidRPr="001C7862" w:rsidRDefault="00A77EAB" w:rsidP="00052F1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 w:val="0"/>
                <w:bCs w:val="0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Mean Abundance</w:t>
            </w:r>
          </w:p>
        </w:tc>
      </w:tr>
      <w:tr w:rsidR="001C7862" w:rsidRPr="001C7862" w14:paraId="6D901A11" w14:textId="77777777" w:rsidTr="001C78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hideMark/>
          </w:tcPr>
          <w:p w14:paraId="33F1F9BC" w14:textId="77777777" w:rsidR="00A77EAB" w:rsidRPr="001C7862" w:rsidRDefault="00A77EAB" w:rsidP="00052F15">
            <w:pPr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Akkermansia</w:t>
            </w:r>
          </w:p>
        </w:tc>
        <w:tc>
          <w:tcPr>
            <w:tcW w:w="1134" w:type="dxa"/>
            <w:hideMark/>
          </w:tcPr>
          <w:p w14:paraId="65067AAF" w14:textId="77777777" w:rsidR="00A77EAB" w:rsidRPr="001C7862" w:rsidRDefault="00A77EAB" w:rsidP="00052F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0.0016</w:t>
            </w:r>
          </w:p>
        </w:tc>
        <w:tc>
          <w:tcPr>
            <w:tcW w:w="1134" w:type="dxa"/>
            <w:hideMark/>
          </w:tcPr>
          <w:p w14:paraId="449D802A" w14:textId="77777777" w:rsidR="00A77EAB" w:rsidRPr="001C7862" w:rsidRDefault="00A77EAB" w:rsidP="00052F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-0.9984</w:t>
            </w:r>
          </w:p>
        </w:tc>
        <w:tc>
          <w:tcPr>
            <w:tcW w:w="1984" w:type="dxa"/>
            <w:hideMark/>
          </w:tcPr>
          <w:p w14:paraId="694A9702" w14:textId="77777777" w:rsidR="00A77EAB" w:rsidRPr="001C7862" w:rsidRDefault="00A77EAB" w:rsidP="00052F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0.515</w:t>
            </w:r>
          </w:p>
        </w:tc>
      </w:tr>
      <w:tr w:rsidR="001C7862" w:rsidRPr="001C7862" w14:paraId="6C4DAAD9" w14:textId="77777777" w:rsidTr="001C7862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hideMark/>
          </w:tcPr>
          <w:p w14:paraId="4C44DF0F" w14:textId="77777777" w:rsidR="00A77EAB" w:rsidRPr="001C7862" w:rsidRDefault="00A77EAB" w:rsidP="00052F15">
            <w:pPr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Unclassified.Coriobacteriaceae</w:t>
            </w:r>
          </w:p>
        </w:tc>
        <w:tc>
          <w:tcPr>
            <w:tcW w:w="1134" w:type="dxa"/>
            <w:hideMark/>
          </w:tcPr>
          <w:p w14:paraId="092E170C" w14:textId="77777777" w:rsidR="00A77EAB" w:rsidRPr="001C7862" w:rsidRDefault="00A77EAB" w:rsidP="00052F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0.16</w:t>
            </w:r>
          </w:p>
        </w:tc>
        <w:tc>
          <w:tcPr>
            <w:tcW w:w="1134" w:type="dxa"/>
            <w:hideMark/>
          </w:tcPr>
          <w:p w14:paraId="4836DD9B" w14:textId="77777777" w:rsidR="00A77EAB" w:rsidRPr="001C7862" w:rsidRDefault="00A77EAB" w:rsidP="00052F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-0.8381</w:t>
            </w:r>
          </w:p>
        </w:tc>
        <w:tc>
          <w:tcPr>
            <w:tcW w:w="1984" w:type="dxa"/>
            <w:hideMark/>
          </w:tcPr>
          <w:p w14:paraId="7BE070A0" w14:textId="77777777" w:rsidR="00A77EAB" w:rsidRPr="001C7862" w:rsidRDefault="00A77EAB" w:rsidP="00052F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1.462</w:t>
            </w:r>
          </w:p>
        </w:tc>
      </w:tr>
      <w:tr w:rsidR="001C7862" w:rsidRPr="001C7862" w14:paraId="3D1371D1" w14:textId="77777777" w:rsidTr="001C78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hideMark/>
          </w:tcPr>
          <w:p w14:paraId="7AA0496E" w14:textId="77777777" w:rsidR="00A77EAB" w:rsidRPr="001C7862" w:rsidRDefault="00A77EAB" w:rsidP="00052F15">
            <w:pPr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Blautia</w:t>
            </w:r>
          </w:p>
        </w:tc>
        <w:tc>
          <w:tcPr>
            <w:tcW w:w="1134" w:type="dxa"/>
            <w:hideMark/>
          </w:tcPr>
          <w:p w14:paraId="722DF1E0" w14:textId="77777777" w:rsidR="00A77EAB" w:rsidRPr="001C7862" w:rsidRDefault="00A77EAB" w:rsidP="00052F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0.16</w:t>
            </w:r>
          </w:p>
        </w:tc>
        <w:tc>
          <w:tcPr>
            <w:tcW w:w="1134" w:type="dxa"/>
            <w:hideMark/>
          </w:tcPr>
          <w:p w14:paraId="67A51463" w14:textId="77777777" w:rsidR="00A77EAB" w:rsidRPr="001C7862" w:rsidRDefault="00A77EAB" w:rsidP="00052F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-0.8442</w:t>
            </w:r>
          </w:p>
        </w:tc>
        <w:tc>
          <w:tcPr>
            <w:tcW w:w="1984" w:type="dxa"/>
            <w:hideMark/>
          </w:tcPr>
          <w:p w14:paraId="430BF71A" w14:textId="77777777" w:rsidR="00A77EAB" w:rsidRPr="001C7862" w:rsidRDefault="00A77EAB" w:rsidP="00052F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0.112</w:t>
            </w:r>
          </w:p>
        </w:tc>
      </w:tr>
      <w:tr w:rsidR="001C7862" w:rsidRPr="001C7862" w14:paraId="67AC3E28" w14:textId="77777777" w:rsidTr="001C7862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hideMark/>
          </w:tcPr>
          <w:p w14:paraId="2E0242CE" w14:textId="77777777" w:rsidR="00A77EAB" w:rsidRPr="001C7862" w:rsidRDefault="00A77EAB" w:rsidP="00052F15">
            <w:pPr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Mucispirillum</w:t>
            </w:r>
          </w:p>
        </w:tc>
        <w:tc>
          <w:tcPr>
            <w:tcW w:w="1134" w:type="dxa"/>
            <w:hideMark/>
          </w:tcPr>
          <w:p w14:paraId="27C9B78C" w14:textId="77777777" w:rsidR="00A77EAB" w:rsidRPr="001C7862" w:rsidRDefault="00A77EAB" w:rsidP="00052F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0.24</w:t>
            </w:r>
          </w:p>
        </w:tc>
        <w:tc>
          <w:tcPr>
            <w:tcW w:w="1134" w:type="dxa"/>
            <w:hideMark/>
          </w:tcPr>
          <w:p w14:paraId="0093401E" w14:textId="77777777" w:rsidR="00A77EAB" w:rsidRPr="001C7862" w:rsidRDefault="00A77EAB" w:rsidP="00052F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0.7635</w:t>
            </w:r>
          </w:p>
        </w:tc>
        <w:tc>
          <w:tcPr>
            <w:tcW w:w="1984" w:type="dxa"/>
            <w:hideMark/>
          </w:tcPr>
          <w:p w14:paraId="2C0F729A" w14:textId="77777777" w:rsidR="00A77EAB" w:rsidRPr="001C7862" w:rsidRDefault="00A77EAB" w:rsidP="00052F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0.325</w:t>
            </w:r>
          </w:p>
        </w:tc>
      </w:tr>
      <w:tr w:rsidR="001C7862" w:rsidRPr="001C7862" w14:paraId="1B2C6F20" w14:textId="77777777" w:rsidTr="001C78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hideMark/>
          </w:tcPr>
          <w:p w14:paraId="55D9836C" w14:textId="77777777" w:rsidR="00A77EAB" w:rsidRPr="001C7862" w:rsidRDefault="00A77EAB" w:rsidP="00052F15">
            <w:pPr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Unclassified.Catabacteriaceae</w:t>
            </w:r>
          </w:p>
        </w:tc>
        <w:tc>
          <w:tcPr>
            <w:tcW w:w="1134" w:type="dxa"/>
            <w:hideMark/>
          </w:tcPr>
          <w:p w14:paraId="1493A433" w14:textId="77777777" w:rsidR="00A77EAB" w:rsidRPr="001C7862" w:rsidRDefault="00A77EAB" w:rsidP="00052F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0.36</w:t>
            </w:r>
          </w:p>
        </w:tc>
        <w:tc>
          <w:tcPr>
            <w:tcW w:w="1134" w:type="dxa"/>
            <w:hideMark/>
          </w:tcPr>
          <w:p w14:paraId="7F0EE375" w14:textId="77777777" w:rsidR="00A77EAB" w:rsidRPr="001C7862" w:rsidRDefault="00A77EAB" w:rsidP="00052F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-0.6427</w:t>
            </w:r>
          </w:p>
        </w:tc>
        <w:tc>
          <w:tcPr>
            <w:tcW w:w="1984" w:type="dxa"/>
            <w:hideMark/>
          </w:tcPr>
          <w:p w14:paraId="793902C6" w14:textId="77777777" w:rsidR="00A77EAB" w:rsidRPr="001C7862" w:rsidRDefault="00A77EAB" w:rsidP="00052F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0.242</w:t>
            </w:r>
          </w:p>
        </w:tc>
      </w:tr>
      <w:tr w:rsidR="001C7862" w:rsidRPr="001C7862" w14:paraId="2423BA17" w14:textId="77777777" w:rsidTr="001C7862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hideMark/>
          </w:tcPr>
          <w:p w14:paraId="12AFE895" w14:textId="77777777" w:rsidR="00A77EAB" w:rsidRPr="001C7862" w:rsidRDefault="00A77EAB" w:rsidP="00052F15">
            <w:pPr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Unclassified.Alphaproteobacteria</w:t>
            </w:r>
          </w:p>
        </w:tc>
        <w:tc>
          <w:tcPr>
            <w:tcW w:w="1134" w:type="dxa"/>
            <w:hideMark/>
          </w:tcPr>
          <w:p w14:paraId="017A5A53" w14:textId="77777777" w:rsidR="00A77EAB" w:rsidRPr="001C7862" w:rsidRDefault="00A77EAB" w:rsidP="00052F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0.36</w:t>
            </w:r>
          </w:p>
        </w:tc>
        <w:tc>
          <w:tcPr>
            <w:tcW w:w="1134" w:type="dxa"/>
            <w:hideMark/>
          </w:tcPr>
          <w:p w14:paraId="4DE7CC7C" w14:textId="77777777" w:rsidR="00A77EAB" w:rsidRPr="001C7862" w:rsidRDefault="00A77EAB" w:rsidP="00052F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-0.6378</w:t>
            </w:r>
          </w:p>
        </w:tc>
        <w:tc>
          <w:tcPr>
            <w:tcW w:w="1984" w:type="dxa"/>
            <w:hideMark/>
          </w:tcPr>
          <w:p w14:paraId="509CA2F0" w14:textId="77777777" w:rsidR="00A77EAB" w:rsidRPr="001C7862" w:rsidRDefault="00A77EAB" w:rsidP="00052F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0.202</w:t>
            </w:r>
          </w:p>
        </w:tc>
      </w:tr>
      <w:tr w:rsidR="001C7862" w:rsidRPr="001C7862" w14:paraId="6206F6AE" w14:textId="77777777" w:rsidTr="001C78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hideMark/>
          </w:tcPr>
          <w:p w14:paraId="09A6C339" w14:textId="77777777" w:rsidR="00A77EAB" w:rsidRPr="001C7862" w:rsidRDefault="00A77EAB" w:rsidP="00052F15">
            <w:pPr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Unclassified.Lachnospiraceae</w:t>
            </w:r>
          </w:p>
        </w:tc>
        <w:tc>
          <w:tcPr>
            <w:tcW w:w="1134" w:type="dxa"/>
            <w:hideMark/>
          </w:tcPr>
          <w:p w14:paraId="5D9C2464" w14:textId="77777777" w:rsidR="00A77EAB" w:rsidRPr="001C7862" w:rsidRDefault="00A77EAB" w:rsidP="00052F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0.4</w:t>
            </w:r>
          </w:p>
        </w:tc>
        <w:tc>
          <w:tcPr>
            <w:tcW w:w="1134" w:type="dxa"/>
            <w:hideMark/>
          </w:tcPr>
          <w:p w14:paraId="4A2D037E" w14:textId="77777777" w:rsidR="00A77EAB" w:rsidRPr="001C7862" w:rsidRDefault="00A77EAB" w:rsidP="00052F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0.5986</w:t>
            </w:r>
          </w:p>
        </w:tc>
        <w:tc>
          <w:tcPr>
            <w:tcW w:w="1984" w:type="dxa"/>
            <w:hideMark/>
          </w:tcPr>
          <w:p w14:paraId="3BEBD995" w14:textId="77777777" w:rsidR="00A77EAB" w:rsidRPr="001C7862" w:rsidRDefault="00A77EAB" w:rsidP="00052F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3.978</w:t>
            </w:r>
          </w:p>
        </w:tc>
      </w:tr>
      <w:tr w:rsidR="001C7862" w:rsidRPr="001C7862" w14:paraId="5F14F7F1" w14:textId="77777777" w:rsidTr="001C7862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hideMark/>
          </w:tcPr>
          <w:p w14:paraId="40324AFA" w14:textId="77777777" w:rsidR="00A77EAB" w:rsidRPr="001C7862" w:rsidRDefault="00A77EAB" w:rsidP="00052F15">
            <w:pPr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Bilophila</w:t>
            </w:r>
          </w:p>
        </w:tc>
        <w:tc>
          <w:tcPr>
            <w:tcW w:w="1134" w:type="dxa"/>
            <w:hideMark/>
          </w:tcPr>
          <w:p w14:paraId="64732386" w14:textId="77777777" w:rsidR="00A77EAB" w:rsidRPr="001C7862" w:rsidRDefault="00A77EAB" w:rsidP="00052F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0.4</w:t>
            </w:r>
          </w:p>
        </w:tc>
        <w:tc>
          <w:tcPr>
            <w:tcW w:w="1134" w:type="dxa"/>
            <w:hideMark/>
          </w:tcPr>
          <w:p w14:paraId="3026A931" w14:textId="77777777" w:rsidR="00A77EAB" w:rsidRPr="001C7862" w:rsidRDefault="00A77EAB" w:rsidP="00052F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0.5995</w:t>
            </w:r>
          </w:p>
        </w:tc>
        <w:tc>
          <w:tcPr>
            <w:tcW w:w="1984" w:type="dxa"/>
            <w:hideMark/>
          </w:tcPr>
          <w:p w14:paraId="56358AA6" w14:textId="77777777" w:rsidR="00A77EAB" w:rsidRPr="001C7862" w:rsidRDefault="00A77EAB" w:rsidP="00052F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0.53</w:t>
            </w:r>
          </w:p>
        </w:tc>
      </w:tr>
      <w:tr w:rsidR="001C7862" w:rsidRPr="001C7862" w14:paraId="27AFE5B3" w14:textId="77777777" w:rsidTr="001C78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hideMark/>
          </w:tcPr>
          <w:p w14:paraId="4278B922" w14:textId="77777777" w:rsidR="00A77EAB" w:rsidRPr="001C7862" w:rsidRDefault="00A77EAB" w:rsidP="00052F15">
            <w:pPr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Unclassified.Betaproteobacteria</w:t>
            </w:r>
          </w:p>
        </w:tc>
        <w:tc>
          <w:tcPr>
            <w:tcW w:w="1134" w:type="dxa"/>
            <w:hideMark/>
          </w:tcPr>
          <w:p w14:paraId="2C632C5D" w14:textId="77777777" w:rsidR="00A77EAB" w:rsidRPr="001C7862" w:rsidRDefault="00A77EAB" w:rsidP="00052F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0.47</w:t>
            </w:r>
          </w:p>
        </w:tc>
        <w:tc>
          <w:tcPr>
            <w:tcW w:w="1134" w:type="dxa"/>
            <w:hideMark/>
          </w:tcPr>
          <w:p w14:paraId="73A9AB8C" w14:textId="77777777" w:rsidR="00A77EAB" w:rsidRPr="001C7862" w:rsidRDefault="00A77EAB" w:rsidP="00052F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-0.5304</w:t>
            </w:r>
          </w:p>
        </w:tc>
        <w:tc>
          <w:tcPr>
            <w:tcW w:w="1984" w:type="dxa"/>
            <w:hideMark/>
          </w:tcPr>
          <w:p w14:paraId="4F2709CD" w14:textId="77777777" w:rsidR="00A77EAB" w:rsidRPr="001C7862" w:rsidRDefault="00A77EAB" w:rsidP="00052F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0.167</w:t>
            </w:r>
          </w:p>
        </w:tc>
      </w:tr>
      <w:tr w:rsidR="001C7862" w:rsidRPr="001C7862" w14:paraId="3257381B" w14:textId="77777777" w:rsidTr="001C7862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hideMark/>
          </w:tcPr>
          <w:p w14:paraId="220BD0E8" w14:textId="77777777" w:rsidR="00A77EAB" w:rsidRPr="001C7862" w:rsidRDefault="00A77EAB" w:rsidP="00052F15">
            <w:pPr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Bacteroides</w:t>
            </w:r>
          </w:p>
        </w:tc>
        <w:tc>
          <w:tcPr>
            <w:tcW w:w="1134" w:type="dxa"/>
            <w:hideMark/>
          </w:tcPr>
          <w:p w14:paraId="3A5A15B2" w14:textId="77777777" w:rsidR="00A77EAB" w:rsidRPr="001C7862" w:rsidRDefault="00A77EAB" w:rsidP="00052F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0.47</w:t>
            </w:r>
          </w:p>
        </w:tc>
        <w:tc>
          <w:tcPr>
            <w:tcW w:w="1134" w:type="dxa"/>
            <w:hideMark/>
          </w:tcPr>
          <w:p w14:paraId="2CFF1718" w14:textId="77777777" w:rsidR="00A77EAB" w:rsidRPr="001C7862" w:rsidRDefault="00A77EAB" w:rsidP="00052F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-0.5261</w:t>
            </w:r>
          </w:p>
        </w:tc>
        <w:tc>
          <w:tcPr>
            <w:tcW w:w="1984" w:type="dxa"/>
            <w:hideMark/>
          </w:tcPr>
          <w:p w14:paraId="5125CDDB" w14:textId="77777777" w:rsidR="00A77EAB" w:rsidRPr="001C7862" w:rsidRDefault="00A77EAB" w:rsidP="00052F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1.548</w:t>
            </w:r>
          </w:p>
        </w:tc>
      </w:tr>
      <w:tr w:rsidR="001C7862" w:rsidRPr="001C7862" w14:paraId="7B264BD3" w14:textId="77777777" w:rsidTr="001C78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hideMark/>
          </w:tcPr>
          <w:p w14:paraId="57102CB6" w14:textId="77777777" w:rsidR="00A77EAB" w:rsidRPr="001C7862" w:rsidRDefault="00A77EAB" w:rsidP="00052F15">
            <w:pPr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Unclassified.Erysipelotrichaceae</w:t>
            </w:r>
          </w:p>
        </w:tc>
        <w:tc>
          <w:tcPr>
            <w:tcW w:w="1134" w:type="dxa"/>
            <w:hideMark/>
          </w:tcPr>
          <w:p w14:paraId="22903835" w14:textId="77777777" w:rsidR="00A77EAB" w:rsidRPr="001C7862" w:rsidRDefault="00A77EAB" w:rsidP="00052F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0.49</w:t>
            </w:r>
          </w:p>
        </w:tc>
        <w:tc>
          <w:tcPr>
            <w:tcW w:w="1134" w:type="dxa"/>
            <w:hideMark/>
          </w:tcPr>
          <w:p w14:paraId="11C906EC" w14:textId="77777777" w:rsidR="00A77EAB" w:rsidRPr="001C7862" w:rsidRDefault="00A77EAB" w:rsidP="00052F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-0.5119</w:t>
            </w:r>
          </w:p>
        </w:tc>
        <w:tc>
          <w:tcPr>
            <w:tcW w:w="1984" w:type="dxa"/>
            <w:hideMark/>
          </w:tcPr>
          <w:p w14:paraId="681B5204" w14:textId="77777777" w:rsidR="00A77EAB" w:rsidRPr="001C7862" w:rsidRDefault="00A77EAB" w:rsidP="00052F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0.362</w:t>
            </w:r>
          </w:p>
        </w:tc>
      </w:tr>
      <w:tr w:rsidR="001C7862" w:rsidRPr="001C7862" w14:paraId="063E7B4B" w14:textId="77777777" w:rsidTr="001C7862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hideMark/>
          </w:tcPr>
          <w:p w14:paraId="0737DED5" w14:textId="77777777" w:rsidR="00A77EAB" w:rsidRPr="001C7862" w:rsidRDefault="00A77EAB" w:rsidP="00052F15">
            <w:pPr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Allobaculum</w:t>
            </w:r>
          </w:p>
        </w:tc>
        <w:tc>
          <w:tcPr>
            <w:tcW w:w="1134" w:type="dxa"/>
            <w:hideMark/>
          </w:tcPr>
          <w:p w14:paraId="056C4A8E" w14:textId="77777777" w:rsidR="00A77EAB" w:rsidRPr="001C7862" w:rsidRDefault="00A77EAB" w:rsidP="00052F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0.54</w:t>
            </w:r>
          </w:p>
        </w:tc>
        <w:tc>
          <w:tcPr>
            <w:tcW w:w="1134" w:type="dxa"/>
            <w:hideMark/>
          </w:tcPr>
          <w:p w14:paraId="2674CD67" w14:textId="77777777" w:rsidR="00A77EAB" w:rsidRPr="001C7862" w:rsidRDefault="00A77EAB" w:rsidP="00052F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0.4587</w:t>
            </w:r>
          </w:p>
        </w:tc>
        <w:tc>
          <w:tcPr>
            <w:tcW w:w="1984" w:type="dxa"/>
            <w:hideMark/>
          </w:tcPr>
          <w:p w14:paraId="69F8BB83" w14:textId="77777777" w:rsidR="00A77EAB" w:rsidRPr="001C7862" w:rsidRDefault="00A77EAB" w:rsidP="00052F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4.247</w:t>
            </w:r>
          </w:p>
        </w:tc>
      </w:tr>
      <w:tr w:rsidR="001C7862" w:rsidRPr="001C7862" w14:paraId="61F212CA" w14:textId="77777777" w:rsidTr="001C78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hideMark/>
          </w:tcPr>
          <w:p w14:paraId="260C9289" w14:textId="77777777" w:rsidR="00A77EAB" w:rsidRPr="001C7862" w:rsidRDefault="00A77EAB" w:rsidP="00052F15">
            <w:pPr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Unclassified.Clostridiales</w:t>
            </w:r>
          </w:p>
        </w:tc>
        <w:tc>
          <w:tcPr>
            <w:tcW w:w="1134" w:type="dxa"/>
            <w:hideMark/>
          </w:tcPr>
          <w:p w14:paraId="4B5E64A4" w14:textId="77777777" w:rsidR="00A77EAB" w:rsidRPr="001C7862" w:rsidRDefault="00A77EAB" w:rsidP="00052F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0.56</w:t>
            </w:r>
          </w:p>
        </w:tc>
        <w:tc>
          <w:tcPr>
            <w:tcW w:w="1134" w:type="dxa"/>
            <w:hideMark/>
          </w:tcPr>
          <w:p w14:paraId="7F47BD5E" w14:textId="77777777" w:rsidR="00A77EAB" w:rsidRPr="001C7862" w:rsidRDefault="00A77EAB" w:rsidP="00052F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0.4382</w:t>
            </w:r>
          </w:p>
        </w:tc>
        <w:tc>
          <w:tcPr>
            <w:tcW w:w="1984" w:type="dxa"/>
            <w:hideMark/>
          </w:tcPr>
          <w:p w14:paraId="7E38BE86" w14:textId="77777777" w:rsidR="00A77EAB" w:rsidRPr="001C7862" w:rsidRDefault="00A77EAB" w:rsidP="00052F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0.29</w:t>
            </w:r>
          </w:p>
        </w:tc>
      </w:tr>
      <w:tr w:rsidR="001C7862" w:rsidRPr="001C7862" w14:paraId="79584D92" w14:textId="77777777" w:rsidTr="001C7862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hideMark/>
          </w:tcPr>
          <w:p w14:paraId="1EC7AFD1" w14:textId="77777777" w:rsidR="00A77EAB" w:rsidRPr="001C7862" w:rsidRDefault="00A77EAB" w:rsidP="00052F15">
            <w:pPr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Lactobacillus</w:t>
            </w:r>
          </w:p>
        </w:tc>
        <w:tc>
          <w:tcPr>
            <w:tcW w:w="1134" w:type="dxa"/>
            <w:hideMark/>
          </w:tcPr>
          <w:p w14:paraId="6DB0B5FF" w14:textId="77777777" w:rsidR="00A77EAB" w:rsidRPr="001C7862" w:rsidRDefault="00A77EAB" w:rsidP="00052F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0.63</w:t>
            </w:r>
          </w:p>
        </w:tc>
        <w:tc>
          <w:tcPr>
            <w:tcW w:w="1134" w:type="dxa"/>
            <w:hideMark/>
          </w:tcPr>
          <w:p w14:paraId="2F42E602" w14:textId="77777777" w:rsidR="00A77EAB" w:rsidRPr="001C7862" w:rsidRDefault="00A77EAB" w:rsidP="00052F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0.3713</w:t>
            </w:r>
          </w:p>
        </w:tc>
        <w:tc>
          <w:tcPr>
            <w:tcW w:w="1984" w:type="dxa"/>
            <w:hideMark/>
          </w:tcPr>
          <w:p w14:paraId="347EA3A2" w14:textId="77777777" w:rsidR="00A77EAB" w:rsidRPr="001C7862" w:rsidRDefault="00A77EAB" w:rsidP="00052F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1.242</w:t>
            </w:r>
          </w:p>
        </w:tc>
      </w:tr>
      <w:tr w:rsidR="001C7862" w:rsidRPr="001C7862" w14:paraId="753827B3" w14:textId="77777777" w:rsidTr="001C78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hideMark/>
          </w:tcPr>
          <w:p w14:paraId="4BA4E46E" w14:textId="77777777" w:rsidR="00A77EAB" w:rsidRPr="001C7862" w:rsidRDefault="00A77EAB" w:rsidP="00052F15">
            <w:pPr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Parabacteroides</w:t>
            </w:r>
          </w:p>
        </w:tc>
        <w:tc>
          <w:tcPr>
            <w:tcW w:w="1134" w:type="dxa"/>
            <w:hideMark/>
          </w:tcPr>
          <w:p w14:paraId="0FDC3CAF" w14:textId="77777777" w:rsidR="00A77EAB" w:rsidRPr="001C7862" w:rsidRDefault="00A77EAB" w:rsidP="00052F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0.68</w:t>
            </w:r>
          </w:p>
        </w:tc>
        <w:tc>
          <w:tcPr>
            <w:tcW w:w="1134" w:type="dxa"/>
            <w:hideMark/>
          </w:tcPr>
          <w:p w14:paraId="0F10CE8F" w14:textId="77777777" w:rsidR="00A77EAB" w:rsidRPr="001C7862" w:rsidRDefault="00A77EAB" w:rsidP="00052F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-0.3215</w:t>
            </w:r>
          </w:p>
        </w:tc>
        <w:tc>
          <w:tcPr>
            <w:tcW w:w="1984" w:type="dxa"/>
            <w:hideMark/>
          </w:tcPr>
          <w:p w14:paraId="12D0F448" w14:textId="77777777" w:rsidR="00A77EAB" w:rsidRPr="001C7862" w:rsidRDefault="00A77EAB" w:rsidP="00052F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0.57</w:t>
            </w:r>
          </w:p>
        </w:tc>
      </w:tr>
      <w:tr w:rsidR="001C7862" w:rsidRPr="001C7862" w14:paraId="04CF4B5A" w14:textId="77777777" w:rsidTr="001C7862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hideMark/>
          </w:tcPr>
          <w:p w14:paraId="0657EB0D" w14:textId="77777777" w:rsidR="00A77EAB" w:rsidRPr="001C7862" w:rsidRDefault="00A77EAB" w:rsidP="00052F15">
            <w:pPr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Unclassified.Bacteroidales</w:t>
            </w:r>
          </w:p>
        </w:tc>
        <w:tc>
          <w:tcPr>
            <w:tcW w:w="1134" w:type="dxa"/>
            <w:hideMark/>
          </w:tcPr>
          <w:p w14:paraId="75E11049" w14:textId="77777777" w:rsidR="00A77EAB" w:rsidRPr="001C7862" w:rsidRDefault="00A77EAB" w:rsidP="00052F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0.77</w:t>
            </w:r>
          </w:p>
        </w:tc>
        <w:tc>
          <w:tcPr>
            <w:tcW w:w="1134" w:type="dxa"/>
            <w:hideMark/>
          </w:tcPr>
          <w:p w14:paraId="563AB40F" w14:textId="77777777" w:rsidR="00A77EAB" w:rsidRPr="001C7862" w:rsidRDefault="00A77EAB" w:rsidP="00052F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-0.2306</w:t>
            </w:r>
          </w:p>
        </w:tc>
        <w:tc>
          <w:tcPr>
            <w:tcW w:w="1984" w:type="dxa"/>
            <w:hideMark/>
          </w:tcPr>
          <w:p w14:paraId="251A80E3" w14:textId="77777777" w:rsidR="00A77EAB" w:rsidRPr="001C7862" w:rsidRDefault="00A77EAB" w:rsidP="00052F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4.872</w:t>
            </w:r>
          </w:p>
        </w:tc>
      </w:tr>
      <w:tr w:rsidR="001C7862" w:rsidRPr="001C7862" w14:paraId="748B6BE2" w14:textId="77777777" w:rsidTr="001C78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hideMark/>
          </w:tcPr>
          <w:p w14:paraId="1F8A68BB" w14:textId="77777777" w:rsidR="00A77EAB" w:rsidRPr="001C7862" w:rsidRDefault="00A77EAB" w:rsidP="00052F15">
            <w:pPr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Dehalobacterium</w:t>
            </w:r>
          </w:p>
        </w:tc>
        <w:tc>
          <w:tcPr>
            <w:tcW w:w="1134" w:type="dxa"/>
            <w:hideMark/>
          </w:tcPr>
          <w:p w14:paraId="1BE087C8" w14:textId="77777777" w:rsidR="00A77EAB" w:rsidRPr="001C7862" w:rsidRDefault="00A77EAB" w:rsidP="00052F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0.8</w:t>
            </w:r>
          </w:p>
        </w:tc>
        <w:tc>
          <w:tcPr>
            <w:tcW w:w="1134" w:type="dxa"/>
            <w:hideMark/>
          </w:tcPr>
          <w:p w14:paraId="0FC5BFD4" w14:textId="77777777" w:rsidR="00A77EAB" w:rsidRPr="001C7862" w:rsidRDefault="00A77EAB" w:rsidP="00052F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0.2015</w:t>
            </w:r>
          </w:p>
        </w:tc>
        <w:tc>
          <w:tcPr>
            <w:tcW w:w="1984" w:type="dxa"/>
            <w:hideMark/>
          </w:tcPr>
          <w:p w14:paraId="305CD606" w14:textId="77777777" w:rsidR="00A77EAB" w:rsidRPr="001C7862" w:rsidRDefault="00A77EAB" w:rsidP="00052F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0.132</w:t>
            </w:r>
          </w:p>
        </w:tc>
      </w:tr>
      <w:tr w:rsidR="001C7862" w:rsidRPr="001C7862" w14:paraId="2EC60C47" w14:textId="77777777" w:rsidTr="001C7862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hideMark/>
          </w:tcPr>
          <w:p w14:paraId="23B6B6CA" w14:textId="77777777" w:rsidR="00A77EAB" w:rsidRPr="001C7862" w:rsidRDefault="00A77EAB" w:rsidP="00052F15">
            <w:pPr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Oscillospira</w:t>
            </w:r>
          </w:p>
        </w:tc>
        <w:tc>
          <w:tcPr>
            <w:tcW w:w="1134" w:type="dxa"/>
            <w:hideMark/>
          </w:tcPr>
          <w:p w14:paraId="338F1643" w14:textId="77777777" w:rsidR="00A77EAB" w:rsidRPr="001C7862" w:rsidRDefault="00A77EAB" w:rsidP="00052F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0.82</w:t>
            </w:r>
          </w:p>
        </w:tc>
        <w:tc>
          <w:tcPr>
            <w:tcW w:w="1134" w:type="dxa"/>
            <w:hideMark/>
          </w:tcPr>
          <w:p w14:paraId="1355C8A2" w14:textId="77777777" w:rsidR="00A77EAB" w:rsidRPr="001C7862" w:rsidRDefault="00A77EAB" w:rsidP="00052F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0.1791</w:t>
            </w:r>
          </w:p>
        </w:tc>
        <w:tc>
          <w:tcPr>
            <w:tcW w:w="1984" w:type="dxa"/>
            <w:hideMark/>
          </w:tcPr>
          <w:p w14:paraId="5CFE9C7B" w14:textId="77777777" w:rsidR="00A77EAB" w:rsidRPr="001C7862" w:rsidRDefault="00A77EAB" w:rsidP="00052F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1.062</w:t>
            </w:r>
          </w:p>
        </w:tc>
      </w:tr>
      <w:tr w:rsidR="001C7862" w:rsidRPr="001C7862" w14:paraId="46736A2F" w14:textId="77777777" w:rsidTr="001C78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hideMark/>
          </w:tcPr>
          <w:p w14:paraId="7ED1C15A" w14:textId="77777777" w:rsidR="00A77EAB" w:rsidRPr="001C7862" w:rsidRDefault="00A77EAB" w:rsidP="00052F15">
            <w:pPr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Alistipes</w:t>
            </w:r>
          </w:p>
        </w:tc>
        <w:tc>
          <w:tcPr>
            <w:tcW w:w="1134" w:type="dxa"/>
            <w:hideMark/>
          </w:tcPr>
          <w:p w14:paraId="4FF3976D" w14:textId="77777777" w:rsidR="00A77EAB" w:rsidRPr="001C7862" w:rsidRDefault="00A77EAB" w:rsidP="00052F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0.86</w:t>
            </w:r>
          </w:p>
        </w:tc>
        <w:tc>
          <w:tcPr>
            <w:tcW w:w="1134" w:type="dxa"/>
            <w:hideMark/>
          </w:tcPr>
          <w:p w14:paraId="4F0502A5" w14:textId="77777777" w:rsidR="00A77EAB" w:rsidRPr="001C7862" w:rsidRDefault="00A77EAB" w:rsidP="00052F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-0.14</w:t>
            </w:r>
          </w:p>
        </w:tc>
        <w:tc>
          <w:tcPr>
            <w:tcW w:w="1984" w:type="dxa"/>
            <w:hideMark/>
          </w:tcPr>
          <w:p w14:paraId="0E4349D0" w14:textId="77777777" w:rsidR="00A77EAB" w:rsidRPr="001C7862" w:rsidRDefault="00A77EAB" w:rsidP="00052F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1.18</w:t>
            </w:r>
          </w:p>
        </w:tc>
      </w:tr>
      <w:tr w:rsidR="001C7862" w:rsidRPr="001C7862" w14:paraId="0D3A1856" w14:textId="77777777" w:rsidTr="001C7862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hideMark/>
          </w:tcPr>
          <w:p w14:paraId="54BD5AB3" w14:textId="77777777" w:rsidR="00A77EAB" w:rsidRPr="001C7862" w:rsidRDefault="00A77EAB" w:rsidP="00052F15">
            <w:pPr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Desulfovibrio</w:t>
            </w:r>
          </w:p>
        </w:tc>
        <w:tc>
          <w:tcPr>
            <w:tcW w:w="1134" w:type="dxa"/>
            <w:hideMark/>
          </w:tcPr>
          <w:p w14:paraId="7F4D65C2" w14:textId="77777777" w:rsidR="00A77EAB" w:rsidRPr="001C7862" w:rsidRDefault="00A77EAB" w:rsidP="00052F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0.88</w:t>
            </w:r>
          </w:p>
        </w:tc>
        <w:tc>
          <w:tcPr>
            <w:tcW w:w="1134" w:type="dxa"/>
            <w:hideMark/>
          </w:tcPr>
          <w:p w14:paraId="5745B06C" w14:textId="77777777" w:rsidR="00A77EAB" w:rsidRPr="001C7862" w:rsidRDefault="00A77EAB" w:rsidP="00052F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-0.1155</w:t>
            </w:r>
          </w:p>
        </w:tc>
        <w:tc>
          <w:tcPr>
            <w:tcW w:w="1984" w:type="dxa"/>
            <w:hideMark/>
          </w:tcPr>
          <w:p w14:paraId="278DFD45" w14:textId="77777777" w:rsidR="00A77EAB" w:rsidRPr="001C7862" w:rsidRDefault="00A77EAB" w:rsidP="00052F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2.143</w:t>
            </w:r>
          </w:p>
        </w:tc>
      </w:tr>
      <w:tr w:rsidR="001C7862" w:rsidRPr="001C7862" w14:paraId="5A7BB3B2" w14:textId="77777777" w:rsidTr="001C78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hideMark/>
          </w:tcPr>
          <w:p w14:paraId="08C44DAC" w14:textId="77777777" w:rsidR="00A77EAB" w:rsidRPr="001C7862" w:rsidRDefault="00A77EAB" w:rsidP="00052F15">
            <w:pPr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Clostridium</w:t>
            </w:r>
          </w:p>
        </w:tc>
        <w:tc>
          <w:tcPr>
            <w:tcW w:w="1134" w:type="dxa"/>
            <w:hideMark/>
          </w:tcPr>
          <w:p w14:paraId="6DE47C53" w14:textId="77777777" w:rsidR="00A77EAB" w:rsidRPr="001C7862" w:rsidRDefault="00A77EAB" w:rsidP="00052F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0.89</w:t>
            </w:r>
          </w:p>
        </w:tc>
        <w:tc>
          <w:tcPr>
            <w:tcW w:w="1134" w:type="dxa"/>
            <w:hideMark/>
          </w:tcPr>
          <w:p w14:paraId="718268DF" w14:textId="77777777" w:rsidR="00A77EAB" w:rsidRPr="001C7862" w:rsidRDefault="00A77EAB" w:rsidP="00052F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-0.1116</w:t>
            </w:r>
          </w:p>
        </w:tc>
        <w:tc>
          <w:tcPr>
            <w:tcW w:w="1984" w:type="dxa"/>
            <w:hideMark/>
          </w:tcPr>
          <w:p w14:paraId="32FE226E" w14:textId="77777777" w:rsidR="00A77EAB" w:rsidRPr="001C7862" w:rsidRDefault="00A77EAB" w:rsidP="00052F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2.163</w:t>
            </w:r>
          </w:p>
        </w:tc>
      </w:tr>
      <w:tr w:rsidR="001C7862" w:rsidRPr="001C7862" w14:paraId="3613D8ED" w14:textId="77777777" w:rsidTr="001C7862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hideMark/>
          </w:tcPr>
          <w:p w14:paraId="56A9966B" w14:textId="77777777" w:rsidR="00A77EAB" w:rsidRPr="001C7862" w:rsidRDefault="00A77EAB" w:rsidP="00052F15">
            <w:pPr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Unclassified.Alcaligenaceae</w:t>
            </w:r>
          </w:p>
        </w:tc>
        <w:tc>
          <w:tcPr>
            <w:tcW w:w="1134" w:type="dxa"/>
            <w:hideMark/>
          </w:tcPr>
          <w:p w14:paraId="42FC7025" w14:textId="77777777" w:rsidR="00A77EAB" w:rsidRPr="001C7862" w:rsidRDefault="00A77EAB" w:rsidP="00052F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0.92</w:t>
            </w:r>
          </w:p>
        </w:tc>
        <w:tc>
          <w:tcPr>
            <w:tcW w:w="1134" w:type="dxa"/>
            <w:hideMark/>
          </w:tcPr>
          <w:p w14:paraId="69671D25" w14:textId="77777777" w:rsidR="00A77EAB" w:rsidRPr="001C7862" w:rsidRDefault="00A77EAB" w:rsidP="00052F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-0.0814</w:t>
            </w:r>
          </w:p>
        </w:tc>
        <w:tc>
          <w:tcPr>
            <w:tcW w:w="1984" w:type="dxa"/>
            <w:hideMark/>
          </w:tcPr>
          <w:p w14:paraId="33D60F40" w14:textId="77777777" w:rsidR="00A77EAB" w:rsidRPr="001C7862" w:rsidRDefault="00A77EAB" w:rsidP="00052F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1.44</w:t>
            </w:r>
          </w:p>
        </w:tc>
      </w:tr>
      <w:tr w:rsidR="001C7862" w:rsidRPr="001C7862" w14:paraId="4466F11C" w14:textId="77777777" w:rsidTr="001C78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hideMark/>
          </w:tcPr>
          <w:p w14:paraId="3275CB4C" w14:textId="77777777" w:rsidR="00A77EAB" w:rsidRPr="001C7862" w:rsidRDefault="00A77EAB" w:rsidP="00052F15">
            <w:pPr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Unclassified.Ruminococcaceae</w:t>
            </w:r>
          </w:p>
        </w:tc>
        <w:tc>
          <w:tcPr>
            <w:tcW w:w="1134" w:type="dxa"/>
            <w:hideMark/>
          </w:tcPr>
          <w:p w14:paraId="6C04FC39" w14:textId="77777777" w:rsidR="00A77EAB" w:rsidRPr="001C7862" w:rsidRDefault="00A77EAB" w:rsidP="00052F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0.93</w:t>
            </w:r>
          </w:p>
        </w:tc>
        <w:tc>
          <w:tcPr>
            <w:tcW w:w="1134" w:type="dxa"/>
            <w:hideMark/>
          </w:tcPr>
          <w:p w14:paraId="164CF9D7" w14:textId="77777777" w:rsidR="00A77EAB" w:rsidRPr="001C7862" w:rsidRDefault="00A77EAB" w:rsidP="00052F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-0.0674</w:t>
            </w:r>
          </w:p>
        </w:tc>
        <w:tc>
          <w:tcPr>
            <w:tcW w:w="1984" w:type="dxa"/>
            <w:hideMark/>
          </w:tcPr>
          <w:p w14:paraId="22196C92" w14:textId="77777777" w:rsidR="00A77EAB" w:rsidRPr="001C7862" w:rsidRDefault="00A77EAB" w:rsidP="00052F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2.285</w:t>
            </w:r>
          </w:p>
        </w:tc>
      </w:tr>
      <w:tr w:rsidR="001C7862" w:rsidRPr="001C7862" w14:paraId="752A7F61" w14:textId="77777777" w:rsidTr="001C7862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hideMark/>
          </w:tcPr>
          <w:p w14:paraId="3C3C915E" w14:textId="77777777" w:rsidR="00A77EAB" w:rsidRPr="001C7862" w:rsidRDefault="00A77EAB" w:rsidP="00052F15">
            <w:pPr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Coprococcus</w:t>
            </w:r>
          </w:p>
        </w:tc>
        <w:tc>
          <w:tcPr>
            <w:tcW w:w="1134" w:type="dxa"/>
            <w:hideMark/>
          </w:tcPr>
          <w:p w14:paraId="7AA1A6F3" w14:textId="77777777" w:rsidR="00A77EAB" w:rsidRPr="001C7862" w:rsidRDefault="00A77EAB" w:rsidP="00052F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0.97</w:t>
            </w:r>
          </w:p>
        </w:tc>
        <w:tc>
          <w:tcPr>
            <w:tcW w:w="1134" w:type="dxa"/>
            <w:hideMark/>
          </w:tcPr>
          <w:p w14:paraId="268EB662" w14:textId="77777777" w:rsidR="00A77EAB" w:rsidRPr="001C7862" w:rsidRDefault="00A77EAB" w:rsidP="00052F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-0.0326</w:t>
            </w:r>
          </w:p>
        </w:tc>
        <w:tc>
          <w:tcPr>
            <w:tcW w:w="1984" w:type="dxa"/>
            <w:hideMark/>
          </w:tcPr>
          <w:p w14:paraId="4BF79C0D" w14:textId="77777777" w:rsidR="00A77EAB" w:rsidRPr="001C7862" w:rsidRDefault="00A77EAB" w:rsidP="00052F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0.42</w:t>
            </w:r>
          </w:p>
        </w:tc>
      </w:tr>
      <w:tr w:rsidR="001C7862" w:rsidRPr="001C7862" w14:paraId="3603D4E6" w14:textId="77777777" w:rsidTr="001C78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hideMark/>
          </w:tcPr>
          <w:p w14:paraId="7A659236" w14:textId="77777777" w:rsidR="00A77EAB" w:rsidRPr="001C7862" w:rsidRDefault="00A77EAB" w:rsidP="00052F15">
            <w:pPr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Adlercreutzia</w:t>
            </w:r>
          </w:p>
        </w:tc>
        <w:tc>
          <w:tcPr>
            <w:tcW w:w="1134" w:type="dxa"/>
            <w:hideMark/>
          </w:tcPr>
          <w:p w14:paraId="25A72A10" w14:textId="77777777" w:rsidR="00A77EAB" w:rsidRPr="001C7862" w:rsidRDefault="00A77EAB" w:rsidP="00052F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0.97</w:t>
            </w:r>
          </w:p>
        </w:tc>
        <w:tc>
          <w:tcPr>
            <w:tcW w:w="1134" w:type="dxa"/>
            <w:hideMark/>
          </w:tcPr>
          <w:p w14:paraId="190578D0" w14:textId="77777777" w:rsidR="00A77EAB" w:rsidRPr="001C7862" w:rsidRDefault="00A77EAB" w:rsidP="00052F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0.0331</w:t>
            </w:r>
          </w:p>
        </w:tc>
        <w:tc>
          <w:tcPr>
            <w:tcW w:w="1984" w:type="dxa"/>
            <w:hideMark/>
          </w:tcPr>
          <w:p w14:paraId="01F8849B" w14:textId="77777777" w:rsidR="00A77EAB" w:rsidRPr="001C7862" w:rsidRDefault="00A77EAB" w:rsidP="00052F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1C7862">
              <w:rPr>
                <w:rFonts w:asciiTheme="majorBidi" w:eastAsia="Times New Roman" w:hAnsiTheme="majorBidi" w:cstheme="majorBidi"/>
                <w:sz w:val="22"/>
                <w:szCs w:val="22"/>
              </w:rPr>
              <w:t>0.68</w:t>
            </w:r>
          </w:p>
        </w:tc>
      </w:tr>
    </w:tbl>
    <w:p w14:paraId="4C0B43F0" w14:textId="77777777" w:rsidR="00AA47B4" w:rsidRDefault="00AA47B4" w:rsidP="00052F15">
      <w:pPr>
        <w:spacing w:line="480" w:lineRule="auto"/>
      </w:pPr>
    </w:p>
    <w:p w14:paraId="673A2A7F" w14:textId="77777777" w:rsidR="00AA47B4" w:rsidRDefault="00AA47B4">
      <w:r>
        <w:br w:type="page"/>
      </w:r>
    </w:p>
    <w:p w14:paraId="40AB8BEA" w14:textId="01A861EF" w:rsidR="00A77EAB" w:rsidRPr="00A77EAB" w:rsidRDefault="00C120C0" w:rsidP="00052F15">
      <w:pPr>
        <w:spacing w:line="480" w:lineRule="auto"/>
      </w:pPr>
      <w:r w:rsidRPr="001E17A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3C04C8" wp14:editId="03CA84CC">
                <wp:simplePos x="0" y="0"/>
                <wp:positionH relativeFrom="column">
                  <wp:posOffset>2510852</wp:posOffset>
                </wp:positionH>
                <wp:positionV relativeFrom="paragraph">
                  <wp:posOffset>-22485</wp:posOffset>
                </wp:positionV>
                <wp:extent cx="479686" cy="398009"/>
                <wp:effectExtent l="0" t="0" r="15875" b="889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86" cy="3980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1243003" w14:textId="1D673B77" w:rsidR="001E17A9" w:rsidRPr="0025054E" w:rsidRDefault="00C120C0" w:rsidP="001E17A9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5054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(B)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3C04C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97.7pt;margin-top:-1.75pt;width:37.75pt;height:31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" fillcolor="white [3201]" strokecolor="white [3212]" strokeweight=".5pt">
                <v:textbox>
                  <w:txbxContent>
                    <w:p w14:paraId="61243003" w14:textId="1D673B77" w:rsidR="001E17A9" w:rsidRPr="0025054E" w:rsidRDefault="00C120C0" w:rsidP="001E17A9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25054E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 w:rsidRPr="001E17A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35C404" wp14:editId="21CF40ED">
                <wp:simplePos x="0" y="0"/>
                <wp:positionH relativeFrom="column">
                  <wp:posOffset>34228</wp:posOffset>
                </wp:positionH>
                <wp:positionV relativeFrom="paragraph">
                  <wp:posOffset>-55500</wp:posOffset>
                </wp:positionV>
                <wp:extent cx="523213" cy="427990"/>
                <wp:effectExtent l="0" t="0" r="10795" b="101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213" cy="427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FA3A676" w14:textId="07947B38" w:rsidR="001E17A9" w:rsidRPr="0025054E" w:rsidRDefault="00C120C0" w:rsidP="001E17A9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5054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5C404" id="Text Box 3" o:spid="_x0000_s1027" type="#_x0000_t202" style="position:absolute;margin-left:2.7pt;margin-top:-4.35pt;width:41.2pt;height:33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" fillcolor="white [3201]" strokecolor="white [3212]" strokeweight=".5pt">
                <v:textbox>
                  <w:txbxContent>
                    <w:p w14:paraId="0FA3A676" w14:textId="07947B38" w:rsidR="001E17A9" w:rsidRPr="0025054E" w:rsidRDefault="00C120C0" w:rsidP="001E17A9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25054E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="000302C5">
        <w:rPr>
          <w:noProof/>
        </w:rPr>
        <w:pict w14:anchorId="102356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alt="" style="position:absolute;margin-left:20pt;margin-top:16.2pt;width:154.5pt;height:171.5pt;z-index:-251651072;mso-wrap-edited:f;mso-width-percent:0;mso-height-percent:0;mso-position-horizontal-relative:text;mso-position-vertical-relative:text;mso-width-percent:0;mso-height-percent:0" wrapcoords="-63 0 -63 21544 21600 21544 21600 0 -63 0">
            <v:imagedata r:id="rId7" o:title="PCA OTU d0"/>
            <w10:wrap type="tight"/>
          </v:shape>
        </w:pict>
      </w:r>
      <w:r w:rsidR="000302C5">
        <w:rPr>
          <w:noProof/>
        </w:rPr>
        <w:pict w14:anchorId="36B23D42">
          <v:shape id="_x0000_s1029" type="#_x0000_t75" alt="" style="position:absolute;margin-left:203.35pt;margin-top:16.2pt;width:248.15pt;height:167.55pt;z-index:-251649024;mso-wrap-edited:f;mso-width-percent:0;mso-height-percent:0;mso-position-horizontal-relative:text;mso-position-vertical-relative:text;mso-width-percent:0;mso-height-percent:0" wrapcoords="-59 0 -59 21513 21600 21513 21600 0 -59 0">
            <v:imagedata r:id="rId8" o:title="Weight DIET only"/>
            <w10:wrap type="tight"/>
          </v:shape>
        </w:pict>
      </w:r>
    </w:p>
    <w:p w14:paraId="1435B165" w14:textId="77777777" w:rsidR="001E17A9" w:rsidRDefault="001E17A9" w:rsidP="0096595A">
      <w:pPr>
        <w:spacing w:line="480" w:lineRule="auto"/>
        <w:rPr>
          <w:rFonts w:asciiTheme="majorBidi" w:hAnsiTheme="majorBidi" w:cstheme="majorBidi"/>
          <w:b/>
          <w:bCs/>
        </w:rPr>
      </w:pPr>
    </w:p>
    <w:p w14:paraId="6AE32FD4" w14:textId="18F83E83" w:rsidR="00A77EAB" w:rsidRPr="00A77EAB" w:rsidRDefault="004D013D" w:rsidP="0025054E">
      <w:pPr>
        <w:spacing w:line="480" w:lineRule="auto"/>
      </w:pPr>
      <w:r>
        <w:rPr>
          <w:rFonts w:asciiTheme="majorBidi" w:hAnsiTheme="majorBidi" w:cstheme="majorBidi"/>
          <w:b/>
          <w:bCs/>
        </w:rPr>
        <w:t>Supplemental</w:t>
      </w:r>
      <w:r w:rsidR="003D2648">
        <w:rPr>
          <w:rFonts w:asciiTheme="majorBidi" w:hAnsiTheme="majorBidi" w:cstheme="majorBidi"/>
          <w:b/>
          <w:bCs/>
        </w:rPr>
        <w:t xml:space="preserve"> </w:t>
      </w:r>
      <w:r>
        <w:rPr>
          <w:rFonts w:asciiTheme="majorBidi" w:hAnsiTheme="majorBidi" w:cstheme="majorBidi"/>
          <w:b/>
          <w:bCs/>
        </w:rPr>
        <w:t>F</w:t>
      </w:r>
      <w:r w:rsidR="00A77EAB" w:rsidRPr="0096595A">
        <w:rPr>
          <w:rFonts w:asciiTheme="majorBidi" w:hAnsiTheme="majorBidi" w:cstheme="majorBidi"/>
          <w:b/>
          <w:bCs/>
        </w:rPr>
        <w:t>igure 1:</w:t>
      </w:r>
      <w:r w:rsidR="001C7862">
        <w:rPr>
          <w:rFonts w:asciiTheme="majorBidi" w:hAnsiTheme="majorBidi" w:cstheme="majorBidi"/>
          <w:b/>
          <w:bCs/>
        </w:rPr>
        <w:t xml:space="preserve"> No difference in microbiota composition of mice prior to experimental diets or weight change after 2</w:t>
      </w:r>
      <w:r w:rsidR="00717BED">
        <w:rPr>
          <w:rFonts w:asciiTheme="majorBidi" w:hAnsiTheme="majorBidi" w:cstheme="majorBidi"/>
          <w:b/>
          <w:bCs/>
        </w:rPr>
        <w:t xml:space="preserve"> </w:t>
      </w:r>
      <w:r w:rsidR="001C7862">
        <w:rPr>
          <w:rFonts w:asciiTheme="majorBidi" w:hAnsiTheme="majorBidi" w:cstheme="majorBidi"/>
          <w:b/>
          <w:bCs/>
        </w:rPr>
        <w:t>weeks of experimental diet feeding.</w:t>
      </w:r>
      <w:r w:rsidR="0096595A">
        <w:rPr>
          <w:rFonts w:asciiTheme="majorBidi" w:hAnsiTheme="majorBidi" w:cstheme="majorBidi"/>
        </w:rPr>
        <w:t xml:space="preserve"> (</w:t>
      </w:r>
      <w:r w:rsidR="0025054E">
        <w:rPr>
          <w:rFonts w:asciiTheme="majorBidi" w:hAnsiTheme="majorBidi" w:cstheme="majorBidi"/>
          <w:b/>
          <w:bCs/>
        </w:rPr>
        <w:t>A</w:t>
      </w:r>
      <w:r w:rsidR="0096595A">
        <w:rPr>
          <w:rFonts w:asciiTheme="majorBidi" w:hAnsiTheme="majorBidi" w:cstheme="majorBidi"/>
        </w:rPr>
        <w:t>) C</w:t>
      </w:r>
      <w:r w:rsidR="0096595A" w:rsidRPr="0096595A">
        <w:rPr>
          <w:rFonts w:asciiTheme="majorBidi" w:hAnsiTheme="majorBidi" w:cstheme="majorBidi"/>
        </w:rPr>
        <w:t xml:space="preserve">omparable microbiota composition between the </w:t>
      </w:r>
      <w:r w:rsidR="0096595A">
        <w:rPr>
          <w:rFonts w:asciiTheme="majorBidi" w:hAnsiTheme="majorBidi" w:cstheme="majorBidi"/>
        </w:rPr>
        <w:t xml:space="preserve">mice randomly assigned to experimental groups at the </w:t>
      </w:r>
      <w:r w:rsidR="0096595A" w:rsidRPr="001C7862">
        <w:rPr>
          <w:rFonts w:asciiTheme="majorBidi" w:hAnsiTheme="majorBidi" w:cstheme="majorBidi"/>
        </w:rPr>
        <w:t xml:space="preserve">start of experiment. </w:t>
      </w:r>
      <w:r w:rsidR="001C7862" w:rsidRPr="001C7862">
        <w:rPr>
          <w:rStyle w:val="SubtleReference"/>
          <w:rFonts w:asciiTheme="majorBidi" w:hAnsiTheme="majorBidi" w:cstheme="majorBidi"/>
          <w:lang w:val="en-US"/>
        </w:rPr>
        <w:t>Dots represent individual mice, N ≥ 4</w:t>
      </w:r>
      <w:r w:rsidR="0025054E">
        <w:rPr>
          <w:rStyle w:val="SubtleReference"/>
          <w:rFonts w:asciiTheme="majorBidi" w:hAnsiTheme="majorBidi" w:cstheme="majorBidi"/>
          <w:lang w:val="en-US"/>
        </w:rPr>
        <w:t>.</w:t>
      </w:r>
      <w:r w:rsidR="001C7862" w:rsidRPr="001C7862">
        <w:rPr>
          <w:rStyle w:val="SubtleReference"/>
          <w:rFonts w:asciiTheme="majorBidi" w:hAnsiTheme="majorBidi" w:cstheme="majorBidi"/>
          <w:lang w:val="en-US"/>
        </w:rPr>
        <w:t xml:space="preserve"> </w:t>
      </w:r>
      <w:r w:rsidR="0096595A">
        <w:rPr>
          <w:rFonts w:asciiTheme="majorBidi" w:hAnsiTheme="majorBidi" w:cstheme="majorBidi"/>
        </w:rPr>
        <w:t>(</w:t>
      </w:r>
      <w:r w:rsidR="0025054E" w:rsidRPr="0025054E">
        <w:rPr>
          <w:rFonts w:asciiTheme="majorBidi" w:hAnsiTheme="majorBidi" w:cstheme="majorBidi"/>
          <w:b/>
          <w:bCs/>
        </w:rPr>
        <w:t>B</w:t>
      </w:r>
      <w:r w:rsidR="0096595A">
        <w:rPr>
          <w:rFonts w:asciiTheme="majorBidi" w:hAnsiTheme="majorBidi" w:cstheme="majorBidi"/>
        </w:rPr>
        <w:t>) C</w:t>
      </w:r>
      <w:r w:rsidR="0096595A" w:rsidRPr="0096595A">
        <w:rPr>
          <w:rFonts w:asciiTheme="majorBidi" w:hAnsiTheme="majorBidi" w:cstheme="majorBidi"/>
        </w:rPr>
        <w:t xml:space="preserve">omparable </w:t>
      </w:r>
      <w:r w:rsidR="0096595A">
        <w:rPr>
          <w:rFonts w:asciiTheme="majorBidi" w:hAnsiTheme="majorBidi" w:cstheme="majorBidi"/>
        </w:rPr>
        <w:t>weight gain over the 2 weeks of experimental diet</w:t>
      </w:r>
      <w:r w:rsidR="0096595A" w:rsidRPr="0096595A">
        <w:rPr>
          <w:rFonts w:asciiTheme="majorBidi" w:hAnsiTheme="majorBidi" w:cstheme="majorBidi"/>
        </w:rPr>
        <w:t xml:space="preserve"> between the </w:t>
      </w:r>
      <w:r w:rsidR="0096595A">
        <w:rPr>
          <w:rFonts w:asciiTheme="majorBidi" w:hAnsiTheme="majorBidi" w:cstheme="majorBidi"/>
        </w:rPr>
        <w:t>mice randomly assigned to control or no-fibre feeding.</w:t>
      </w:r>
      <w:r w:rsidR="00DB5EC8">
        <w:rPr>
          <w:rFonts w:asciiTheme="majorBidi" w:hAnsiTheme="majorBidi" w:cstheme="majorBidi"/>
        </w:rPr>
        <w:t xml:space="preserve"> </w:t>
      </w:r>
      <w:r w:rsidR="001C7862" w:rsidRPr="001C7862">
        <w:rPr>
          <w:rFonts w:asciiTheme="majorBidi" w:hAnsiTheme="majorBidi" w:cstheme="majorBidi"/>
        </w:rPr>
        <w:t xml:space="preserve">Data displayed </w:t>
      </w:r>
      <w:r w:rsidR="001C7862" w:rsidRPr="008C78C3">
        <w:rPr>
          <w:rFonts w:asciiTheme="majorBidi" w:hAnsiTheme="majorBidi" w:cstheme="majorBidi"/>
        </w:rPr>
        <w:t xml:space="preserve">as mean ± SEM. </w:t>
      </w:r>
      <w:r w:rsidR="00DB5EC8" w:rsidRPr="008C78C3">
        <w:rPr>
          <w:rFonts w:asciiTheme="majorBidi" w:hAnsiTheme="majorBidi" w:cstheme="majorBidi"/>
        </w:rPr>
        <w:t xml:space="preserve">N ≥ </w:t>
      </w:r>
      <w:r w:rsidR="008C78C3" w:rsidRPr="008C78C3">
        <w:rPr>
          <w:rFonts w:asciiTheme="majorBidi" w:hAnsiTheme="majorBidi" w:cstheme="majorBidi"/>
        </w:rPr>
        <w:t>5</w:t>
      </w:r>
      <w:r w:rsidR="00DB5EC8" w:rsidRPr="008C78C3">
        <w:rPr>
          <w:rFonts w:asciiTheme="majorBidi" w:hAnsiTheme="majorBidi" w:cstheme="majorBidi"/>
        </w:rPr>
        <w:t>0 individual mice per group.</w:t>
      </w:r>
      <w:r w:rsidR="008C78C3" w:rsidRPr="008C78C3">
        <w:rPr>
          <w:rFonts w:asciiTheme="majorBidi" w:hAnsiTheme="majorBidi" w:cstheme="majorBidi"/>
        </w:rPr>
        <w:t xml:space="preserve"> </w:t>
      </w:r>
      <w:r w:rsidR="008C78C3" w:rsidRPr="008C78C3">
        <w:rPr>
          <w:rFonts w:asciiTheme="majorBidi" w:eastAsia="SimHei" w:hAnsiTheme="majorBidi" w:cstheme="majorBidi"/>
          <w:lang w:val="en-US"/>
        </w:rPr>
        <w:t>Two-way ANOVA was performed</w:t>
      </w:r>
      <w:r w:rsidR="008C78C3" w:rsidRPr="008C78C3">
        <w:t xml:space="preserve"> </w:t>
      </w:r>
      <w:r w:rsidR="008C78C3" w:rsidRPr="008C78C3">
        <w:rPr>
          <w:rFonts w:asciiTheme="majorBidi" w:eastAsia="SimHei" w:hAnsiTheme="majorBidi" w:cstheme="majorBidi"/>
          <w:lang w:val="en-US"/>
        </w:rPr>
        <w:t xml:space="preserve">for all data across all time point and </w:t>
      </w:r>
      <w:r w:rsidR="008C78C3" w:rsidRPr="008C78C3">
        <w:rPr>
          <w:rFonts w:asciiTheme="majorBidi" w:hAnsiTheme="majorBidi" w:cstheme="majorBidi"/>
        </w:rPr>
        <w:t>N.S. denotes no statistical significance.</w:t>
      </w:r>
    </w:p>
    <w:p w14:paraId="28AEC470" w14:textId="77777777" w:rsidR="00A77EAB" w:rsidRPr="00A77EAB" w:rsidRDefault="00A77EAB" w:rsidP="00052F15">
      <w:pPr>
        <w:spacing w:line="480" w:lineRule="auto"/>
        <w:rPr>
          <w:rFonts w:asciiTheme="majorBidi" w:hAnsiTheme="majorBidi" w:cstheme="majorBidi"/>
        </w:rPr>
      </w:pPr>
    </w:p>
    <w:p w14:paraId="15DDDA5D" w14:textId="77777777" w:rsidR="005F3FDE" w:rsidRDefault="005F3FDE" w:rsidP="00052F15">
      <w:pPr>
        <w:spacing w:line="480" w:lineRule="auto"/>
        <w:rPr>
          <w:rFonts w:asciiTheme="majorBidi" w:hAnsiTheme="majorBidi" w:cstheme="majorBidi"/>
        </w:rPr>
      </w:pPr>
    </w:p>
    <w:p w14:paraId="2DDF2AEB" w14:textId="77777777" w:rsidR="00173256" w:rsidRDefault="005F3FDE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  <w:r w:rsidR="00173256">
        <w:rPr>
          <w:noProof/>
          <w:color w:val="5B9BD5" w:themeColor="accent1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BA23AD5" wp14:editId="2DC2505B">
                <wp:simplePos x="0" y="0"/>
                <wp:positionH relativeFrom="column">
                  <wp:posOffset>0</wp:posOffset>
                </wp:positionH>
                <wp:positionV relativeFrom="paragraph">
                  <wp:posOffset>-61166</wp:posOffset>
                </wp:positionV>
                <wp:extent cx="4677711" cy="454495"/>
                <wp:effectExtent l="0" t="0" r="27940" b="2222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7711" cy="454495"/>
                          <a:chOff x="0" y="0"/>
                          <a:chExt cx="4677711" cy="454495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0" y="0"/>
                            <a:ext cx="591981" cy="41749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6E5B8086" w14:textId="77777777" w:rsidR="00173256" w:rsidRPr="005F3FDE" w:rsidRDefault="00173256" w:rsidP="00173256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5F3FDE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4085730" y="31713"/>
                            <a:ext cx="591981" cy="41749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475E9601" w14:textId="77777777" w:rsidR="00173256" w:rsidRPr="005F3FDE" w:rsidRDefault="00173256" w:rsidP="00173256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5F3FDE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</w:rPr>
                                <w:t>(C)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1923940" y="36999"/>
                            <a:ext cx="591981" cy="41749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12AD91FD" w14:textId="77777777" w:rsidR="00173256" w:rsidRPr="005F3FDE" w:rsidRDefault="00173256" w:rsidP="00173256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5F3FDE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</w:rPr>
                                <w:t>(B)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A23AD5" id="Group 9" o:spid="_x0000_s1028" style="position:absolute;margin-left:0;margin-top:-4.8pt;width:368.3pt;height:35.8pt;z-index:251672576" coordsize="46777,4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">
                <v:shape id="Text Box 6" o:spid="_x0000_s1029" type="#_x0000_t202" style="position:absolute;width:5919;height:4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" fillcolor="white [3201]" strokecolor="white [3212]" strokeweight=".5pt">
                  <v:textbox>
                    <w:txbxContent>
                      <w:p w14:paraId="6E5B8086" w14:textId="77777777" w:rsidR="00173256" w:rsidRPr="005F3FDE" w:rsidRDefault="00173256" w:rsidP="00173256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5F3FDE"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</w:rPr>
                          <w:t>(A)</w:t>
                        </w:r>
                      </w:p>
                    </w:txbxContent>
                  </v:textbox>
                </v:shape>
                <v:shape id="Text Box 7" o:spid="_x0000_s1030" type="#_x0000_t202" style="position:absolute;left:40857;top:317;width:5920;height:4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" fillcolor="white [3201]" strokecolor="white [3212]" strokeweight=".5pt">
                  <v:textbox>
                    <w:txbxContent>
                      <w:p w14:paraId="475E9601" w14:textId="77777777" w:rsidR="00173256" w:rsidRPr="005F3FDE" w:rsidRDefault="00173256" w:rsidP="00173256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5F3FDE"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</w:rPr>
                          <w:t>(C)</w:t>
                        </w:r>
                      </w:p>
                    </w:txbxContent>
                  </v:textbox>
                </v:shape>
                <v:shape id="Text Box 8" o:spid="_x0000_s1031" type="#_x0000_t202" style="position:absolute;left:19239;top:369;width:5920;height:4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" fillcolor="white [3201]" strokecolor="white [3212]" strokeweight=".5pt">
                  <v:textbox>
                    <w:txbxContent>
                      <w:p w14:paraId="12AD91FD" w14:textId="77777777" w:rsidR="00173256" w:rsidRPr="005F3FDE" w:rsidRDefault="00173256" w:rsidP="00173256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5F3FDE"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</w:rPr>
                          <w:t>(B)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73256" w:rsidRPr="00B10EB4">
        <w:rPr>
          <w:noProof/>
          <w:color w:val="5B9BD5" w:themeColor="accent1"/>
        </w:rPr>
        <w:drawing>
          <wp:inline distT="0" distB="0" distL="0" distR="0" wp14:anchorId="5C41D324" wp14:editId="644DFABF">
            <wp:extent cx="5727700" cy="2188210"/>
            <wp:effectExtent l="0" t="0" r="6350" b="2540"/>
            <wp:docPr id="12" name="Picture 1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382EE" w14:textId="77777777" w:rsidR="00173256" w:rsidRDefault="00173256">
      <w:pPr>
        <w:rPr>
          <w:rFonts w:asciiTheme="majorBidi" w:hAnsiTheme="majorBidi" w:cstheme="majorBidi"/>
        </w:rPr>
      </w:pPr>
    </w:p>
    <w:p w14:paraId="19E516A8" w14:textId="2B9AB777" w:rsidR="00173256" w:rsidRDefault="00173256" w:rsidP="00173256">
      <w:pPr>
        <w:spacing w:after="0" w:line="480" w:lineRule="auto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b/>
          <w:bCs/>
        </w:rPr>
        <w:t>Supplemental</w:t>
      </w:r>
      <w:r w:rsidRPr="001E17A9">
        <w:rPr>
          <w:rFonts w:asciiTheme="majorBidi" w:hAnsiTheme="majorBidi" w:cstheme="majorBidi"/>
          <w:b/>
          <w:bCs/>
        </w:rPr>
        <w:t xml:space="preserve"> </w:t>
      </w:r>
      <w:r>
        <w:rPr>
          <w:rFonts w:asciiTheme="majorBidi" w:hAnsiTheme="majorBidi" w:cstheme="majorBidi"/>
          <w:b/>
          <w:bCs/>
        </w:rPr>
        <w:t>F</w:t>
      </w:r>
      <w:r w:rsidRPr="00B96ED2">
        <w:rPr>
          <w:rFonts w:asciiTheme="majorBidi" w:hAnsiTheme="majorBidi" w:cstheme="majorBidi"/>
          <w:b/>
          <w:bCs/>
        </w:rPr>
        <w:t xml:space="preserve">igure </w:t>
      </w:r>
      <w:r>
        <w:rPr>
          <w:rFonts w:asciiTheme="majorBidi" w:hAnsiTheme="majorBidi" w:cstheme="majorBidi"/>
          <w:b/>
          <w:bCs/>
        </w:rPr>
        <w:t>2</w:t>
      </w:r>
      <w:r w:rsidRPr="00B96ED2">
        <w:rPr>
          <w:rFonts w:asciiTheme="majorBidi" w:hAnsiTheme="majorBidi" w:cstheme="majorBidi"/>
          <w:b/>
          <w:bCs/>
        </w:rPr>
        <w:t xml:space="preserve">: </w:t>
      </w:r>
      <w:r w:rsidRPr="007834DE">
        <w:rPr>
          <w:rFonts w:asciiTheme="majorBidi" w:hAnsiTheme="majorBidi" w:cstheme="majorBidi"/>
          <w:b/>
          <w:bCs/>
          <w:color w:val="000000" w:themeColor="text1"/>
        </w:rPr>
        <w:t xml:space="preserve">Protein levels of CXCL1 and CXCL2 in the colon. </w:t>
      </w:r>
      <w:r w:rsidRPr="007834DE">
        <w:rPr>
          <w:rFonts w:asciiTheme="majorBidi" w:hAnsiTheme="majorBidi" w:cstheme="majorBidi"/>
          <w:color w:val="000000" w:themeColor="text1"/>
        </w:rPr>
        <w:t>Colonic protein levels of CXCL1 (</w:t>
      </w:r>
      <w:r>
        <w:rPr>
          <w:rFonts w:asciiTheme="majorBidi" w:hAnsiTheme="majorBidi" w:cstheme="majorBidi"/>
          <w:b/>
          <w:bCs/>
          <w:color w:val="000000" w:themeColor="text1"/>
        </w:rPr>
        <w:t>A</w:t>
      </w:r>
      <w:r w:rsidRPr="007834DE">
        <w:rPr>
          <w:rFonts w:asciiTheme="majorBidi" w:hAnsiTheme="majorBidi" w:cstheme="majorBidi"/>
          <w:color w:val="000000" w:themeColor="text1"/>
        </w:rPr>
        <w:t>) and CXCL2 (</w:t>
      </w:r>
      <w:r>
        <w:rPr>
          <w:rFonts w:asciiTheme="majorBidi" w:hAnsiTheme="majorBidi" w:cstheme="majorBidi"/>
          <w:b/>
          <w:bCs/>
          <w:color w:val="000000" w:themeColor="text1"/>
        </w:rPr>
        <w:t>B</w:t>
      </w:r>
      <w:r w:rsidRPr="007834DE">
        <w:rPr>
          <w:rFonts w:asciiTheme="majorBidi" w:hAnsiTheme="majorBidi" w:cstheme="majorBidi"/>
          <w:color w:val="000000" w:themeColor="text1"/>
        </w:rPr>
        <w:t>) following 2 weeks of the experimental diet were determined via ELISA. In addition, comparable colonic protein level of CXCL1 (</w:t>
      </w:r>
      <w:r>
        <w:rPr>
          <w:rFonts w:asciiTheme="majorBidi" w:hAnsiTheme="majorBidi" w:cstheme="majorBidi"/>
          <w:b/>
          <w:bCs/>
          <w:color w:val="000000" w:themeColor="text1"/>
        </w:rPr>
        <w:t>C</w:t>
      </w:r>
      <w:r w:rsidRPr="007834DE">
        <w:rPr>
          <w:rFonts w:asciiTheme="majorBidi" w:hAnsiTheme="majorBidi" w:cstheme="majorBidi"/>
          <w:color w:val="000000" w:themeColor="text1"/>
        </w:rPr>
        <w:t>) was found in mice following the 2-week experimental diet feeding and DSS-induced colitis. Data displayed as mean ± SEM. One independent experiment was performed, N ≥ 9 individual mice per group.</w:t>
      </w:r>
    </w:p>
    <w:p w14:paraId="5170E683" w14:textId="56183EF1" w:rsidR="00173256" w:rsidRDefault="0017325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14:paraId="53B2D03B" w14:textId="1B639F2B" w:rsidR="00A77EAB" w:rsidRDefault="00A77EAB" w:rsidP="00173256">
      <w:pPr>
        <w:rPr>
          <w:rFonts w:asciiTheme="majorBidi" w:hAnsiTheme="majorBidi" w:cstheme="majorBidi"/>
        </w:rPr>
      </w:pPr>
    </w:p>
    <w:p w14:paraId="5CECA0EB" w14:textId="52A5AC37" w:rsidR="00A77EAB" w:rsidRPr="00A77EAB" w:rsidRDefault="00C120C0" w:rsidP="00052F15">
      <w:pPr>
        <w:spacing w:line="480" w:lineRule="auto"/>
        <w:rPr>
          <w:rFonts w:asciiTheme="majorBidi" w:hAnsiTheme="majorBidi" w:cstheme="majorBid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D87C15" wp14:editId="26FA99E4">
                <wp:simplePos x="0" y="0"/>
                <wp:positionH relativeFrom="column">
                  <wp:posOffset>400685</wp:posOffset>
                </wp:positionH>
                <wp:positionV relativeFrom="paragraph">
                  <wp:posOffset>-69657</wp:posOffset>
                </wp:positionV>
                <wp:extent cx="581660" cy="381408"/>
                <wp:effectExtent l="0" t="0" r="2794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660" cy="3814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66474CE" w14:textId="35732FEE" w:rsidR="00052F15" w:rsidRPr="0025054E" w:rsidRDefault="00C120C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5054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87C15" id="Text Box 1" o:spid="_x0000_s1032" type="#_x0000_t202" style="position:absolute;margin-left:31.55pt;margin-top:-5.5pt;width:45.8pt;height:3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" fillcolor="white [3201]" strokecolor="white [3212]" strokeweight=".5pt">
                <v:textbox>
                  <w:txbxContent>
                    <w:p w14:paraId="066474CE" w14:textId="35732FEE" w:rsidR="00052F15" w:rsidRPr="0025054E" w:rsidRDefault="00C120C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25054E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D991FA" wp14:editId="76EE98D7">
                <wp:simplePos x="0" y="0"/>
                <wp:positionH relativeFrom="column">
                  <wp:posOffset>2885005</wp:posOffset>
                </wp:positionH>
                <wp:positionV relativeFrom="paragraph">
                  <wp:posOffset>-79949</wp:posOffset>
                </wp:positionV>
                <wp:extent cx="532993" cy="410747"/>
                <wp:effectExtent l="0" t="0" r="19685" b="279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993" cy="4107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D0ECC2C" w14:textId="13BE24D7" w:rsidR="00052F15" w:rsidRPr="0025054E" w:rsidRDefault="00C120C0" w:rsidP="00052F1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5054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(B)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991FA" id="Text Box 2" o:spid="_x0000_s1033" type="#_x0000_t202" style="position:absolute;margin-left:227.15pt;margin-top:-6.3pt;width:41.95pt;height:32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" fillcolor="white [3201]" strokecolor="white [3212]" strokeweight=".5pt">
                <v:textbox>
                  <w:txbxContent>
                    <w:p w14:paraId="1D0ECC2C" w14:textId="13BE24D7" w:rsidR="00052F15" w:rsidRPr="0025054E" w:rsidRDefault="00C120C0" w:rsidP="00052F1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25054E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 w:rsidR="000302C5">
        <w:rPr>
          <w:noProof/>
        </w:rPr>
        <w:pict w14:anchorId="5BBB72D9">
          <v:shape id="_x0000_s1026" type="#_x0000_t75" alt="" style="position:absolute;margin-left:236.5pt;margin-top:.2pt;width:137.75pt;height:262.8pt;z-index:-251658240;mso-wrap-edited:f;mso-width-percent:0;mso-height-percent:0;mso-position-horizontal-relative:text;mso-position-vertical-relative:text;mso-width-percent:0;mso-height-percent:0" wrapcoords="-119 0 -119 21537 21600 21537 21600 0 -119 0">
            <v:imagedata r:id="rId10" o:title="Genus Akk regress" croptop="21635f" cropbottom="21740f" cropright="49424f"/>
            <w10:wrap type="tight"/>
          </v:shape>
        </w:pict>
      </w:r>
      <w:r w:rsidR="000302C5">
        <w:rPr>
          <w:noProof/>
        </w:rPr>
        <w:pict w14:anchorId="3033C5E8">
          <v:shape id="_x0000_s1027" type="#_x0000_t75" alt="" style="position:absolute;margin-left:41pt;margin-top:.2pt;width:140pt;height:264.1pt;z-index:-251656192;mso-wrap-edited:f;mso-width-percent:0;mso-height-percent:0;mso-position-horizontal-relative:text;mso-position-vertical-relative:text;mso-width-percent:0;mso-height-percent:0" wrapcoords="-147 0 -147 21522 21600 21522 21600 0 -147 0">
            <v:imagedata r:id="rId11" o:title="Phyla Verr regress" croptop="21846f" cropbottom="21845f" cropright="49569f"/>
            <w10:wrap type="tight"/>
          </v:shape>
        </w:pict>
      </w:r>
    </w:p>
    <w:p w14:paraId="14342020" w14:textId="77777777" w:rsidR="00052F15" w:rsidRPr="00A77EAB" w:rsidRDefault="00052F15" w:rsidP="00052F15">
      <w:pPr>
        <w:spacing w:line="480" w:lineRule="auto"/>
        <w:rPr>
          <w:rFonts w:asciiTheme="majorBidi" w:hAnsiTheme="majorBidi" w:cstheme="majorBidi"/>
        </w:rPr>
      </w:pPr>
    </w:p>
    <w:p w14:paraId="2EC11F07" w14:textId="77777777" w:rsidR="00052F15" w:rsidRDefault="00052F15" w:rsidP="00052F15">
      <w:pPr>
        <w:spacing w:line="480" w:lineRule="auto"/>
        <w:rPr>
          <w:rFonts w:asciiTheme="majorBidi" w:hAnsiTheme="majorBidi" w:cstheme="majorBidi"/>
        </w:rPr>
      </w:pPr>
    </w:p>
    <w:p w14:paraId="41D01A3F" w14:textId="77777777" w:rsidR="00052F15" w:rsidRDefault="00052F15" w:rsidP="00052F15">
      <w:pPr>
        <w:spacing w:line="480" w:lineRule="auto"/>
        <w:rPr>
          <w:rFonts w:asciiTheme="majorBidi" w:hAnsiTheme="majorBidi" w:cstheme="majorBidi"/>
        </w:rPr>
      </w:pPr>
    </w:p>
    <w:p w14:paraId="678BC065" w14:textId="77777777" w:rsidR="00052F15" w:rsidRDefault="00052F15" w:rsidP="00052F15">
      <w:pPr>
        <w:spacing w:line="480" w:lineRule="auto"/>
        <w:rPr>
          <w:rFonts w:asciiTheme="majorBidi" w:hAnsiTheme="majorBidi" w:cstheme="majorBidi"/>
        </w:rPr>
      </w:pPr>
    </w:p>
    <w:p w14:paraId="7760D6E7" w14:textId="77777777" w:rsidR="00052F15" w:rsidRDefault="00052F15" w:rsidP="00052F15">
      <w:pPr>
        <w:spacing w:line="480" w:lineRule="auto"/>
        <w:rPr>
          <w:rFonts w:asciiTheme="majorBidi" w:hAnsiTheme="majorBidi" w:cstheme="majorBidi"/>
        </w:rPr>
      </w:pPr>
    </w:p>
    <w:p w14:paraId="5921518E" w14:textId="77777777" w:rsidR="00052F15" w:rsidRDefault="00052F15" w:rsidP="00052F15">
      <w:pPr>
        <w:spacing w:line="480" w:lineRule="auto"/>
        <w:rPr>
          <w:rFonts w:asciiTheme="majorBidi" w:hAnsiTheme="majorBidi" w:cstheme="majorBidi"/>
        </w:rPr>
      </w:pPr>
    </w:p>
    <w:p w14:paraId="6E429551" w14:textId="77777777" w:rsidR="00052F15" w:rsidRDefault="00052F15" w:rsidP="00052F15">
      <w:pPr>
        <w:spacing w:line="480" w:lineRule="auto"/>
        <w:rPr>
          <w:rFonts w:asciiTheme="majorBidi" w:hAnsiTheme="majorBidi" w:cstheme="majorBidi"/>
        </w:rPr>
      </w:pPr>
    </w:p>
    <w:p w14:paraId="0B673160" w14:textId="77777777" w:rsidR="00052F15" w:rsidRDefault="00052F15" w:rsidP="00052F15">
      <w:pPr>
        <w:spacing w:line="480" w:lineRule="auto"/>
        <w:rPr>
          <w:rFonts w:asciiTheme="majorBidi" w:hAnsiTheme="majorBidi" w:cstheme="majorBidi"/>
        </w:rPr>
      </w:pPr>
    </w:p>
    <w:p w14:paraId="10DDE78D" w14:textId="638ABE15" w:rsidR="00A77EAB" w:rsidRDefault="004D013D" w:rsidP="004D013D">
      <w:pPr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>Supplemental</w:t>
      </w:r>
      <w:r w:rsidR="003D2648">
        <w:rPr>
          <w:rFonts w:asciiTheme="majorBidi" w:hAnsiTheme="majorBidi" w:cstheme="majorBidi"/>
          <w:b/>
          <w:bCs/>
        </w:rPr>
        <w:t xml:space="preserve"> </w:t>
      </w:r>
      <w:r>
        <w:rPr>
          <w:rFonts w:asciiTheme="majorBidi" w:hAnsiTheme="majorBidi" w:cstheme="majorBidi"/>
          <w:b/>
          <w:bCs/>
        </w:rPr>
        <w:t>F</w:t>
      </w:r>
      <w:r w:rsidR="00173256">
        <w:rPr>
          <w:rFonts w:asciiTheme="majorBidi" w:hAnsiTheme="majorBidi" w:cstheme="majorBidi"/>
          <w:b/>
          <w:bCs/>
        </w:rPr>
        <w:t>igure 3</w:t>
      </w:r>
      <w:r w:rsidR="00A77EAB" w:rsidRPr="00052F15">
        <w:rPr>
          <w:rFonts w:asciiTheme="majorBidi" w:hAnsiTheme="majorBidi" w:cstheme="majorBidi"/>
          <w:b/>
          <w:bCs/>
        </w:rPr>
        <w:t>:</w:t>
      </w:r>
      <w:r w:rsidR="00B96ED2">
        <w:rPr>
          <w:rFonts w:asciiTheme="majorBidi" w:hAnsiTheme="majorBidi" w:cstheme="majorBidi"/>
          <w:b/>
          <w:bCs/>
        </w:rPr>
        <w:t xml:space="preserve"> Correlation of gut microbiota with DAI. </w:t>
      </w:r>
      <w:r w:rsidR="00052F15">
        <w:rPr>
          <w:rFonts w:asciiTheme="majorBidi" w:hAnsiTheme="majorBidi" w:cstheme="majorBidi"/>
        </w:rPr>
        <w:t xml:space="preserve">Negative correlation of the abundance and presence of </w:t>
      </w:r>
      <w:r w:rsidR="00052F15" w:rsidRPr="00052F15">
        <w:rPr>
          <w:rFonts w:asciiTheme="majorBidi" w:hAnsiTheme="majorBidi" w:cstheme="majorBidi"/>
        </w:rPr>
        <w:t xml:space="preserve">Verrucomicrobia at the phylum level </w:t>
      </w:r>
      <w:r w:rsidR="00052F15">
        <w:rPr>
          <w:rFonts w:asciiTheme="majorBidi" w:hAnsiTheme="majorBidi" w:cstheme="majorBidi"/>
        </w:rPr>
        <w:t>(</w:t>
      </w:r>
      <w:r w:rsidR="0025054E">
        <w:rPr>
          <w:rFonts w:asciiTheme="majorBidi" w:hAnsiTheme="majorBidi" w:cstheme="majorBidi"/>
          <w:b/>
          <w:bCs/>
        </w:rPr>
        <w:t>A</w:t>
      </w:r>
      <w:r w:rsidR="00052F15">
        <w:rPr>
          <w:rFonts w:asciiTheme="majorBidi" w:hAnsiTheme="majorBidi" w:cstheme="majorBidi"/>
        </w:rPr>
        <w:t xml:space="preserve">) </w:t>
      </w:r>
      <w:r w:rsidR="00052F15" w:rsidRPr="00052F15">
        <w:rPr>
          <w:rFonts w:asciiTheme="majorBidi" w:hAnsiTheme="majorBidi" w:cstheme="majorBidi"/>
        </w:rPr>
        <w:t xml:space="preserve">and Akkermansia at the genus level </w:t>
      </w:r>
      <w:r w:rsidR="00052F15">
        <w:rPr>
          <w:rFonts w:asciiTheme="majorBidi" w:hAnsiTheme="majorBidi" w:cstheme="majorBidi"/>
        </w:rPr>
        <w:t>(</w:t>
      </w:r>
      <w:r w:rsidR="0025054E">
        <w:rPr>
          <w:rFonts w:asciiTheme="majorBidi" w:hAnsiTheme="majorBidi" w:cstheme="majorBidi"/>
          <w:b/>
          <w:bCs/>
        </w:rPr>
        <w:t>B</w:t>
      </w:r>
      <w:r w:rsidR="00052F15">
        <w:rPr>
          <w:rFonts w:asciiTheme="majorBidi" w:hAnsiTheme="majorBidi" w:cstheme="majorBidi"/>
        </w:rPr>
        <w:t xml:space="preserve">) </w:t>
      </w:r>
      <w:r w:rsidR="00052F15" w:rsidRPr="00052F15">
        <w:rPr>
          <w:rFonts w:asciiTheme="majorBidi" w:hAnsiTheme="majorBidi" w:cstheme="majorBidi"/>
        </w:rPr>
        <w:t xml:space="preserve">with disease activity index (DAI) following DSS-induced colitis was found in the </w:t>
      </w:r>
      <w:r w:rsidR="00052F15">
        <w:rPr>
          <w:rFonts w:asciiTheme="majorBidi" w:hAnsiTheme="majorBidi" w:cstheme="majorBidi"/>
        </w:rPr>
        <w:t>no-fibre</w:t>
      </w:r>
      <w:r w:rsidR="00052F15" w:rsidRPr="00052F15">
        <w:rPr>
          <w:rFonts w:asciiTheme="majorBidi" w:hAnsiTheme="majorBidi" w:cstheme="majorBidi"/>
        </w:rPr>
        <w:t xml:space="preserve"> feeding cohort.</w:t>
      </w:r>
      <w:r w:rsidR="00052F15">
        <w:rPr>
          <w:rFonts w:asciiTheme="majorBidi" w:hAnsiTheme="majorBidi" w:cstheme="majorBidi"/>
        </w:rPr>
        <w:t xml:space="preserve"> </w:t>
      </w:r>
      <w:r w:rsidR="00B96ED2">
        <w:rPr>
          <w:rFonts w:asciiTheme="majorBidi" w:hAnsiTheme="majorBidi" w:cstheme="majorBidi"/>
        </w:rPr>
        <w:t>One</w:t>
      </w:r>
      <w:r w:rsidR="00B96ED2" w:rsidRPr="008C78C3">
        <w:rPr>
          <w:rFonts w:asciiTheme="majorBidi" w:hAnsiTheme="majorBidi" w:cstheme="majorBidi"/>
        </w:rPr>
        <w:t xml:space="preserve"> independent experiment was performed, </w:t>
      </w:r>
      <w:r w:rsidR="00052F15">
        <w:rPr>
          <w:rFonts w:asciiTheme="majorBidi" w:hAnsiTheme="majorBidi" w:cstheme="majorBidi"/>
        </w:rPr>
        <w:t>N = 4</w:t>
      </w:r>
      <w:r w:rsidR="003D2648">
        <w:rPr>
          <w:rFonts w:asciiTheme="majorBidi" w:hAnsiTheme="majorBidi" w:cstheme="majorBidi"/>
        </w:rPr>
        <w:t xml:space="preserve"> individual mice per group.</w:t>
      </w:r>
    </w:p>
    <w:p w14:paraId="04812A94" w14:textId="77777777" w:rsidR="007834DE" w:rsidRDefault="007834DE"/>
    <w:p w14:paraId="1C1A9424" w14:textId="77777777" w:rsidR="007834DE" w:rsidRDefault="007834DE">
      <w:r>
        <w:br w:type="page"/>
      </w:r>
    </w:p>
    <w:p w14:paraId="628934BA" w14:textId="08BCEA00" w:rsidR="00A77EAB" w:rsidRDefault="00FA3470" w:rsidP="00052F15">
      <w:pPr>
        <w:spacing w:line="480" w:lineRule="auto"/>
      </w:pPr>
      <w:r>
        <w:rPr>
          <w:noProof/>
        </w:rPr>
        <w:lastRenderedPageBreak/>
        <w:pict w14:anchorId="55FC72BD">
          <v:shape id="_x0000_i1025" type="#_x0000_t75" alt="" style="width:395.5pt;height:698pt;mso-width-percent:0;mso-height-percent:0;mso-width-percent:0;mso-height-percent:0">
            <v:imagedata r:id="rId12" o:title="DSS4 colon"/>
          </v:shape>
        </w:pict>
      </w:r>
    </w:p>
    <w:p w14:paraId="2240F425" w14:textId="0E5BF2B4" w:rsidR="00C120C0" w:rsidRPr="00C120C0" w:rsidRDefault="00C120C0" w:rsidP="0078029A">
      <w:pPr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lastRenderedPageBreak/>
        <w:t>Supplemental</w:t>
      </w:r>
      <w:r w:rsidRPr="001E17A9">
        <w:rPr>
          <w:rFonts w:asciiTheme="majorBidi" w:hAnsiTheme="majorBidi" w:cstheme="majorBidi"/>
          <w:b/>
          <w:bCs/>
        </w:rPr>
        <w:t xml:space="preserve"> </w:t>
      </w:r>
      <w:r>
        <w:rPr>
          <w:rFonts w:asciiTheme="majorBidi" w:hAnsiTheme="majorBidi" w:cstheme="majorBidi"/>
          <w:b/>
          <w:bCs/>
        </w:rPr>
        <w:t>F</w:t>
      </w:r>
      <w:r w:rsidRPr="00B96ED2">
        <w:rPr>
          <w:rFonts w:asciiTheme="majorBidi" w:hAnsiTheme="majorBidi" w:cstheme="majorBidi"/>
          <w:b/>
          <w:bCs/>
        </w:rPr>
        <w:t xml:space="preserve">igure </w:t>
      </w:r>
      <w:r w:rsidR="0078029A">
        <w:rPr>
          <w:rFonts w:asciiTheme="majorBidi" w:hAnsiTheme="majorBidi" w:cstheme="majorBidi"/>
          <w:b/>
          <w:bCs/>
        </w:rPr>
        <w:t>4</w:t>
      </w:r>
      <w:r w:rsidRPr="00B96ED2">
        <w:rPr>
          <w:rFonts w:asciiTheme="majorBidi" w:hAnsiTheme="majorBidi" w:cstheme="majorBidi"/>
          <w:b/>
          <w:bCs/>
        </w:rPr>
        <w:t xml:space="preserve">: </w:t>
      </w:r>
      <w:r w:rsidRPr="00C120C0">
        <w:rPr>
          <w:rFonts w:asciiTheme="majorBidi" w:hAnsiTheme="majorBidi" w:cstheme="majorBidi"/>
          <w:b/>
          <w:bCs/>
        </w:rPr>
        <w:t>Colonic leukocyte populations in mice fed NF diet following DSS-induced colitis</w:t>
      </w:r>
      <w:r>
        <w:rPr>
          <w:rFonts w:asciiTheme="majorBidi" w:hAnsiTheme="majorBidi" w:cstheme="majorBidi"/>
          <w:b/>
          <w:bCs/>
        </w:rPr>
        <w:t xml:space="preserve">. </w:t>
      </w:r>
      <w:r w:rsidRPr="00C120C0">
        <w:rPr>
          <w:rFonts w:asciiTheme="majorBidi" w:hAnsiTheme="majorBidi" w:cstheme="majorBidi"/>
        </w:rPr>
        <w:t>WT mice were fed either a control (CON) or no fibre (NF) diet for 14 days prior to and during 7 days of 0.5% DSS-induced colitis. At experimental endpoint, the colon was collected, and leukocytes quantitated by flow cytometry using fluorescent counting beads. (</w:t>
      </w:r>
      <w:r w:rsidRPr="00C120C0">
        <w:rPr>
          <w:rFonts w:asciiTheme="majorBidi" w:hAnsiTheme="majorBidi" w:cstheme="majorBidi"/>
          <w:b/>
          <w:bCs/>
        </w:rPr>
        <w:t>A</w:t>
      </w:r>
      <w:r w:rsidRPr="00C120C0">
        <w:rPr>
          <w:rFonts w:asciiTheme="majorBidi" w:hAnsiTheme="majorBidi" w:cstheme="majorBidi"/>
        </w:rPr>
        <w:t>) Total numbers of colonic leukocytes, the proportions and numbers of (</w:t>
      </w:r>
      <w:r w:rsidRPr="00C120C0">
        <w:rPr>
          <w:rFonts w:asciiTheme="majorBidi" w:hAnsiTheme="majorBidi" w:cstheme="majorBidi"/>
          <w:b/>
          <w:bCs/>
        </w:rPr>
        <w:t>B, C</w:t>
      </w:r>
      <w:r w:rsidRPr="00C120C0">
        <w:rPr>
          <w:rFonts w:asciiTheme="majorBidi" w:hAnsiTheme="majorBidi" w:cstheme="majorBidi"/>
        </w:rPr>
        <w:t>) neutrophils, (</w:t>
      </w:r>
      <w:r w:rsidRPr="00C120C0">
        <w:rPr>
          <w:rFonts w:asciiTheme="majorBidi" w:hAnsiTheme="majorBidi" w:cstheme="majorBidi"/>
          <w:b/>
          <w:bCs/>
        </w:rPr>
        <w:t>D, E</w:t>
      </w:r>
      <w:r w:rsidRPr="00C120C0">
        <w:rPr>
          <w:rFonts w:asciiTheme="majorBidi" w:hAnsiTheme="majorBidi" w:cstheme="majorBidi"/>
        </w:rPr>
        <w:t>) monocytes, and (</w:t>
      </w:r>
      <w:r w:rsidRPr="00C120C0">
        <w:rPr>
          <w:rFonts w:asciiTheme="majorBidi" w:hAnsiTheme="majorBidi" w:cstheme="majorBidi"/>
          <w:b/>
          <w:bCs/>
        </w:rPr>
        <w:t>F, G</w:t>
      </w:r>
      <w:r>
        <w:rPr>
          <w:rFonts w:asciiTheme="majorBidi" w:hAnsiTheme="majorBidi" w:cstheme="majorBidi"/>
        </w:rPr>
        <w:t xml:space="preserve">) T cells were enumerated. N </w:t>
      </w:r>
      <w:r w:rsidRPr="00C120C0">
        <w:rPr>
          <w:rFonts w:asciiTheme="majorBidi" w:hAnsiTheme="majorBidi" w:cstheme="majorBidi"/>
        </w:rPr>
        <w:t>=</w:t>
      </w:r>
      <w:r>
        <w:rPr>
          <w:rFonts w:asciiTheme="majorBidi" w:hAnsiTheme="majorBidi" w:cstheme="majorBidi"/>
        </w:rPr>
        <w:t xml:space="preserve"> </w:t>
      </w:r>
      <w:r w:rsidRPr="00C120C0">
        <w:rPr>
          <w:rFonts w:asciiTheme="majorBidi" w:hAnsiTheme="majorBidi" w:cstheme="majorBidi"/>
        </w:rPr>
        <w:t xml:space="preserve">5-8 per group. Dots represent individual mouse. Lines represent mean ± SEM. Student’s </w:t>
      </w:r>
      <w:r w:rsidRPr="00C120C0">
        <w:rPr>
          <w:rFonts w:asciiTheme="majorBidi" w:hAnsiTheme="majorBidi" w:cstheme="majorBidi"/>
          <w:i/>
          <w:iCs/>
        </w:rPr>
        <w:t>t</w:t>
      </w:r>
      <w:r w:rsidRPr="00C120C0">
        <w:rPr>
          <w:rFonts w:asciiTheme="majorBidi" w:hAnsiTheme="majorBidi" w:cstheme="majorBidi"/>
        </w:rPr>
        <w:t xml:space="preserve"> test was performed, comparing CON vs NF; CON vs CON + 0.5% DSS; NF vs NF + 0.5% DSS; CON + 0.5% DSS vs NF + 0.5% DSS. *</w:t>
      </w:r>
      <w:r w:rsidR="004B43E1">
        <w:rPr>
          <w:rFonts w:asciiTheme="majorBidi" w:hAnsiTheme="majorBidi" w:cstheme="majorBidi"/>
          <w:i/>
          <w:iCs/>
        </w:rPr>
        <w:t xml:space="preserve">P </w:t>
      </w:r>
      <w:r w:rsidRPr="00C120C0">
        <w:rPr>
          <w:rFonts w:asciiTheme="majorBidi" w:hAnsiTheme="majorBidi" w:cstheme="majorBidi"/>
        </w:rPr>
        <w:t>&lt;</w:t>
      </w:r>
      <w:r w:rsidR="004B43E1">
        <w:rPr>
          <w:rFonts w:asciiTheme="majorBidi" w:hAnsiTheme="majorBidi" w:cstheme="majorBidi"/>
        </w:rPr>
        <w:t xml:space="preserve"> </w:t>
      </w:r>
      <w:r w:rsidRPr="00C120C0">
        <w:rPr>
          <w:rFonts w:asciiTheme="majorBidi" w:hAnsiTheme="majorBidi" w:cstheme="majorBidi"/>
        </w:rPr>
        <w:t>0.05, **</w:t>
      </w:r>
      <w:r w:rsidR="004B43E1">
        <w:rPr>
          <w:rFonts w:asciiTheme="majorBidi" w:hAnsiTheme="majorBidi" w:cstheme="majorBidi"/>
          <w:i/>
          <w:iCs/>
        </w:rPr>
        <w:t xml:space="preserve">P </w:t>
      </w:r>
      <w:r w:rsidRPr="00C120C0">
        <w:rPr>
          <w:rFonts w:asciiTheme="majorBidi" w:hAnsiTheme="majorBidi" w:cstheme="majorBidi"/>
        </w:rPr>
        <w:t>&lt;</w:t>
      </w:r>
      <w:r w:rsidR="004B43E1">
        <w:rPr>
          <w:rFonts w:asciiTheme="majorBidi" w:hAnsiTheme="majorBidi" w:cstheme="majorBidi"/>
        </w:rPr>
        <w:t xml:space="preserve"> </w:t>
      </w:r>
      <w:r w:rsidRPr="00C120C0">
        <w:rPr>
          <w:rFonts w:asciiTheme="majorBidi" w:hAnsiTheme="majorBidi" w:cstheme="majorBidi"/>
        </w:rPr>
        <w:t>0.01, ***</w:t>
      </w:r>
      <w:r w:rsidR="00A039F3">
        <w:rPr>
          <w:rFonts w:asciiTheme="majorBidi" w:hAnsiTheme="majorBidi" w:cstheme="majorBidi"/>
          <w:i/>
          <w:iCs/>
        </w:rPr>
        <w:t xml:space="preserve">P </w:t>
      </w:r>
      <w:r w:rsidRPr="00C120C0">
        <w:rPr>
          <w:rFonts w:asciiTheme="majorBidi" w:hAnsiTheme="majorBidi" w:cstheme="majorBidi"/>
        </w:rPr>
        <w:t>&lt;</w:t>
      </w:r>
      <w:r w:rsidR="00A039F3">
        <w:rPr>
          <w:rFonts w:asciiTheme="majorBidi" w:hAnsiTheme="majorBidi" w:cstheme="majorBidi"/>
        </w:rPr>
        <w:t xml:space="preserve"> </w:t>
      </w:r>
      <w:r w:rsidRPr="00C120C0">
        <w:rPr>
          <w:rFonts w:asciiTheme="majorBidi" w:hAnsiTheme="majorBidi" w:cstheme="majorBidi"/>
        </w:rPr>
        <w:t>0.001, ****</w:t>
      </w:r>
      <w:r w:rsidR="00A039F3">
        <w:rPr>
          <w:rFonts w:asciiTheme="majorBidi" w:hAnsiTheme="majorBidi" w:cstheme="majorBidi"/>
          <w:i/>
          <w:iCs/>
        </w:rPr>
        <w:t xml:space="preserve">P </w:t>
      </w:r>
      <w:r w:rsidRPr="00C120C0">
        <w:rPr>
          <w:rFonts w:asciiTheme="majorBidi" w:hAnsiTheme="majorBidi" w:cstheme="majorBidi"/>
        </w:rPr>
        <w:t>&lt;</w:t>
      </w:r>
      <w:r w:rsidR="00A039F3">
        <w:rPr>
          <w:rFonts w:asciiTheme="majorBidi" w:hAnsiTheme="majorBidi" w:cstheme="majorBidi"/>
        </w:rPr>
        <w:t xml:space="preserve"> </w:t>
      </w:r>
      <w:r w:rsidRPr="00C120C0">
        <w:rPr>
          <w:rFonts w:asciiTheme="majorBidi" w:hAnsiTheme="majorBidi" w:cstheme="majorBidi"/>
        </w:rPr>
        <w:t>0.0001</w:t>
      </w:r>
      <w:r>
        <w:rPr>
          <w:rFonts w:asciiTheme="majorBidi" w:hAnsiTheme="majorBidi" w:cstheme="majorBidi"/>
        </w:rPr>
        <w:t>.</w:t>
      </w:r>
    </w:p>
    <w:p w14:paraId="430A078A" w14:textId="77777777" w:rsidR="00C120C0" w:rsidRDefault="00C120C0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br w:type="page"/>
      </w:r>
    </w:p>
    <w:p w14:paraId="580087B6" w14:textId="110F48E7" w:rsidR="00D45DE6" w:rsidRDefault="00FA3470" w:rsidP="00052F15">
      <w:pPr>
        <w:spacing w:line="480" w:lineRule="auto"/>
      </w:pPr>
      <w:r>
        <w:rPr>
          <w:noProof/>
        </w:rPr>
        <w:lastRenderedPageBreak/>
        <w:pict w14:anchorId="0CDE78AC">
          <v:shape id="_x0000_i1026" type="#_x0000_t75" alt="" style="width:451.5pt;height:480pt;mso-width-percent:0;mso-height-percent:0;mso-width-percent:0;mso-height-percent:0">
            <v:imagedata r:id="rId13" o:title="Paper 2 FACS layout - one graph"/>
          </v:shape>
        </w:pict>
      </w:r>
    </w:p>
    <w:p w14:paraId="4D1F7118" w14:textId="2A25154B" w:rsidR="00D45DE6" w:rsidRPr="0074796D" w:rsidRDefault="004D013D" w:rsidP="0078029A">
      <w:pPr>
        <w:spacing w:line="480" w:lineRule="auto"/>
      </w:pPr>
      <w:r>
        <w:rPr>
          <w:rFonts w:asciiTheme="majorBidi" w:hAnsiTheme="majorBidi" w:cstheme="majorBidi"/>
          <w:b/>
          <w:bCs/>
        </w:rPr>
        <w:t>Supplemental</w:t>
      </w:r>
      <w:r w:rsidR="00D45DE6" w:rsidRPr="001E17A9">
        <w:rPr>
          <w:rFonts w:asciiTheme="majorBidi" w:hAnsiTheme="majorBidi" w:cstheme="majorBidi"/>
          <w:b/>
          <w:bCs/>
        </w:rPr>
        <w:t xml:space="preserve"> </w:t>
      </w:r>
      <w:r>
        <w:rPr>
          <w:rFonts w:asciiTheme="majorBidi" w:hAnsiTheme="majorBidi" w:cstheme="majorBidi"/>
          <w:b/>
          <w:bCs/>
        </w:rPr>
        <w:t>F</w:t>
      </w:r>
      <w:r w:rsidR="00D45DE6" w:rsidRPr="00B96ED2">
        <w:rPr>
          <w:rFonts w:asciiTheme="majorBidi" w:hAnsiTheme="majorBidi" w:cstheme="majorBidi"/>
          <w:b/>
          <w:bCs/>
        </w:rPr>
        <w:t xml:space="preserve">igure </w:t>
      </w:r>
      <w:r w:rsidR="0078029A">
        <w:rPr>
          <w:rFonts w:asciiTheme="majorBidi" w:hAnsiTheme="majorBidi" w:cstheme="majorBidi"/>
          <w:b/>
          <w:bCs/>
        </w:rPr>
        <w:t>5</w:t>
      </w:r>
      <w:r w:rsidR="0074796D" w:rsidRPr="00B96ED2">
        <w:rPr>
          <w:rFonts w:asciiTheme="majorBidi" w:hAnsiTheme="majorBidi" w:cstheme="majorBidi"/>
          <w:b/>
          <w:bCs/>
        </w:rPr>
        <w:t xml:space="preserve">: </w:t>
      </w:r>
      <w:r w:rsidR="00B96ED2" w:rsidRPr="00B96ED2">
        <w:rPr>
          <w:rFonts w:asciiTheme="majorBidi" w:hAnsiTheme="majorBidi" w:cstheme="majorBidi"/>
          <w:b/>
          <w:bCs/>
        </w:rPr>
        <w:t>Representative flow cytometry plots.</w:t>
      </w:r>
      <w:r w:rsidR="00B96ED2">
        <w:rPr>
          <w:rFonts w:asciiTheme="majorBidi" w:hAnsiTheme="majorBidi" w:cstheme="majorBidi"/>
        </w:rPr>
        <w:t xml:space="preserve"> </w:t>
      </w:r>
      <w:r w:rsidR="0074796D">
        <w:rPr>
          <w:rFonts w:asciiTheme="majorBidi" w:hAnsiTheme="majorBidi" w:cstheme="majorBidi"/>
        </w:rPr>
        <w:t>(</w:t>
      </w:r>
      <w:r w:rsidR="007A269E">
        <w:rPr>
          <w:rFonts w:asciiTheme="majorBidi" w:hAnsiTheme="majorBidi" w:cstheme="majorBidi"/>
          <w:b/>
          <w:bCs/>
        </w:rPr>
        <w:t>A</w:t>
      </w:r>
      <w:r w:rsidR="0074796D">
        <w:rPr>
          <w:rFonts w:asciiTheme="majorBidi" w:hAnsiTheme="majorBidi" w:cstheme="majorBidi"/>
        </w:rPr>
        <w:t xml:space="preserve">) Gating strategy employed to identify colonic neutrophils </w:t>
      </w:r>
      <w:r w:rsidR="00CF69BC">
        <w:rPr>
          <w:rFonts w:asciiTheme="majorBidi" w:hAnsiTheme="majorBidi" w:cstheme="majorBidi"/>
        </w:rPr>
        <w:t>(CD45</w:t>
      </w:r>
      <w:r w:rsidR="00CF69BC" w:rsidRPr="00CF69BC">
        <w:rPr>
          <w:rFonts w:asciiTheme="majorBidi" w:hAnsiTheme="majorBidi" w:cstheme="majorBidi"/>
          <w:vertAlign w:val="superscript"/>
        </w:rPr>
        <w:t>+</w:t>
      </w:r>
      <w:r w:rsidR="00CF69BC">
        <w:rPr>
          <w:rFonts w:asciiTheme="majorBidi" w:hAnsiTheme="majorBidi" w:cstheme="majorBidi"/>
        </w:rPr>
        <w:t>CD3</w:t>
      </w:r>
      <w:r w:rsidR="00CF69BC" w:rsidRPr="00CF69BC">
        <w:rPr>
          <w:rFonts w:asciiTheme="majorBidi" w:hAnsiTheme="majorBidi" w:cstheme="majorBidi"/>
          <w:vertAlign w:val="superscript"/>
        </w:rPr>
        <w:t>-</w:t>
      </w:r>
      <w:r w:rsidR="00CF69BC">
        <w:rPr>
          <w:rFonts w:asciiTheme="majorBidi" w:hAnsiTheme="majorBidi" w:cstheme="majorBidi"/>
        </w:rPr>
        <w:t>Ly6G</w:t>
      </w:r>
      <w:r w:rsidR="00CF69BC" w:rsidRPr="00CF69BC">
        <w:rPr>
          <w:rFonts w:asciiTheme="majorBidi" w:hAnsiTheme="majorBidi" w:cstheme="majorBidi"/>
          <w:vertAlign w:val="superscript"/>
        </w:rPr>
        <w:t>+</w:t>
      </w:r>
      <w:r w:rsidR="00CF69BC">
        <w:rPr>
          <w:rFonts w:asciiTheme="majorBidi" w:hAnsiTheme="majorBidi" w:cstheme="majorBidi"/>
        </w:rPr>
        <w:t xml:space="preserve">) </w:t>
      </w:r>
      <w:r w:rsidR="0074796D">
        <w:rPr>
          <w:rFonts w:asciiTheme="majorBidi" w:hAnsiTheme="majorBidi" w:cstheme="majorBidi"/>
        </w:rPr>
        <w:t>for the study as well as for the investigation of cell surface expression of CXCR2. (</w:t>
      </w:r>
      <w:r w:rsidR="007A269E">
        <w:rPr>
          <w:rFonts w:asciiTheme="majorBidi" w:hAnsiTheme="majorBidi" w:cstheme="majorBidi"/>
          <w:b/>
          <w:bCs/>
        </w:rPr>
        <w:t>B</w:t>
      </w:r>
      <w:r w:rsidR="0074796D">
        <w:rPr>
          <w:rFonts w:asciiTheme="majorBidi" w:hAnsiTheme="majorBidi" w:cstheme="majorBidi"/>
        </w:rPr>
        <w:t>) Representative histogram demonstrating reduced CXCR2 surface expression on colonic neutrophils in no-fibre fed mice post-DSS that were supplemented with acetate compared to those that were not.</w:t>
      </w:r>
    </w:p>
    <w:p w14:paraId="4A428720" w14:textId="77777777" w:rsidR="00A77EAB" w:rsidRPr="00A77EAB" w:rsidRDefault="00A77EAB" w:rsidP="00052F15">
      <w:pPr>
        <w:spacing w:line="480" w:lineRule="auto"/>
      </w:pPr>
    </w:p>
    <w:sectPr w:rsidR="00A77EAB" w:rsidRPr="00A77EAB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D0E3BA" w16cex:dateUtc="2021-02-12T00:2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89889EF" w16cid:durableId="23D0E3B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F87A42" w14:textId="77777777" w:rsidR="000302C5" w:rsidRDefault="000302C5" w:rsidP="0029299C">
      <w:pPr>
        <w:spacing w:after="0" w:line="240" w:lineRule="auto"/>
      </w:pPr>
      <w:r>
        <w:separator/>
      </w:r>
    </w:p>
  </w:endnote>
  <w:endnote w:type="continuationSeparator" w:id="0">
    <w:p w14:paraId="2BAF0AB4" w14:textId="77777777" w:rsidR="000302C5" w:rsidRDefault="000302C5" w:rsidP="002929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31392004"/>
      <w:docPartObj>
        <w:docPartGallery w:val="Page Numbers (Bottom of Page)"/>
        <w:docPartUnique/>
      </w:docPartObj>
    </w:sdtPr>
    <w:sdtEndPr>
      <w:rPr>
        <w:rFonts w:asciiTheme="majorBidi" w:hAnsiTheme="majorBidi" w:cstheme="majorBidi"/>
        <w:noProof/>
      </w:rPr>
    </w:sdtEndPr>
    <w:sdtContent>
      <w:p w14:paraId="4765B123" w14:textId="14E79EDF" w:rsidR="0029299C" w:rsidRPr="0029299C" w:rsidRDefault="0029299C">
        <w:pPr>
          <w:pStyle w:val="Footer"/>
          <w:jc w:val="right"/>
          <w:rPr>
            <w:rFonts w:asciiTheme="majorBidi" w:hAnsiTheme="majorBidi" w:cstheme="majorBidi"/>
          </w:rPr>
        </w:pPr>
        <w:r w:rsidRPr="0029299C">
          <w:rPr>
            <w:rFonts w:asciiTheme="majorBidi" w:hAnsiTheme="majorBidi" w:cstheme="majorBidi"/>
          </w:rPr>
          <w:fldChar w:fldCharType="begin"/>
        </w:r>
        <w:r w:rsidRPr="0029299C">
          <w:rPr>
            <w:rFonts w:asciiTheme="majorBidi" w:hAnsiTheme="majorBidi" w:cstheme="majorBidi"/>
          </w:rPr>
          <w:instrText xml:space="preserve"> PAGE   \* MERGEFORMAT </w:instrText>
        </w:r>
        <w:r w:rsidRPr="0029299C">
          <w:rPr>
            <w:rFonts w:asciiTheme="majorBidi" w:hAnsiTheme="majorBidi" w:cstheme="majorBidi"/>
          </w:rPr>
          <w:fldChar w:fldCharType="separate"/>
        </w:r>
        <w:r w:rsidR="00FA3470">
          <w:rPr>
            <w:rFonts w:asciiTheme="majorBidi" w:hAnsiTheme="majorBidi" w:cstheme="majorBidi"/>
            <w:noProof/>
          </w:rPr>
          <w:t>9</w:t>
        </w:r>
        <w:r w:rsidRPr="0029299C">
          <w:rPr>
            <w:rFonts w:asciiTheme="majorBidi" w:hAnsiTheme="majorBidi" w:cstheme="majorBidi"/>
            <w:noProof/>
          </w:rPr>
          <w:fldChar w:fldCharType="end"/>
        </w:r>
      </w:p>
    </w:sdtContent>
  </w:sdt>
  <w:p w14:paraId="23496CAD" w14:textId="77777777" w:rsidR="0029299C" w:rsidRDefault="002929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569140" w14:textId="77777777" w:rsidR="000302C5" w:rsidRDefault="000302C5" w:rsidP="0029299C">
      <w:pPr>
        <w:spacing w:after="0" w:line="240" w:lineRule="auto"/>
      </w:pPr>
      <w:r>
        <w:separator/>
      </w:r>
    </w:p>
  </w:footnote>
  <w:footnote w:type="continuationSeparator" w:id="0">
    <w:p w14:paraId="6201BE80" w14:textId="77777777" w:rsidR="000302C5" w:rsidRDefault="000302C5" w:rsidP="002929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activeWritingStyle w:appName="MSWord" w:lang="fr-FR" w:vendorID="64" w:dllVersion="6" w:nlCheck="1" w:checkStyle="0"/>
  <w:activeWritingStyle w:appName="MSWord" w:lang="en-AU" w:vendorID="64" w:dllVersion="6" w:nlCheck="1" w:checkStyle="1"/>
  <w:activeWritingStyle w:appName="MSWord" w:lang="en-US" w:vendorID="64" w:dllVersion="6" w:nlCheck="1" w:checkStyle="1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AU" w:vendorID="64" w:dllVersion="4096" w:nlCheck="1" w:checkStyle="0"/>
  <w:activeWritingStyle w:appName="MSWord" w:lang="en-US" w:vendorID="64" w:dllVersion="131078" w:nlCheck="1" w:checkStyle="1"/>
  <w:activeWritingStyle w:appName="MSWord" w:lang="en-AU" w:vendorID="64" w:dllVersion="131078" w:nlCheck="1" w:checkStyle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EAB"/>
    <w:rsid w:val="000302C5"/>
    <w:rsid w:val="00052F15"/>
    <w:rsid w:val="00053663"/>
    <w:rsid w:val="00165027"/>
    <w:rsid w:val="00173256"/>
    <w:rsid w:val="001C7862"/>
    <w:rsid w:val="001E17A9"/>
    <w:rsid w:val="00236895"/>
    <w:rsid w:val="0025054E"/>
    <w:rsid w:val="00267B64"/>
    <w:rsid w:val="0029299C"/>
    <w:rsid w:val="002936E8"/>
    <w:rsid w:val="003D2648"/>
    <w:rsid w:val="00405077"/>
    <w:rsid w:val="004B43E1"/>
    <w:rsid w:val="004B76F6"/>
    <w:rsid w:val="004C32D2"/>
    <w:rsid w:val="004D013D"/>
    <w:rsid w:val="004D74C3"/>
    <w:rsid w:val="004E4184"/>
    <w:rsid w:val="005957FF"/>
    <w:rsid w:val="005F3FDE"/>
    <w:rsid w:val="006272FC"/>
    <w:rsid w:val="00656A71"/>
    <w:rsid w:val="00717BED"/>
    <w:rsid w:val="0074796D"/>
    <w:rsid w:val="0075289D"/>
    <w:rsid w:val="0078029A"/>
    <w:rsid w:val="007834DE"/>
    <w:rsid w:val="007A269E"/>
    <w:rsid w:val="007B2EB3"/>
    <w:rsid w:val="00815665"/>
    <w:rsid w:val="00872800"/>
    <w:rsid w:val="008C78C3"/>
    <w:rsid w:val="008E5AD3"/>
    <w:rsid w:val="009441D9"/>
    <w:rsid w:val="0096595A"/>
    <w:rsid w:val="009B4F36"/>
    <w:rsid w:val="009E7AF5"/>
    <w:rsid w:val="00A02394"/>
    <w:rsid w:val="00A039F3"/>
    <w:rsid w:val="00A50C80"/>
    <w:rsid w:val="00A572DA"/>
    <w:rsid w:val="00A77EAB"/>
    <w:rsid w:val="00AA47B4"/>
    <w:rsid w:val="00AB6ACF"/>
    <w:rsid w:val="00B96ED2"/>
    <w:rsid w:val="00BE38C4"/>
    <w:rsid w:val="00C120C0"/>
    <w:rsid w:val="00C53C08"/>
    <w:rsid w:val="00CC2C4A"/>
    <w:rsid w:val="00CD355F"/>
    <w:rsid w:val="00CF69BC"/>
    <w:rsid w:val="00D05EE2"/>
    <w:rsid w:val="00D45DE6"/>
    <w:rsid w:val="00D47D4F"/>
    <w:rsid w:val="00DB5EC8"/>
    <w:rsid w:val="00E754F9"/>
    <w:rsid w:val="00FA3470"/>
    <w:rsid w:val="00FB7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63ADBD0C"/>
  <w15:chartTrackingRefBased/>
  <w15:docId w15:val="{DE01988F-EEDC-40CB-B307-724172090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2F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F1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929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299C"/>
  </w:style>
  <w:style w:type="paragraph" w:styleId="Footer">
    <w:name w:val="footer"/>
    <w:basedOn w:val="Normal"/>
    <w:link w:val="FooterChar"/>
    <w:uiPriority w:val="99"/>
    <w:unhideWhenUsed/>
    <w:rsid w:val="002929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299C"/>
  </w:style>
  <w:style w:type="table" w:styleId="PlainTable1">
    <w:name w:val="Plain Table 1"/>
    <w:basedOn w:val="TableNormal"/>
    <w:uiPriority w:val="41"/>
    <w:rsid w:val="00A572DA"/>
    <w:pPr>
      <w:spacing w:after="0" w:line="240" w:lineRule="auto"/>
    </w:pPr>
    <w:rPr>
      <w:rFonts w:ascii="Calibri" w:eastAsia="DengXian" w:hAnsi="Calibri" w:cs="Arial"/>
      <w:sz w:val="20"/>
      <w:szCs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SubtleReference">
    <w:name w:val="Subtle Reference"/>
    <w:uiPriority w:val="31"/>
    <w:qFormat/>
    <w:rsid w:val="001C7862"/>
  </w:style>
  <w:style w:type="table" w:styleId="TableGrid">
    <w:name w:val="Table Grid"/>
    <w:basedOn w:val="TableNormal"/>
    <w:uiPriority w:val="39"/>
    <w:rsid w:val="0075289D"/>
    <w:pPr>
      <w:spacing w:after="0" w:line="240" w:lineRule="auto"/>
    </w:pPr>
    <w:rPr>
      <w:rFonts w:eastAsiaTheme="minorHAns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9E7AF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Revision">
    <w:name w:val="Revision"/>
    <w:hidden/>
    <w:uiPriority w:val="99"/>
    <w:semiHidden/>
    <w:rsid w:val="00D47D4F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D47D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7D4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7D4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7D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7D4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microsoft.com/office/2016/09/relationships/commentsIds" Target="commentsIds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18/08/relationships/commentsExtensible" Target="commentsExtensible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connie.wong@monash.edu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12</Pages>
  <Words>1094</Words>
  <Characters>6239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Monash University</Company>
  <LinksUpToDate>false</LinksUpToDate>
  <CharactersWithSpaces>7319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Connie Wong</dc:creator>
  <cp:keywords/>
  <dc:description/>
  <cp:lastModifiedBy>Connie Wong</cp:lastModifiedBy>
  <cp:revision>4</cp:revision>
  <dcterms:created xsi:type="dcterms:W3CDTF">2021-02-12T00:32:00Z</dcterms:created>
  <dcterms:modified xsi:type="dcterms:W3CDTF">2021-02-12T01:32:00Z</dcterms:modified>
</cp:coreProperties>
</file>