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986" w:rsidRPr="002C4465" w:rsidRDefault="00CE1B5A" w:rsidP="00F83865">
      <w:pPr>
        <w:spacing w:after="0"/>
        <w:ind w:left="630" w:hanging="63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Supplementary Figure 1</w:t>
      </w:r>
      <w:r w:rsidR="00912A7B" w:rsidRPr="002C4465">
        <w:rPr>
          <w:rFonts w:ascii="Times New Roman" w:hAnsi="Times New Roman" w:cs="Times New Roman"/>
          <w:sz w:val="24"/>
          <w:szCs w:val="24"/>
        </w:rPr>
        <w:t xml:space="preserve">: Frequency distribution of 190 RILs for </w:t>
      </w:r>
      <w:r w:rsidR="00912A7B" w:rsidRPr="002C4465">
        <w:rPr>
          <w:rFonts w:ascii="Times New Roman" w:hAnsi="Times New Roman" w:cs="Times New Roman"/>
          <w:sz w:val="24"/>
        </w:rPr>
        <w:t>ZPR- Zinc content in Polished Rice (</w:t>
      </w:r>
      <w:proofErr w:type="spellStart"/>
      <w:r w:rsidR="00912A7B" w:rsidRPr="002C4465">
        <w:rPr>
          <w:rFonts w:ascii="Times New Roman" w:hAnsi="Times New Roman" w:cs="Times New Roman"/>
          <w:sz w:val="24"/>
        </w:rPr>
        <w:t>ppm</w:t>
      </w:r>
      <w:proofErr w:type="spellEnd"/>
      <w:r w:rsidR="00912A7B" w:rsidRPr="002C4465">
        <w:rPr>
          <w:rFonts w:ascii="Times New Roman" w:hAnsi="Times New Roman" w:cs="Times New Roman"/>
          <w:sz w:val="24"/>
        </w:rPr>
        <w:t>); ZBR- Zinc content in Brown Rice (</w:t>
      </w:r>
      <w:proofErr w:type="spellStart"/>
      <w:r w:rsidR="00912A7B" w:rsidRPr="002C4465">
        <w:rPr>
          <w:rFonts w:ascii="Times New Roman" w:hAnsi="Times New Roman" w:cs="Times New Roman"/>
          <w:sz w:val="24"/>
        </w:rPr>
        <w:t>ppm</w:t>
      </w:r>
      <w:proofErr w:type="spellEnd"/>
      <w:r w:rsidR="00912A7B" w:rsidRPr="002C4465">
        <w:rPr>
          <w:rFonts w:ascii="Times New Roman" w:hAnsi="Times New Roman" w:cs="Times New Roman"/>
          <w:sz w:val="24"/>
        </w:rPr>
        <w:t>); IPR- Iron content in Polished Rice (</w:t>
      </w:r>
      <w:proofErr w:type="spellStart"/>
      <w:r w:rsidR="00912A7B" w:rsidRPr="002C4465">
        <w:rPr>
          <w:rFonts w:ascii="Times New Roman" w:hAnsi="Times New Roman" w:cs="Times New Roman"/>
          <w:sz w:val="24"/>
        </w:rPr>
        <w:t>ppm</w:t>
      </w:r>
      <w:proofErr w:type="spellEnd"/>
      <w:r w:rsidR="00912A7B" w:rsidRPr="002C4465">
        <w:rPr>
          <w:rFonts w:ascii="Times New Roman" w:hAnsi="Times New Roman" w:cs="Times New Roman"/>
          <w:sz w:val="24"/>
        </w:rPr>
        <w:t>); IBR- Iron content in Brown Rice (</w:t>
      </w:r>
      <w:proofErr w:type="spellStart"/>
      <w:r w:rsidR="00912A7B" w:rsidRPr="002C4465">
        <w:rPr>
          <w:rFonts w:ascii="Times New Roman" w:hAnsi="Times New Roman" w:cs="Times New Roman"/>
          <w:sz w:val="24"/>
        </w:rPr>
        <w:t>ppm</w:t>
      </w:r>
      <w:proofErr w:type="spellEnd"/>
      <w:r w:rsidR="00912A7B" w:rsidRPr="002C4465">
        <w:rPr>
          <w:rFonts w:ascii="Times New Roman" w:hAnsi="Times New Roman" w:cs="Times New Roman"/>
          <w:sz w:val="24"/>
        </w:rPr>
        <w:t>); SPY- Single Plant Yield(g); TW: Test weight (g); PH- Plant Height</w:t>
      </w:r>
      <w:r w:rsidR="00D12045">
        <w:rPr>
          <w:rFonts w:ascii="Times New Roman" w:hAnsi="Times New Roman" w:cs="Times New Roman"/>
          <w:sz w:val="24"/>
        </w:rPr>
        <w:t xml:space="preserve"> </w:t>
      </w:r>
      <w:r w:rsidR="00912A7B" w:rsidRPr="002C4465">
        <w:rPr>
          <w:rFonts w:ascii="Times New Roman" w:hAnsi="Times New Roman" w:cs="Times New Roman"/>
          <w:sz w:val="24"/>
        </w:rPr>
        <w:t>(cm); PL- Panicle Length</w:t>
      </w:r>
      <w:r w:rsidR="00D12045">
        <w:rPr>
          <w:rFonts w:ascii="Times New Roman" w:hAnsi="Times New Roman" w:cs="Times New Roman"/>
          <w:sz w:val="24"/>
        </w:rPr>
        <w:t xml:space="preserve"> </w:t>
      </w:r>
      <w:r w:rsidR="00912A7B" w:rsidRPr="002C4465">
        <w:rPr>
          <w:rFonts w:ascii="Times New Roman" w:hAnsi="Times New Roman" w:cs="Times New Roman"/>
          <w:sz w:val="24"/>
        </w:rPr>
        <w:t>(cm); NT-Number of Tillers per plant; DFF-Days to fifty percent flowering (days).</w:t>
      </w:r>
    </w:p>
    <w:p w:rsidR="00CF7BFC" w:rsidRPr="002C4465" w:rsidRDefault="00CF7BFC" w:rsidP="00912A7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F7BFC" w:rsidRPr="002C4465" w:rsidRDefault="00CF7BFC" w:rsidP="00912A7B">
      <w:pPr>
        <w:spacing w:after="0"/>
        <w:jc w:val="both"/>
        <w:rPr>
          <w:rFonts w:ascii="Times New Roman" w:hAnsi="Times New Roman" w:cs="Times New Roman"/>
          <w:sz w:val="24"/>
        </w:rPr>
        <w:sectPr w:rsidR="00CF7BFC" w:rsidRPr="002C4465" w:rsidSect="00891986">
          <w:type w:val="nextColumn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891986" w:rsidRPr="002C4465" w:rsidRDefault="00891986" w:rsidP="00912A7B">
      <w:pPr>
        <w:spacing w:after="0"/>
        <w:rPr>
          <w:rFonts w:ascii="Times New Roman" w:hAnsi="Times New Roman" w:cs="Times New Roman"/>
        </w:rPr>
        <w:sectPr w:rsidR="00891986" w:rsidRPr="002C4465" w:rsidSect="00891986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  <w:r w:rsidRPr="002C4465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541073" cy="1258785"/>
            <wp:effectExtent l="19050" t="0" r="0" b="0"/>
            <wp:docPr id="1" name="Picture 1" descr="F:\Ph.d\PhD Work 10.07.2020\Phenotyping\revised phenotypes with Environment wise\190fd\ipr_zp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Ph.d\PhD Work 10.07.2020\Phenotyping\revised phenotypes with Environment wise\190fd\ipr_zpr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0000" r="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128" cy="1264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673B"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4541074" cy="1056904"/>
            <wp:effectExtent l="19050" t="0" r="0" b="0"/>
            <wp:docPr id="60" name="Picture 3" descr="F:\Ph.d\PhD Work 10.07.2020\Phenotyping\revised phenotypes with Environment wise\190fd\ibr_zb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F:\Ph.d\PhD Work 10.07.2020\Phenotyping\revised phenotypes with Environment wise\190fd\ibr_zb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0000" r="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76" cy="1057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4541070" cy="1199408"/>
            <wp:effectExtent l="19050" t="0" r="0" b="0"/>
            <wp:docPr id="2" name="Picture 2" descr="F:\Ph.d\PhD Work 10.07.2020\Phenotyping\revised phenotypes with Environment wise\190fd\ipr_zp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Ph.d\PhD Work 10.07.2020\Phenotyping\revised phenotypes with Environment wise\190fd\ipr_zpr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163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22" cy="1199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673B"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4541074" cy="1187532"/>
            <wp:effectExtent l="19050" t="0" r="0" b="0"/>
            <wp:docPr id="61" name="Picture 4" descr="F:\Ph.d\PhD Work 10.07.2020\Phenotyping\revised phenotypes with Environment wise\190fd\ibr_zb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F:\Ph.d\PhD Work 10.07.2020\Phenotyping\revised phenotypes with Environment wise\190fd\ibr_zb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176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76" cy="118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673B"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4541074" cy="1080655"/>
            <wp:effectExtent l="19050" t="0" r="0" b="0"/>
            <wp:docPr id="62" name="Picture 5" descr="F:\Ph.d\PhD Work 10.07.2020\Phenotyping\revised phenotypes with Environment wise\190fd\tw_sp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F:\Ph.d\PhD Work 10.07.2020\Phenotyping\revised phenotypes with Environment wise\190fd\tw_spy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0000" r="1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27" cy="1085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647952" cy="1175657"/>
            <wp:effectExtent l="19050" t="0" r="248" b="0"/>
            <wp:docPr id="11" name="Picture 11" descr="F:\Ph.d\PhD Work 10.07.2020\Phenotyping\revised phenotypes with Environment wise\190fd\tw_sp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Ph.d\PhD Work 10.07.2020\Phenotyping\revised phenotypes with Environment wise\190fd\tw_spy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996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97" cy="117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4647952" cy="1045028"/>
            <wp:effectExtent l="19050" t="0" r="248" b="0"/>
            <wp:docPr id="22" name="Picture 12" descr="F:\Ph.d\PhD Work 10.07.2020\Phenotyping\revised phenotypes with Environment wise\190fd\ph_p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F:\Ph.d\PhD Work 10.07.2020\Phenotyping\revised phenotypes with Environment wise\190fd\ph_pl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1149" b="5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185" cy="1044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4647952" cy="1258785"/>
            <wp:effectExtent l="19050" t="0" r="248" b="0"/>
            <wp:docPr id="23" name="Picture 13" descr="F:\Ph.d\PhD Work 10.07.2020\Phenotyping\revised phenotypes with Environment wise\190fd\ph_p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F:\Ph.d\PhD Work 10.07.2020\Phenotyping\revised phenotypes with Environment wise\190fd\ph_pl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75" cy="1261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4647952" cy="1140031"/>
            <wp:effectExtent l="19050" t="0" r="248" b="0"/>
            <wp:docPr id="24" name="Picture 14" descr="F:\Ph.d\PhD Work 10.07.2020\Phenotyping\revised phenotypes with Environment wise\190fd\nt_df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F:\Ph.d\PhD Work 10.07.2020\Phenotyping\revised phenotypes with Environment wise\190fd\nt_dff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996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430" cy="114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4647949" cy="1270659"/>
            <wp:effectExtent l="19050" t="0" r="251" b="0"/>
            <wp:docPr id="25" name="Picture 15" descr="F:\Ph.d\PhD Work 10.07.2020\Phenotyping\revised phenotypes with Environment wise\190fd\nt_df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F:\Ph.d\PhD Work 10.07.2020\Phenotyping\revised phenotypes with Environment wise\190fd\nt_dff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0000" r="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952" cy="12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BFC" w:rsidRPr="002C4465" w:rsidRDefault="00CE1B5A" w:rsidP="00F83865">
      <w:pPr>
        <w:spacing w:after="0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Supplementary Figure 2</w:t>
      </w:r>
      <w:r w:rsidR="00912A7B" w:rsidRPr="002C4465">
        <w:rPr>
          <w:rFonts w:ascii="Times New Roman" w:hAnsi="Times New Roman" w:cs="Times New Roman"/>
          <w:sz w:val="24"/>
          <w:szCs w:val="24"/>
        </w:rPr>
        <w:t>: Box plots for 190 RILs for ZPR- Zinc content in Polished Rice (</w:t>
      </w:r>
      <w:proofErr w:type="spellStart"/>
      <w:r w:rsidR="00912A7B" w:rsidRPr="002C4465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912A7B" w:rsidRPr="002C4465">
        <w:rPr>
          <w:rFonts w:ascii="Times New Roman" w:hAnsi="Times New Roman" w:cs="Times New Roman"/>
          <w:sz w:val="24"/>
          <w:szCs w:val="24"/>
        </w:rPr>
        <w:t>); ZBR- Zinc content in Brown Rice (</w:t>
      </w:r>
      <w:proofErr w:type="spellStart"/>
      <w:r w:rsidR="00912A7B" w:rsidRPr="002C4465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912A7B" w:rsidRPr="002C4465">
        <w:rPr>
          <w:rFonts w:ascii="Times New Roman" w:hAnsi="Times New Roman" w:cs="Times New Roman"/>
          <w:sz w:val="24"/>
          <w:szCs w:val="24"/>
        </w:rPr>
        <w:t>); IPR- Iron content in Polished Rice (</w:t>
      </w:r>
      <w:proofErr w:type="spellStart"/>
      <w:r w:rsidR="00912A7B" w:rsidRPr="002C4465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912A7B" w:rsidRPr="002C4465">
        <w:rPr>
          <w:rFonts w:ascii="Times New Roman" w:hAnsi="Times New Roman" w:cs="Times New Roman"/>
          <w:sz w:val="24"/>
          <w:szCs w:val="24"/>
        </w:rPr>
        <w:t>); IBR</w:t>
      </w:r>
      <w:r w:rsidR="00CF7BFC" w:rsidRPr="002C4465">
        <w:rPr>
          <w:rFonts w:ascii="Times New Roman" w:hAnsi="Times New Roman" w:cs="Times New Roman"/>
          <w:sz w:val="24"/>
          <w:szCs w:val="24"/>
        </w:rPr>
        <w:t>-</w:t>
      </w:r>
      <w:r w:rsidR="00912A7B" w:rsidRPr="002C4465">
        <w:rPr>
          <w:rFonts w:ascii="Times New Roman" w:hAnsi="Times New Roman" w:cs="Times New Roman"/>
          <w:sz w:val="24"/>
          <w:szCs w:val="24"/>
        </w:rPr>
        <w:t>Iron content in Brown Rice (</w:t>
      </w:r>
      <w:proofErr w:type="spellStart"/>
      <w:r w:rsidR="00912A7B" w:rsidRPr="002C4465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912A7B" w:rsidRPr="002C4465">
        <w:rPr>
          <w:rFonts w:ascii="Times New Roman" w:hAnsi="Times New Roman" w:cs="Times New Roman"/>
          <w:sz w:val="24"/>
          <w:szCs w:val="24"/>
        </w:rPr>
        <w:t>); SPY- Single Plant Yield(g); TW: Test weight (g); PH- Plant</w:t>
      </w:r>
      <w:r w:rsidR="00CF7BFC" w:rsidRPr="002C4465">
        <w:rPr>
          <w:rFonts w:ascii="Times New Roman" w:hAnsi="Times New Roman" w:cs="Times New Roman"/>
          <w:sz w:val="24"/>
          <w:szCs w:val="24"/>
        </w:rPr>
        <w:t xml:space="preserve"> </w:t>
      </w:r>
      <w:r w:rsidR="00912A7B" w:rsidRPr="002C4465">
        <w:rPr>
          <w:rFonts w:ascii="Times New Roman" w:hAnsi="Times New Roman" w:cs="Times New Roman"/>
          <w:sz w:val="24"/>
          <w:szCs w:val="24"/>
        </w:rPr>
        <w:t>Heig</w:t>
      </w:r>
      <w:r w:rsidR="00CF7BFC" w:rsidRPr="002C4465">
        <w:rPr>
          <w:rFonts w:ascii="Times New Roman" w:hAnsi="Times New Roman" w:cs="Times New Roman"/>
          <w:sz w:val="24"/>
          <w:szCs w:val="24"/>
        </w:rPr>
        <w:t>ht</w:t>
      </w:r>
      <w:r w:rsidR="00D12045">
        <w:rPr>
          <w:rFonts w:ascii="Times New Roman" w:hAnsi="Times New Roman" w:cs="Times New Roman"/>
          <w:sz w:val="24"/>
          <w:szCs w:val="24"/>
        </w:rPr>
        <w:t xml:space="preserve"> </w:t>
      </w:r>
      <w:r w:rsidR="00CF7BFC" w:rsidRPr="002C4465">
        <w:rPr>
          <w:rFonts w:ascii="Times New Roman" w:hAnsi="Times New Roman" w:cs="Times New Roman"/>
          <w:sz w:val="24"/>
          <w:szCs w:val="24"/>
        </w:rPr>
        <w:t>(cm); PL- Panicle Length</w:t>
      </w:r>
      <w:r w:rsidR="00D12045">
        <w:rPr>
          <w:rFonts w:ascii="Times New Roman" w:hAnsi="Times New Roman" w:cs="Times New Roman"/>
          <w:sz w:val="24"/>
          <w:szCs w:val="24"/>
        </w:rPr>
        <w:t xml:space="preserve"> </w:t>
      </w:r>
      <w:r w:rsidR="00CF7BFC" w:rsidRPr="002C4465">
        <w:rPr>
          <w:rFonts w:ascii="Times New Roman" w:hAnsi="Times New Roman" w:cs="Times New Roman"/>
          <w:sz w:val="24"/>
          <w:szCs w:val="24"/>
        </w:rPr>
        <w:t xml:space="preserve">(cm); </w:t>
      </w:r>
      <w:r w:rsidR="00912A7B" w:rsidRPr="002C4465">
        <w:rPr>
          <w:rFonts w:ascii="Times New Roman" w:hAnsi="Times New Roman" w:cs="Times New Roman"/>
          <w:sz w:val="24"/>
          <w:szCs w:val="24"/>
        </w:rPr>
        <w:t>NT-Number of Tillers per plant; DFF-Days to fifty percent</w:t>
      </w:r>
      <w:r w:rsidR="00CF7BFC" w:rsidRPr="002C4465">
        <w:rPr>
          <w:rFonts w:ascii="Times New Roman" w:hAnsi="Times New Roman" w:cs="Times New Roman"/>
          <w:sz w:val="24"/>
          <w:szCs w:val="24"/>
        </w:rPr>
        <w:t xml:space="preserve"> </w:t>
      </w:r>
      <w:r w:rsidR="00912A7B" w:rsidRPr="002C4465">
        <w:rPr>
          <w:rFonts w:ascii="Times New Roman" w:hAnsi="Times New Roman" w:cs="Times New Roman"/>
          <w:sz w:val="24"/>
          <w:szCs w:val="24"/>
        </w:rPr>
        <w:t>flowering (days).</w:t>
      </w:r>
    </w:p>
    <w:p w:rsidR="00CF7BFC" w:rsidRPr="002C4465" w:rsidRDefault="00CF7BFC" w:rsidP="00912A7B">
      <w:pPr>
        <w:spacing w:after="0"/>
        <w:rPr>
          <w:rFonts w:ascii="Times New Roman" w:hAnsi="Times New Roman" w:cs="Times New Roman"/>
          <w:sz w:val="16"/>
        </w:rPr>
      </w:pPr>
    </w:p>
    <w:p w:rsidR="004405E9" w:rsidRPr="002C4465" w:rsidRDefault="004405E9" w:rsidP="00912A7B">
      <w:pPr>
        <w:spacing w:after="0"/>
        <w:rPr>
          <w:rFonts w:ascii="Times New Roman" w:hAnsi="Times New Roman" w:cs="Times New Roman"/>
        </w:rPr>
        <w:sectPr w:rsidR="004405E9" w:rsidRPr="002C4465" w:rsidSect="00891986">
          <w:type w:val="nextColumn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2973531" cy="1508167"/>
            <wp:effectExtent l="19050" t="0" r="0" b="0"/>
            <wp:docPr id="26" name="Picture 16" descr="F:\Ph.d\PhD Work 10.07.2020\Phenotyping\revised phenotypes with Environment wise\192box\ipr_zp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F:\Ph.d\PhD Work 10.07.2020\Phenotyping\revised phenotypes with Environment wise\192box\ipr_zpr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31" cy="1508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368C"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2973532" cy="1520042"/>
            <wp:effectExtent l="19050" t="0" r="0" b="0"/>
            <wp:docPr id="65" name="Picture 18" descr="F:\Ph.d\PhD Work 10.07.2020\Phenotyping\revised phenotypes with Environment wise\192box\ibr_zb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F:\Ph.d\PhD Work 10.07.2020\Phenotyping\revised phenotypes with Environment wise\192box\ibr_zbr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32" cy="1520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2970357" cy="1508166"/>
            <wp:effectExtent l="19050" t="0" r="1443" b="0"/>
            <wp:docPr id="27" name="Picture 17" descr="F:\Ph.d\PhD Work 10.07.2020\Phenotyping\revised phenotypes with Environment wise\192box\ipr_zp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F:\Ph.d\PhD Work 10.07.2020\Phenotyping\revised phenotypes with Environment wise\192box\ipr_zpr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5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57" cy="1508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2973531" cy="1520042"/>
            <wp:effectExtent l="19050" t="0" r="0" b="0"/>
            <wp:docPr id="29" name="Picture 19" descr="F:\Ph.d\PhD Work 10.07.2020\Phenotyping\revised phenotypes with Environment wise\192box\ibr_zb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5" descr="F:\Ph.d\PhD Work 10.07.2020\Phenotyping\revised phenotypes with Environment wise\192box\ibr_zbr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5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19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2983443" cy="1436914"/>
            <wp:effectExtent l="19050" t="0" r="7407" b="0"/>
            <wp:docPr id="30" name="Picture 20" descr="F:\Ph.d\PhD Work 10.07.2020\Phenotyping\revised phenotypes with Environment wise\192box\tw_sp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F:\Ph.d\PhD Work 10.07.2020\Phenotyping\revised phenotypes with Environment wise\192box\tw_spy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8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70" cy="1438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3063833" cy="1413164"/>
            <wp:effectExtent l="19050" t="0" r="3217" b="0"/>
            <wp:docPr id="31" name="Picture 21" descr="F:\Ph.d\PhD Work 10.07.2020\Phenotyping\revised phenotypes with Environment wise\192box\tw_sp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6" descr="F:\Ph.d\PhD Work 10.07.2020\Phenotyping\revised phenotypes with Environment wise\192box\tw_spy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5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55" cy="141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2909074" cy="1496291"/>
            <wp:effectExtent l="19050" t="0" r="5576" b="0"/>
            <wp:docPr id="32" name="Picture 22" descr="F:\Ph.d\PhD Work 10.07.2020\Phenotyping\revised phenotypes with Environment wise\192box\ph_p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F:\Ph.d\PhD Work 10.07.2020\Phenotyping\revised phenotypes with Environment wise\192box\ph_p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5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15" cy="1501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3064445" cy="1448789"/>
            <wp:effectExtent l="19050" t="0" r="2605" b="0"/>
            <wp:docPr id="33" name="Picture 23" descr="F:\Ph.d\PhD Work 10.07.2020\Phenotyping\revised phenotypes with Environment wise\192box\ph_p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7" descr="F:\Ph.d\PhD Work 10.07.2020\Phenotyping\revised phenotypes with Environment wise\192box\ph_p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445" cy="1448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3032908" cy="1425039"/>
            <wp:effectExtent l="19050" t="0" r="0" b="0"/>
            <wp:docPr id="34" name="Picture 24" descr="F:\Ph.d\PhD Work 10.07.2020\Phenotyping\revised phenotypes with Environment wise\192box\nt_df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F:\Ph.d\PhD Work 10.07.2020\Phenotyping\revised phenotypes with Environment wise\192box\nt_dff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48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09" cy="1429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2973531" cy="1543793"/>
            <wp:effectExtent l="19050" t="0" r="0" b="0"/>
            <wp:docPr id="35" name="Picture 25" descr="F:\Ph.d\PhD Work 10.07.2020\Phenotyping\revised phenotypes with Environment wise\192box\nt_df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8" descr="F:\Ph.d\PhD Work 10.07.2020\Phenotyping\revised phenotypes with Environment wise\192box\nt_dff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4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67" cy="1546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BFC" w:rsidRPr="002C4465" w:rsidRDefault="00CE1B5A" w:rsidP="00F83865">
      <w:pPr>
        <w:spacing w:after="0"/>
        <w:ind w:left="630" w:hanging="63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Supplementary Figure 3</w:t>
      </w:r>
      <w:r w:rsidR="00CF7BFC" w:rsidRPr="002C4465">
        <w:rPr>
          <w:rFonts w:ascii="Times New Roman" w:hAnsi="Times New Roman" w:cs="Times New Roman"/>
          <w:sz w:val="24"/>
          <w:szCs w:val="24"/>
        </w:rPr>
        <w:t xml:space="preserve">: Frequency distribution of 44 RILs for </w:t>
      </w:r>
      <w:r w:rsidR="00CF7BFC" w:rsidRPr="002C4465">
        <w:rPr>
          <w:rFonts w:ascii="Times New Roman" w:hAnsi="Times New Roman" w:cs="Times New Roman"/>
          <w:sz w:val="24"/>
        </w:rPr>
        <w:t>ZPR- Zinc content in Polished Rice (</w:t>
      </w:r>
      <w:proofErr w:type="spellStart"/>
      <w:r w:rsidR="00CF7BFC" w:rsidRPr="002C4465">
        <w:rPr>
          <w:rFonts w:ascii="Times New Roman" w:hAnsi="Times New Roman" w:cs="Times New Roman"/>
          <w:sz w:val="24"/>
        </w:rPr>
        <w:t>ppm</w:t>
      </w:r>
      <w:proofErr w:type="spellEnd"/>
      <w:r w:rsidR="00CF7BFC" w:rsidRPr="002C4465">
        <w:rPr>
          <w:rFonts w:ascii="Times New Roman" w:hAnsi="Times New Roman" w:cs="Times New Roman"/>
          <w:sz w:val="24"/>
        </w:rPr>
        <w:t>); ZBR- Zinc content in Brown Rice (</w:t>
      </w:r>
      <w:proofErr w:type="spellStart"/>
      <w:r w:rsidR="00CF7BFC" w:rsidRPr="002C4465">
        <w:rPr>
          <w:rFonts w:ascii="Times New Roman" w:hAnsi="Times New Roman" w:cs="Times New Roman"/>
          <w:sz w:val="24"/>
        </w:rPr>
        <w:t>ppm</w:t>
      </w:r>
      <w:proofErr w:type="spellEnd"/>
      <w:r w:rsidR="00CF7BFC" w:rsidRPr="002C4465">
        <w:rPr>
          <w:rFonts w:ascii="Times New Roman" w:hAnsi="Times New Roman" w:cs="Times New Roman"/>
          <w:sz w:val="24"/>
        </w:rPr>
        <w:t>); IPR- Iron content in Polished Rice (</w:t>
      </w:r>
      <w:proofErr w:type="spellStart"/>
      <w:r w:rsidR="00CF7BFC" w:rsidRPr="002C4465">
        <w:rPr>
          <w:rFonts w:ascii="Times New Roman" w:hAnsi="Times New Roman" w:cs="Times New Roman"/>
          <w:sz w:val="24"/>
        </w:rPr>
        <w:t>ppm</w:t>
      </w:r>
      <w:proofErr w:type="spellEnd"/>
      <w:r w:rsidR="00CF7BFC" w:rsidRPr="002C4465">
        <w:rPr>
          <w:rFonts w:ascii="Times New Roman" w:hAnsi="Times New Roman" w:cs="Times New Roman"/>
          <w:sz w:val="24"/>
        </w:rPr>
        <w:t>); IBR- Iron content in Brown Rice (</w:t>
      </w:r>
      <w:proofErr w:type="spellStart"/>
      <w:r w:rsidR="00CF7BFC" w:rsidRPr="002C4465">
        <w:rPr>
          <w:rFonts w:ascii="Times New Roman" w:hAnsi="Times New Roman" w:cs="Times New Roman"/>
          <w:sz w:val="24"/>
        </w:rPr>
        <w:t>ppm</w:t>
      </w:r>
      <w:proofErr w:type="spellEnd"/>
      <w:r w:rsidR="00CF7BFC" w:rsidRPr="002C4465">
        <w:rPr>
          <w:rFonts w:ascii="Times New Roman" w:hAnsi="Times New Roman" w:cs="Times New Roman"/>
          <w:sz w:val="24"/>
        </w:rPr>
        <w:t>); SPY- Single Plant Yield(g); TW: Test weight (g); PH- Plant Height</w:t>
      </w:r>
      <w:r w:rsidR="00D12045">
        <w:rPr>
          <w:rFonts w:ascii="Times New Roman" w:hAnsi="Times New Roman" w:cs="Times New Roman"/>
          <w:sz w:val="24"/>
        </w:rPr>
        <w:t xml:space="preserve"> </w:t>
      </w:r>
      <w:r w:rsidR="00CF7BFC" w:rsidRPr="002C4465">
        <w:rPr>
          <w:rFonts w:ascii="Times New Roman" w:hAnsi="Times New Roman" w:cs="Times New Roman"/>
          <w:sz w:val="24"/>
        </w:rPr>
        <w:t>(cm); PL- Panicle Length</w:t>
      </w:r>
      <w:r w:rsidR="00D12045">
        <w:rPr>
          <w:rFonts w:ascii="Times New Roman" w:hAnsi="Times New Roman" w:cs="Times New Roman"/>
          <w:sz w:val="24"/>
        </w:rPr>
        <w:t xml:space="preserve"> </w:t>
      </w:r>
      <w:r w:rsidR="00CF7BFC" w:rsidRPr="002C4465">
        <w:rPr>
          <w:rFonts w:ascii="Times New Roman" w:hAnsi="Times New Roman" w:cs="Times New Roman"/>
          <w:sz w:val="24"/>
        </w:rPr>
        <w:t>(cm); NT-Number of Tillers per plant; DFF-Days to fifty percent flowering (days).</w:t>
      </w:r>
    </w:p>
    <w:p w:rsidR="00CF7BFC" w:rsidRPr="002C4465" w:rsidRDefault="00CF7BFC" w:rsidP="00CF7BFC">
      <w:pPr>
        <w:spacing w:after="0"/>
        <w:jc w:val="both"/>
        <w:rPr>
          <w:rFonts w:ascii="Times New Roman" w:hAnsi="Times New Roman" w:cs="Times New Roman"/>
          <w:sz w:val="16"/>
        </w:rPr>
      </w:pPr>
    </w:p>
    <w:p w:rsidR="004405E9" w:rsidRPr="002C4465" w:rsidRDefault="004405E9" w:rsidP="009C673B">
      <w:pPr>
        <w:rPr>
          <w:rFonts w:ascii="Times New Roman" w:hAnsi="Times New Roman" w:cs="Times New Roman"/>
        </w:rPr>
        <w:sectPr w:rsidR="004405E9" w:rsidRPr="002C4465" w:rsidSect="00891986">
          <w:type w:val="nextColumn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4405E9" w:rsidRPr="002C4465" w:rsidRDefault="004405E9" w:rsidP="009C673B">
      <w:pPr>
        <w:rPr>
          <w:rFonts w:ascii="Times New Roman" w:hAnsi="Times New Roman" w:cs="Times New Roman"/>
        </w:rPr>
      </w:pPr>
      <w:r w:rsidRPr="002C4465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600451" cy="1294411"/>
            <wp:effectExtent l="19050" t="0" r="0" b="0"/>
            <wp:docPr id="36" name="Picture 26" descr="F:\Ph.d\PhD Work 10.07.2020\Phenotyping\revised phenotypes with Environment wise\44fd\ipr_zp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F:\Ph.d\PhD Work 10.07.2020\Phenotyping\revised phenotypes with Environment wise\44fd\ipr_zpr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368" cy="1294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690E"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4600451" cy="1316422"/>
            <wp:effectExtent l="19050" t="0" r="0" b="0"/>
            <wp:docPr id="66" name="Picture 29" descr="F:\Ph.d\PhD Work 10.07.2020\Phenotyping\revised phenotypes with Environment wise\44fd\ibr_zb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F:\Ph.d\PhD Work 10.07.2020\Phenotyping\revised phenotypes with Environment wise\44fd\ibr_zbr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9778" r="1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046" cy="1320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4600451" cy="1186342"/>
            <wp:effectExtent l="19050" t="0" r="0" b="0"/>
            <wp:docPr id="37" name="Picture 27" descr="F:\Ph.d\PhD Work 10.07.2020\Phenotyping\revised phenotypes with Environment wise\44fd\ipr_zp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F:\Ph.d\PhD Work 10.07.2020\Phenotyping\revised phenotypes with Environment wise\44fd\ipr_zpr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901" b="5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435" cy="1187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4731080" cy="1140031"/>
            <wp:effectExtent l="19050" t="0" r="0" b="0"/>
            <wp:docPr id="38" name="Picture 28" descr="F:\Ph.d\PhD Work 10.07.2020\Phenotyping\revised phenotypes with Environment wise\44fd\ibr_zb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F:\Ph.d\PhD Work 10.07.2020\Phenotyping\revised phenotypes with Environment wise\44fd\ibr_zbr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4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04" cy="1139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690E"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4600451" cy="1045029"/>
            <wp:effectExtent l="19050" t="0" r="0" b="0"/>
            <wp:docPr id="67" name="Picture 30" descr="F:\Ph.d\PhD Work 10.07.2020\Phenotyping\revised phenotypes with Environment wise\44fd\tw_sp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F:\Ph.d\PhD Work 10.07.2020\Phenotyping\revised phenotypes with Environment wise\44fd\tw_spy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472" cy="104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600451" cy="1282536"/>
            <wp:effectExtent l="19050" t="0" r="0" b="0"/>
            <wp:docPr id="51" name="Picture 36" descr="F:\Ph.d\PhD Work 10.07.2020\Phenotyping\revised phenotypes with Environment wise\44fd\tw_sp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Ph.d\PhD Work 10.07.2020\Phenotyping\revised phenotypes with Environment wise\44fd\tw_spy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05" cy="1282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4771340" cy="1221849"/>
            <wp:effectExtent l="19050" t="0" r="0" b="0"/>
            <wp:docPr id="52" name="Picture 37" descr="F:\Ph.d\PhD Work 10.07.2020\Phenotyping\revised phenotypes with Environment wise\44fd\ph_p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F:\Ph.d\PhD Work 10.07.2020\Phenotyping\revised phenotypes with Environment wise\44fd\ph_pl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212" cy="122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4811032" cy="1339648"/>
            <wp:effectExtent l="19050" t="0" r="8618" b="0"/>
            <wp:docPr id="53" name="Picture 38" descr="F:\Ph.d\PhD Work 10.07.2020\Phenotyping\revised phenotypes with Environment wise\44fd\ph_p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F:\Ph.d\PhD Work 10.07.2020\Phenotyping\revised phenotypes with Environment wise\44fd\ph_pl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5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126" cy="134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4676510" cy="1056903"/>
            <wp:effectExtent l="19050" t="0" r="0" b="0"/>
            <wp:docPr id="54" name="Picture 39" descr="F:\Ph.d\PhD Work 10.07.2020\Phenotyping\revised phenotypes with Environment wise\44fd\nt_df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F:\Ph.d\PhD Work 10.07.2020\Phenotyping\revised phenotypes with Environment wise\44fd\nt_dff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277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83" cy="1057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</w:rPr>
        <w:drawing>
          <wp:inline distT="0" distB="0" distL="0" distR="0">
            <wp:extent cx="4744796" cy="1199408"/>
            <wp:effectExtent l="19050" t="0" r="0" b="0"/>
            <wp:docPr id="55" name="Picture 40" descr="F:\Ph.d\PhD Work 10.07.2020\Phenotyping\revised phenotypes with Environment wise\44fd\nt_df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F:\Ph.d\PhD Work 10.07.2020\Phenotyping\revised phenotypes with Environment wise\44fd\nt_dff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94" cy="1200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05E9" w:rsidRPr="002C4465" w:rsidRDefault="004405E9" w:rsidP="009C673B">
      <w:pPr>
        <w:rPr>
          <w:rFonts w:ascii="Times New Roman" w:hAnsi="Times New Roman" w:cs="Times New Roman"/>
        </w:rPr>
      </w:pPr>
    </w:p>
    <w:p w:rsidR="004405E9" w:rsidRPr="002C4465" w:rsidRDefault="004405E9" w:rsidP="009C673B">
      <w:pPr>
        <w:rPr>
          <w:rFonts w:ascii="Times New Roman" w:hAnsi="Times New Roman" w:cs="Times New Roman"/>
          <w:sz w:val="10"/>
        </w:rPr>
        <w:sectPr w:rsidR="004405E9" w:rsidRPr="002C4465" w:rsidSect="004405E9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:rsidR="00CF7BFC" w:rsidRPr="00EA697D" w:rsidRDefault="00CE1B5A" w:rsidP="00F83865">
      <w:pPr>
        <w:spacing w:after="0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Supplementary Figure 4</w:t>
      </w:r>
      <w:r w:rsidR="00CF7BFC" w:rsidRPr="00EA697D">
        <w:rPr>
          <w:rFonts w:ascii="Times New Roman" w:hAnsi="Times New Roman" w:cs="Times New Roman"/>
          <w:sz w:val="24"/>
          <w:szCs w:val="24"/>
        </w:rPr>
        <w:t>: Box plots for 44 RILs for ZPR- Zinc content in Polished Rice (</w:t>
      </w:r>
      <w:proofErr w:type="spellStart"/>
      <w:r w:rsidR="00CF7BFC" w:rsidRPr="00EA697D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CF7BFC" w:rsidRPr="00EA697D">
        <w:rPr>
          <w:rFonts w:ascii="Times New Roman" w:hAnsi="Times New Roman" w:cs="Times New Roman"/>
          <w:sz w:val="24"/>
          <w:szCs w:val="24"/>
        </w:rPr>
        <w:t>); ZBR- Zinc content in Brown Rice (</w:t>
      </w:r>
      <w:proofErr w:type="spellStart"/>
      <w:r w:rsidR="00CF7BFC" w:rsidRPr="00EA697D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CF7BFC" w:rsidRPr="00EA697D">
        <w:rPr>
          <w:rFonts w:ascii="Times New Roman" w:hAnsi="Times New Roman" w:cs="Times New Roman"/>
          <w:sz w:val="24"/>
          <w:szCs w:val="24"/>
        </w:rPr>
        <w:t>); IPR- Iron content in Polished Rice (</w:t>
      </w:r>
      <w:proofErr w:type="spellStart"/>
      <w:r w:rsidR="00CF7BFC" w:rsidRPr="00EA697D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CF7BFC" w:rsidRPr="00EA697D">
        <w:rPr>
          <w:rFonts w:ascii="Times New Roman" w:hAnsi="Times New Roman" w:cs="Times New Roman"/>
          <w:sz w:val="24"/>
          <w:szCs w:val="24"/>
        </w:rPr>
        <w:t>); IBR-Iron content in Brown Rice (</w:t>
      </w:r>
      <w:proofErr w:type="spellStart"/>
      <w:r w:rsidR="00CF7BFC" w:rsidRPr="00EA697D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CF7BFC" w:rsidRPr="00EA697D">
        <w:rPr>
          <w:rFonts w:ascii="Times New Roman" w:hAnsi="Times New Roman" w:cs="Times New Roman"/>
          <w:sz w:val="24"/>
          <w:szCs w:val="24"/>
        </w:rPr>
        <w:t>); SPY- Single Plant Yield(g); TW: Test weight (g); PH- Plant Height</w:t>
      </w:r>
      <w:r w:rsidR="00D12045">
        <w:rPr>
          <w:rFonts w:ascii="Times New Roman" w:hAnsi="Times New Roman" w:cs="Times New Roman"/>
          <w:sz w:val="24"/>
          <w:szCs w:val="24"/>
        </w:rPr>
        <w:t xml:space="preserve"> </w:t>
      </w:r>
      <w:r w:rsidR="00CF7BFC" w:rsidRPr="00EA697D">
        <w:rPr>
          <w:rFonts w:ascii="Times New Roman" w:hAnsi="Times New Roman" w:cs="Times New Roman"/>
          <w:sz w:val="24"/>
          <w:szCs w:val="24"/>
        </w:rPr>
        <w:t>(cm); PL- Panicle Length</w:t>
      </w:r>
      <w:r w:rsidR="00D12045">
        <w:rPr>
          <w:rFonts w:ascii="Times New Roman" w:hAnsi="Times New Roman" w:cs="Times New Roman"/>
          <w:sz w:val="24"/>
          <w:szCs w:val="24"/>
        </w:rPr>
        <w:t xml:space="preserve"> </w:t>
      </w:r>
      <w:r w:rsidR="00CF7BFC" w:rsidRPr="00EA697D">
        <w:rPr>
          <w:rFonts w:ascii="Times New Roman" w:hAnsi="Times New Roman" w:cs="Times New Roman"/>
          <w:sz w:val="24"/>
          <w:szCs w:val="24"/>
        </w:rPr>
        <w:t>(cm); NT-Number of Tillers per plant; DFF-Days to fifty percent flowering (days).</w:t>
      </w:r>
    </w:p>
    <w:p w:rsidR="009C673B" w:rsidRPr="002C4465" w:rsidRDefault="009C673B" w:rsidP="00CF7BFC">
      <w:pPr>
        <w:rPr>
          <w:rFonts w:ascii="Times New Roman" w:hAnsi="Times New Roman" w:cs="Times New Roman"/>
        </w:rPr>
        <w:sectPr w:rsidR="009C673B" w:rsidRPr="002C4465" w:rsidSect="00CF7BFC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CF7BFC" w:rsidRPr="002C4465" w:rsidRDefault="00CF7BFC" w:rsidP="00CF7BFC">
      <w:pPr>
        <w:rPr>
          <w:rFonts w:ascii="Times New Roman" w:hAnsi="Times New Roman" w:cs="Times New Roman"/>
          <w:sz w:val="14"/>
        </w:rPr>
        <w:sectPr w:rsidR="00CF7BFC" w:rsidRPr="002C4465" w:rsidSect="00CF7BFC">
          <w:type w:val="continuous"/>
          <w:pgSz w:w="15840" w:h="12240" w:orient="landscape"/>
          <w:pgMar w:top="720" w:right="720" w:bottom="720" w:left="720" w:header="720" w:footer="720" w:gutter="0"/>
          <w:cols w:num="3" w:space="720"/>
          <w:docGrid w:linePitch="360"/>
        </w:sectPr>
      </w:pPr>
    </w:p>
    <w:p w:rsidR="0029690E" w:rsidRPr="002C4465" w:rsidRDefault="00206EAF" w:rsidP="00CF7BFC">
      <w:pPr>
        <w:jc w:val="both"/>
        <w:rPr>
          <w:rFonts w:ascii="Times New Roman" w:hAnsi="Times New Roman" w:cs="Times New Roman"/>
          <w:sz w:val="20"/>
        </w:rPr>
        <w:sectPr w:rsidR="0029690E" w:rsidRPr="002C4465" w:rsidSect="00CF7BFC">
          <w:type w:val="continuous"/>
          <w:pgSz w:w="15840" w:h="12240" w:orient="landscape"/>
          <w:pgMar w:top="720" w:right="720" w:bottom="720" w:left="720" w:header="720" w:footer="720" w:gutter="0"/>
          <w:cols w:num="3" w:space="720"/>
          <w:docGrid w:linePitch="360"/>
        </w:sectPr>
      </w:pPr>
      <w:r w:rsidRPr="002C4465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>
            <wp:extent cx="2737301" cy="1425039"/>
            <wp:effectExtent l="19050" t="0" r="5899" b="0"/>
            <wp:docPr id="114" name="Picture 1" descr="F:\Ph.d\PhD Work 10.07.2020\Phenotyping\revised phenotypes with Environment wise\44box\ipr_zp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Ph.d\PhD Work 10.07.2020\Phenotyping\revised phenotypes with Environment wise\44box\ipr_zpr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4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2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690E" w:rsidRPr="002C4465"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2914155" cy="1425039"/>
            <wp:effectExtent l="19050" t="0" r="495" b="0"/>
            <wp:docPr id="111" name="Picture 4" descr="F:\Ph.d\PhD Work 10.07.2020\Phenotyping\revised phenotypes with Environment wise\44box\ibr_zb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" descr="F:\Ph.d\PhD Work 10.07.2020\Phenotyping\revised phenotypes with Environment wise\44box\ibr_zbr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5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55" cy="1425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2842901" cy="1496290"/>
            <wp:effectExtent l="19050" t="0" r="0" b="0"/>
            <wp:docPr id="119" name="Picture 3" descr="F:\Ph.d\PhD Work 10.07.2020\Phenotyping\revised phenotypes with Environment wise\44box\ibr_zb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Ph.d\PhD Work 10.07.2020\Phenotyping\revised phenotypes with Environment wise\44box\ibr_zbr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4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41" cy="1493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2890405" cy="1436915"/>
            <wp:effectExtent l="19050" t="0" r="5195" b="0"/>
            <wp:docPr id="120" name="Picture 2" descr="F:\Ph.d\PhD Work 10.07.2020\Phenotyping\revised phenotypes with Environment wise\44box\ipr_zp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 descr="F:\Ph.d\PhD Work 10.07.2020\Phenotyping\revised phenotypes with Environment wise\44box\ipr_zpr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4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05" cy="143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2E8E" w:rsidRPr="002C4465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>
            <wp:extent cx="2997105" cy="1419367"/>
            <wp:effectExtent l="19050" t="0" r="0" b="0"/>
            <wp:docPr id="16" name="Picture 5" descr="F:\Ph.d\PhD Work 10.07.2020\Phenotyping\revised phenotypes with Environment wise\44box\tw_sp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:\Ph.d\PhD Work 10.07.2020\Phenotyping\revised phenotypes with Environment wise\44box\tw_spy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79" cy="1419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690E" w:rsidRPr="002C4465"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2983301" cy="1433015"/>
            <wp:effectExtent l="19050" t="0" r="7549" b="0"/>
            <wp:docPr id="101" name="Picture 6" descr="F:\Ph.d\PhD Work 10.07.2020\Phenotyping\revised phenotypes with Environment wise\44box\tw_sp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4" descr="F:\Ph.d\PhD Work 10.07.2020\Phenotyping\revised phenotypes with Environment wise\44box\tw_spy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5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82" cy="1439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2997105" cy="1787857"/>
            <wp:effectExtent l="19050" t="0" r="0" b="0"/>
            <wp:docPr id="118" name="Picture 7" descr="F:\Ph.d\PhD Work 10.07.2020\Phenotyping\revised phenotypes with Environment wise\44box\ph_p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F:\Ph.d\PhD Work 10.07.2020\Phenotyping\revised phenotypes with Environment wise\44box\ph_pl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14" cy="1800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690E" w:rsidRPr="002C4465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>
            <wp:extent cx="3115458" cy="1487606"/>
            <wp:effectExtent l="19050" t="0" r="8742" b="0"/>
            <wp:docPr id="103" name="Picture 8" descr="F:\Ph.d\PhD Work 10.07.2020\Phenotyping\revised phenotypes with Environment wise\44box\ph_p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5" descr="F:\Ph.d\PhD Work 10.07.2020\Phenotyping\revised phenotypes with Environment wise\44box\ph_pl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4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79" cy="1497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3009483" cy="1364776"/>
            <wp:effectExtent l="19050" t="0" r="417" b="0"/>
            <wp:docPr id="122" name="Picture 9" descr="F:\Ph.d\PhD Work 10.07.2020\Phenotyping\revised phenotypes with Environment wise\44box\nt_df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F:\Ph.d\PhD Work 10.07.2020\Phenotyping\revised phenotypes with Environment wise\44box\nt_dff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5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47" cy="1377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4465"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3001276" cy="1682163"/>
            <wp:effectExtent l="19050" t="0" r="8624" b="0"/>
            <wp:docPr id="121" name="Picture 10" descr="F:\Ph.d\PhD Work 10.07.2020\Phenotyping\revised phenotypes with Environment wise\44box\nt_df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6" descr="F:\Ph.d\PhD Work 10.07.2020\Phenotyping\revised phenotypes with Environment wise\44box\nt_dff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4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94" cy="1689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BFC" w:rsidRPr="002C4465" w:rsidRDefault="00CF7BFC" w:rsidP="00CF7BFC">
      <w:pPr>
        <w:rPr>
          <w:rFonts w:ascii="Times New Roman" w:hAnsi="Times New Roman" w:cs="Times New Roman"/>
          <w:sz w:val="20"/>
        </w:rPr>
        <w:sectPr w:rsidR="00CF7BFC" w:rsidRPr="002C4465" w:rsidSect="00206EAF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29690E" w:rsidRDefault="00CE1B5A" w:rsidP="002C446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Supplementary Figure 5</w:t>
      </w:r>
      <w:r w:rsidR="002C4465">
        <w:rPr>
          <w:rFonts w:ascii="Times New Roman" w:hAnsi="Times New Roman" w:cs="Times New Roman"/>
          <w:sz w:val="24"/>
          <w:szCs w:val="24"/>
        </w:rPr>
        <w:t>: D-Square analysis of 190 and 44 RILs for ten traits based on morphological characters</w:t>
      </w:r>
      <w:r w:rsidR="00EA697D">
        <w:rPr>
          <w:rFonts w:ascii="Times New Roman" w:hAnsi="Times New Roman" w:cs="Times New Roman"/>
          <w:sz w:val="24"/>
          <w:szCs w:val="24"/>
        </w:rPr>
        <w:t>.</w:t>
      </w:r>
    </w:p>
    <w:p w:rsidR="0029690E" w:rsidRPr="002C4465" w:rsidRDefault="00206EAF" w:rsidP="00CE1B5A">
      <w:pPr>
        <w:ind w:firstLine="1440"/>
        <w:rPr>
          <w:rFonts w:ascii="Times New Roman" w:hAnsi="Times New Roman" w:cs="Times New Roman"/>
          <w:vertAlign w:val="superscript"/>
        </w:rPr>
        <w:sectPr w:rsidR="0029690E" w:rsidRPr="002C4465" w:rsidSect="00206EAF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2C4465">
        <w:rPr>
          <w:rFonts w:ascii="Times New Roman" w:hAnsi="Times New Roman" w:cs="Times New Roman"/>
          <w:noProof/>
          <w:vertAlign w:val="superscript"/>
        </w:rPr>
        <w:drawing>
          <wp:inline distT="0" distB="0" distL="0" distR="0">
            <wp:extent cx="7803648" cy="5775694"/>
            <wp:effectExtent l="19050" t="19050" r="25902" b="15506"/>
            <wp:docPr id="123" name="Picture 1" descr="F:\Ph.d\PhD Work 10.07.2020\suggustions and discusstions by CNN\Frontries in plant science submission documents\Frontier in Plant Science Uploading file\supply figures\Supplementary Figure 3A &amp; 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.d\PhD Work 10.07.2020\suggustions and discusstions by CNN\Frontries in plant science submission documents\Frontier in Plant Science Uploading file\supply figures\Supplementary Figure 3A &amp; 3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8384" r="49160" b="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513" cy="57778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90E" w:rsidRPr="002C4465" w:rsidRDefault="0029690E" w:rsidP="009C673B">
      <w:pPr>
        <w:rPr>
          <w:rFonts w:ascii="Times New Roman" w:hAnsi="Times New Roman" w:cs="Times New Roman"/>
          <w:vertAlign w:val="superscript"/>
        </w:rPr>
      </w:pPr>
    </w:p>
    <w:p w:rsidR="00206EAF" w:rsidRPr="002C4465" w:rsidRDefault="00206EAF" w:rsidP="009C673B">
      <w:pPr>
        <w:rPr>
          <w:rFonts w:ascii="Times New Roman" w:hAnsi="Times New Roman" w:cs="Times New Roman"/>
          <w:vertAlign w:val="superscript"/>
        </w:rPr>
      </w:pPr>
    </w:p>
    <w:p w:rsidR="00CE1B5A" w:rsidRDefault="00CE1B5A" w:rsidP="00CE1B5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Supplementary Figure 6: PCA of 190 and 44 RILs for ten traits based on morphological characters.</w:t>
      </w:r>
    </w:p>
    <w:p w:rsidR="00CE1B5A" w:rsidRDefault="00CE1B5A" w:rsidP="00CE1B5A">
      <w:pPr>
        <w:autoSpaceDE w:val="0"/>
        <w:autoSpaceDN w:val="0"/>
        <w:adjustRightInd w:val="0"/>
        <w:spacing w:line="240" w:lineRule="auto"/>
        <w:ind w:firstLine="1440"/>
        <w:rPr>
          <w:rFonts w:ascii="Times New Roman" w:hAnsi="Times New Roman" w:cs="Times New Roman"/>
          <w:sz w:val="24"/>
          <w:szCs w:val="24"/>
        </w:rPr>
      </w:pPr>
      <w:r w:rsidRPr="00CE1B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73769" cy="5637471"/>
            <wp:effectExtent l="19050" t="19050" r="27231" b="20379"/>
            <wp:docPr id="9" name="Picture 1" descr="F:\Ph.d\PhD Work 10.07.2020\suggustions and discusstions by CNN\Frontries in plant science submission documents\Frontier in Plant Science Uploading file\supply figures\Supplementary Figure 3A &amp; 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.d\PhD Work 10.07.2020\suggustions and discusstions by CNN\Frontries in plant science submission documents\Frontier in Plant Science Uploading file\supply figures\Supplementary Figure 3A &amp; 3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0349" t="9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0668" cy="56423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B5A" w:rsidRPr="002C4465" w:rsidRDefault="00CE1B5A" w:rsidP="00CE1B5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4977" w:rsidRPr="00365EF8" w:rsidRDefault="00365EF8" w:rsidP="00365EF8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Supplementary Figure 7</w:t>
      </w:r>
      <w:r w:rsidRPr="00FF1C7B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/>
          <w:bCs/>
          <w:sz w:val="24"/>
          <w:szCs w:val="24"/>
        </w:rPr>
        <w:t xml:space="preserve">AMMI and GGE </w:t>
      </w:r>
      <w:proofErr w:type="spellStart"/>
      <w:r>
        <w:rPr>
          <w:rFonts w:ascii="Times New Roman" w:hAnsi="Times New Roman"/>
          <w:bCs/>
          <w:sz w:val="24"/>
          <w:szCs w:val="24"/>
        </w:rPr>
        <w:t>biplot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for ZBR in different </w:t>
      </w:r>
      <w:r w:rsidRPr="003D075E">
        <w:rPr>
          <w:rFonts w:ascii="Times New Roman" w:hAnsi="Times New Roman"/>
          <w:bCs/>
          <w:sz w:val="24"/>
          <w:szCs w:val="24"/>
        </w:rPr>
        <w:t>Environment</w:t>
      </w:r>
      <w:r>
        <w:rPr>
          <w:rFonts w:ascii="Times New Roman" w:hAnsi="Times New Roman"/>
          <w:bCs/>
          <w:sz w:val="24"/>
          <w:szCs w:val="24"/>
        </w:rPr>
        <w:t>s:</w:t>
      </w:r>
      <w:r w:rsidRPr="00FF1C7B">
        <w:rPr>
          <w:rFonts w:ascii="Times New Roman" w:hAnsi="Times New Roman"/>
          <w:sz w:val="24"/>
          <w:szCs w:val="24"/>
        </w:rPr>
        <w:t xml:space="preserve"> </w:t>
      </w:r>
      <w:r w:rsidRPr="00FF1C7B">
        <w:rPr>
          <w:rFonts w:ascii="Times New Roman" w:hAnsi="Times New Roman"/>
          <w:bCs/>
          <w:sz w:val="24"/>
          <w:szCs w:val="24"/>
        </w:rPr>
        <w:t>ZBR</w:t>
      </w:r>
      <w:r>
        <w:rPr>
          <w:rFonts w:ascii="Times New Roman" w:hAnsi="Times New Roman"/>
          <w:sz w:val="24"/>
          <w:szCs w:val="24"/>
        </w:rPr>
        <w:t xml:space="preserve">-AMMI </w:t>
      </w:r>
      <w:proofErr w:type="spellStart"/>
      <w:r>
        <w:rPr>
          <w:rFonts w:ascii="Times New Roman" w:hAnsi="Times New Roman"/>
          <w:sz w:val="24"/>
          <w:szCs w:val="24"/>
        </w:rPr>
        <w:t>biplot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FF1C7B">
        <w:rPr>
          <w:rFonts w:ascii="Times New Roman" w:hAnsi="Times New Roman"/>
          <w:sz w:val="24"/>
          <w:szCs w:val="24"/>
        </w:rPr>
        <w:t xml:space="preserve"> </w:t>
      </w:r>
      <w:r w:rsidRPr="00FF1C7B">
        <w:rPr>
          <w:rFonts w:ascii="Times New Roman" w:hAnsi="Times New Roman"/>
          <w:bCs/>
          <w:sz w:val="24"/>
          <w:szCs w:val="24"/>
        </w:rPr>
        <w:t>ZBR</w:t>
      </w:r>
      <w:r>
        <w:rPr>
          <w:rFonts w:ascii="Times New Roman" w:hAnsi="Times New Roman"/>
          <w:sz w:val="24"/>
          <w:szCs w:val="24"/>
        </w:rPr>
        <w:t xml:space="preserve">-GGE </w:t>
      </w:r>
      <w:proofErr w:type="spellStart"/>
      <w:r>
        <w:rPr>
          <w:rFonts w:ascii="Times New Roman" w:hAnsi="Times New Roman"/>
          <w:sz w:val="24"/>
          <w:szCs w:val="24"/>
        </w:rPr>
        <w:t>biplot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FF1C7B">
        <w:rPr>
          <w:rFonts w:ascii="Times New Roman" w:hAnsi="Times New Roman"/>
          <w:bCs/>
          <w:sz w:val="24"/>
          <w:szCs w:val="24"/>
        </w:rPr>
        <w:t>ZBR</w:t>
      </w:r>
      <w:r>
        <w:rPr>
          <w:rFonts w:ascii="Times New Roman" w:hAnsi="Times New Roman"/>
          <w:sz w:val="24"/>
          <w:szCs w:val="24"/>
        </w:rPr>
        <w:t>-</w:t>
      </w:r>
      <w:r w:rsidRPr="00FF1C7B">
        <w:rPr>
          <w:rFonts w:ascii="Times New Roman" w:hAnsi="Times New Roman"/>
          <w:sz w:val="24"/>
          <w:szCs w:val="24"/>
        </w:rPr>
        <w:t xml:space="preserve">Mean </w:t>
      </w:r>
      <w:proofErr w:type="spellStart"/>
      <w:r w:rsidRPr="00FF1C7B">
        <w:rPr>
          <w:rFonts w:ascii="Times New Roman" w:hAnsi="Times New Roman"/>
          <w:i/>
          <w:sz w:val="24"/>
          <w:szCs w:val="24"/>
        </w:rPr>
        <w:t>vs</w:t>
      </w:r>
      <w:proofErr w:type="spellEnd"/>
      <w:r w:rsidRPr="00FF1C7B">
        <w:rPr>
          <w:rFonts w:ascii="Times New Roman" w:hAnsi="Times New Roman"/>
          <w:sz w:val="24"/>
          <w:szCs w:val="24"/>
        </w:rPr>
        <w:t xml:space="preserve"> Stability </w:t>
      </w:r>
      <w:r>
        <w:rPr>
          <w:rFonts w:ascii="Times New Roman" w:hAnsi="Times New Roman"/>
          <w:bCs/>
          <w:sz w:val="24"/>
          <w:szCs w:val="24"/>
        </w:rPr>
        <w:t xml:space="preserve">and </w:t>
      </w:r>
      <w:r w:rsidRPr="00FF1C7B">
        <w:rPr>
          <w:rFonts w:ascii="Times New Roman" w:hAnsi="Times New Roman"/>
          <w:bCs/>
          <w:sz w:val="24"/>
          <w:szCs w:val="24"/>
        </w:rPr>
        <w:t>ZBR</w:t>
      </w:r>
      <w:r>
        <w:rPr>
          <w:rFonts w:ascii="Times New Roman" w:hAnsi="Times New Roman"/>
          <w:sz w:val="24"/>
          <w:szCs w:val="24"/>
        </w:rPr>
        <w:t>-</w:t>
      </w:r>
      <w:r w:rsidRPr="00FF1C7B">
        <w:rPr>
          <w:rFonts w:ascii="Times New Roman" w:hAnsi="Times New Roman"/>
          <w:sz w:val="24"/>
          <w:szCs w:val="24"/>
        </w:rPr>
        <w:t>Which Won Where/What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4F4977" w:rsidRPr="002C4465" w:rsidRDefault="004F4977" w:rsidP="004F49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F4977" w:rsidRPr="002C4465" w:rsidSect="00CE1B5A">
          <w:type w:val="continuous"/>
          <w:pgSz w:w="15840" w:h="12240" w:orient="landscape"/>
          <w:pgMar w:top="1170" w:right="720" w:bottom="720" w:left="72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26"/>
        <w:gridCol w:w="5646"/>
      </w:tblGrid>
      <w:tr w:rsidR="00C0584A" w:rsidRPr="002C4465" w:rsidTr="00B767F1">
        <w:trPr>
          <w:jc w:val="center"/>
        </w:trPr>
        <w:tc>
          <w:tcPr>
            <w:tcW w:w="6126" w:type="dxa"/>
          </w:tcPr>
          <w:p w:rsidR="00C0584A" w:rsidRPr="002C4465" w:rsidRDefault="00C0584A" w:rsidP="004F2A9A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lastRenderedPageBreak/>
              <w:drawing>
                <wp:inline distT="0" distB="0" distL="0" distR="0">
                  <wp:extent cx="3602774" cy="2924355"/>
                  <wp:effectExtent l="19050" t="0" r="0" b="0"/>
                  <wp:docPr id="40" name="Picture 1" descr="F:\Ph.d\PhD Work 10.07.2020\Phenotyping\revised phenotypes with Environment wise\ggebiplots\AMMI revised\zbr_am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h.d\PhD Work 10.07.2020\Phenotyping\revised phenotypes with Environment wise\ggebiplots\AMMI revised\zbr_am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8934" r="2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168" cy="2921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1" w:type="dxa"/>
          </w:tcPr>
          <w:p w:rsidR="00C0584A" w:rsidRPr="002C4465" w:rsidRDefault="00C0584A" w:rsidP="004F2A9A">
            <w:pPr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420186" cy="2865673"/>
                  <wp:effectExtent l="19050" t="0" r="8814" b="0"/>
                  <wp:docPr id="41" name="Picture 2" descr="F:\Ph.d\PhD Work 10.07.2020\Phenotyping\revised phenotypes with Environment wise\ggebiplots\ZBR Revised\zbr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h.d\PhD Work 10.07.2020\Phenotyping\revised phenotypes with Environment wise\ggebiplots\ZBR Revised\zbr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20618" r="26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186" cy="2865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84A" w:rsidRPr="002C4465" w:rsidTr="00B767F1">
        <w:trPr>
          <w:jc w:val="center"/>
        </w:trPr>
        <w:tc>
          <w:tcPr>
            <w:tcW w:w="6126" w:type="dxa"/>
          </w:tcPr>
          <w:p w:rsidR="00C0584A" w:rsidRPr="002C4465" w:rsidRDefault="00C0584A" w:rsidP="004F2A9A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657305" cy="3111336"/>
                  <wp:effectExtent l="19050" t="0" r="295" b="0"/>
                  <wp:docPr id="42" name="Picture 3" descr="F:\Ph.d\PhD Work 10.07.2020\Phenotyping\revised phenotypes with Environment wise\ggebiplots\ZBR Revised\zb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h.d\PhD Work 10.07.2020\Phenotyping\revised phenotypes with Environment wise\ggebiplots\ZBR Revised\zb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20252" r="25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305" cy="3111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1" w:type="dxa"/>
          </w:tcPr>
          <w:p w:rsidR="00C0584A" w:rsidRPr="002C4465" w:rsidRDefault="00C0584A" w:rsidP="004F2A9A">
            <w:pPr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425579" cy="3111689"/>
                  <wp:effectExtent l="19050" t="0" r="3421" b="0"/>
                  <wp:docPr id="43" name="Picture 4" descr="F:\Ph.d\PhD Work 10.07.2020\Phenotyping\revised phenotypes with Environment wise\ggebiplots\ZBR Revised\zb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h.d\PhD Work 10.07.2020\Phenotyping\revised phenotypes with Environment wise\ggebiplots\ZBR Revised\zb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20258" r="25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579" cy="3111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584A" w:rsidRPr="002C4465" w:rsidRDefault="00C0584A" w:rsidP="009C673B">
      <w:pPr>
        <w:rPr>
          <w:rFonts w:ascii="Times New Roman" w:hAnsi="Times New Roman" w:cs="Times New Roman"/>
          <w:vertAlign w:val="superscript"/>
        </w:rPr>
        <w:sectPr w:rsidR="00C0584A" w:rsidRPr="002C4465" w:rsidSect="00C0584A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C0584A" w:rsidRPr="002C4465" w:rsidRDefault="00C0584A" w:rsidP="009C673B">
      <w:pPr>
        <w:rPr>
          <w:rFonts w:ascii="Times New Roman" w:hAnsi="Times New Roman" w:cs="Times New Roman"/>
          <w:vertAlign w:val="superscript"/>
        </w:rPr>
        <w:sectPr w:rsidR="00C0584A" w:rsidRPr="002C4465" w:rsidSect="00C0584A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:rsidR="00365EF8" w:rsidRDefault="00C0584A" w:rsidP="00365EF8">
      <w:pPr>
        <w:rPr>
          <w:rFonts w:ascii="Times New Roman" w:hAnsi="Times New Roman"/>
          <w:sz w:val="24"/>
          <w:szCs w:val="24"/>
        </w:rPr>
      </w:pPr>
      <w:r w:rsidRPr="002C4465">
        <w:rPr>
          <w:rFonts w:ascii="Times New Roman" w:hAnsi="Times New Roman" w:cs="Times New Roman"/>
          <w:vertAlign w:val="superscript"/>
        </w:rPr>
        <w:lastRenderedPageBreak/>
        <w:t xml:space="preserve"> </w:t>
      </w:r>
      <w:r w:rsidR="00365EF8">
        <w:rPr>
          <w:rFonts w:ascii="Times New Roman" w:hAnsi="Times New Roman"/>
          <w:sz w:val="24"/>
          <w:szCs w:val="24"/>
          <w:shd w:val="clear" w:color="auto" w:fill="FFFFFF"/>
        </w:rPr>
        <w:t>Supplementary Figure 8</w:t>
      </w:r>
      <w:r w:rsidR="00365EF8" w:rsidRPr="00FF1C7B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  <w:r w:rsidR="00365EF8">
        <w:rPr>
          <w:rFonts w:ascii="Times New Roman" w:hAnsi="Times New Roman"/>
          <w:bCs/>
          <w:sz w:val="24"/>
          <w:szCs w:val="24"/>
        </w:rPr>
        <w:t xml:space="preserve">AMMI and GGE </w:t>
      </w:r>
      <w:proofErr w:type="spellStart"/>
      <w:r w:rsidR="00365EF8">
        <w:rPr>
          <w:rFonts w:ascii="Times New Roman" w:hAnsi="Times New Roman"/>
          <w:bCs/>
          <w:sz w:val="24"/>
          <w:szCs w:val="24"/>
        </w:rPr>
        <w:t>biplot</w:t>
      </w:r>
      <w:proofErr w:type="spellEnd"/>
      <w:r w:rsidR="00365EF8">
        <w:rPr>
          <w:rFonts w:ascii="Times New Roman" w:hAnsi="Times New Roman"/>
          <w:bCs/>
          <w:sz w:val="24"/>
          <w:szCs w:val="24"/>
        </w:rPr>
        <w:t xml:space="preserve"> for IPR</w:t>
      </w:r>
      <w:r w:rsidR="00365EF8" w:rsidRPr="00FF1C7B">
        <w:rPr>
          <w:rFonts w:ascii="Times New Roman" w:hAnsi="Times New Roman"/>
          <w:bCs/>
          <w:sz w:val="24"/>
          <w:szCs w:val="24"/>
        </w:rPr>
        <w:t xml:space="preserve"> in different </w:t>
      </w:r>
      <w:r w:rsidR="00365EF8" w:rsidRPr="003D075E">
        <w:rPr>
          <w:rFonts w:ascii="Times New Roman" w:hAnsi="Times New Roman"/>
          <w:bCs/>
          <w:sz w:val="24"/>
          <w:szCs w:val="24"/>
        </w:rPr>
        <w:t>Environment</w:t>
      </w:r>
      <w:r w:rsidR="00365EF8">
        <w:rPr>
          <w:rFonts w:ascii="Times New Roman" w:hAnsi="Times New Roman"/>
          <w:bCs/>
          <w:sz w:val="24"/>
          <w:szCs w:val="24"/>
        </w:rPr>
        <w:t>s:</w:t>
      </w:r>
      <w:r w:rsidR="00365EF8" w:rsidRPr="00FF1C7B">
        <w:rPr>
          <w:rFonts w:ascii="Times New Roman" w:hAnsi="Times New Roman"/>
          <w:sz w:val="24"/>
          <w:szCs w:val="24"/>
        </w:rPr>
        <w:t xml:space="preserve"> </w:t>
      </w:r>
      <w:r w:rsidR="00365EF8" w:rsidRPr="00FF1C7B">
        <w:rPr>
          <w:rFonts w:ascii="Times New Roman" w:hAnsi="Times New Roman"/>
          <w:bCs/>
          <w:sz w:val="24"/>
          <w:szCs w:val="24"/>
        </w:rPr>
        <w:t>IPR</w:t>
      </w:r>
      <w:r w:rsidR="00365EF8">
        <w:rPr>
          <w:rFonts w:ascii="Times New Roman" w:hAnsi="Times New Roman"/>
          <w:sz w:val="24"/>
          <w:szCs w:val="24"/>
        </w:rPr>
        <w:t xml:space="preserve">-AMMI </w:t>
      </w:r>
      <w:proofErr w:type="spellStart"/>
      <w:r w:rsidR="00365EF8">
        <w:rPr>
          <w:rFonts w:ascii="Times New Roman" w:hAnsi="Times New Roman"/>
          <w:sz w:val="24"/>
          <w:szCs w:val="24"/>
        </w:rPr>
        <w:t>biplot</w:t>
      </w:r>
      <w:proofErr w:type="spellEnd"/>
      <w:r w:rsidR="00365EF8">
        <w:rPr>
          <w:rFonts w:ascii="Times New Roman" w:hAnsi="Times New Roman"/>
          <w:sz w:val="24"/>
          <w:szCs w:val="24"/>
        </w:rPr>
        <w:t>,</w:t>
      </w:r>
      <w:r w:rsidR="00365EF8" w:rsidRPr="00FF1C7B">
        <w:rPr>
          <w:rFonts w:ascii="Times New Roman" w:hAnsi="Times New Roman"/>
          <w:sz w:val="24"/>
          <w:szCs w:val="24"/>
        </w:rPr>
        <w:t xml:space="preserve"> </w:t>
      </w:r>
      <w:r w:rsidR="00365EF8" w:rsidRPr="00FF1C7B">
        <w:rPr>
          <w:rFonts w:ascii="Times New Roman" w:hAnsi="Times New Roman"/>
          <w:bCs/>
          <w:sz w:val="24"/>
          <w:szCs w:val="24"/>
        </w:rPr>
        <w:t>IPR</w:t>
      </w:r>
      <w:r w:rsidR="00365EF8">
        <w:rPr>
          <w:rFonts w:ascii="Times New Roman" w:hAnsi="Times New Roman"/>
          <w:sz w:val="24"/>
          <w:szCs w:val="24"/>
        </w:rPr>
        <w:t xml:space="preserve">-GGE </w:t>
      </w:r>
      <w:proofErr w:type="spellStart"/>
      <w:r w:rsidR="00365EF8">
        <w:rPr>
          <w:rFonts w:ascii="Times New Roman" w:hAnsi="Times New Roman"/>
          <w:sz w:val="24"/>
          <w:szCs w:val="24"/>
        </w:rPr>
        <w:t>biplot</w:t>
      </w:r>
      <w:proofErr w:type="spellEnd"/>
      <w:r w:rsidR="00365EF8">
        <w:rPr>
          <w:rFonts w:ascii="Times New Roman" w:hAnsi="Times New Roman"/>
          <w:sz w:val="24"/>
          <w:szCs w:val="24"/>
        </w:rPr>
        <w:t xml:space="preserve">, </w:t>
      </w:r>
      <w:r w:rsidR="00365EF8" w:rsidRPr="00FF1C7B">
        <w:rPr>
          <w:rFonts w:ascii="Times New Roman" w:hAnsi="Times New Roman"/>
          <w:bCs/>
          <w:sz w:val="24"/>
          <w:szCs w:val="24"/>
        </w:rPr>
        <w:t>IPR</w:t>
      </w:r>
      <w:r w:rsidR="00365EF8">
        <w:rPr>
          <w:rFonts w:ascii="Times New Roman" w:hAnsi="Times New Roman"/>
          <w:sz w:val="24"/>
          <w:szCs w:val="24"/>
        </w:rPr>
        <w:t>-</w:t>
      </w:r>
      <w:r w:rsidR="00365EF8" w:rsidRPr="00FF1C7B">
        <w:rPr>
          <w:rFonts w:ascii="Times New Roman" w:hAnsi="Times New Roman"/>
          <w:sz w:val="24"/>
          <w:szCs w:val="24"/>
        </w:rPr>
        <w:t xml:space="preserve">Mean </w:t>
      </w:r>
      <w:proofErr w:type="spellStart"/>
      <w:r w:rsidR="00365EF8" w:rsidRPr="00FF1C7B">
        <w:rPr>
          <w:rFonts w:ascii="Times New Roman" w:hAnsi="Times New Roman"/>
          <w:i/>
          <w:sz w:val="24"/>
          <w:szCs w:val="24"/>
        </w:rPr>
        <w:t>vs</w:t>
      </w:r>
      <w:proofErr w:type="spellEnd"/>
      <w:r w:rsidR="00365EF8" w:rsidRPr="00FF1C7B">
        <w:rPr>
          <w:rFonts w:ascii="Times New Roman" w:hAnsi="Times New Roman"/>
          <w:sz w:val="24"/>
          <w:szCs w:val="24"/>
        </w:rPr>
        <w:t xml:space="preserve"> Stability</w:t>
      </w:r>
      <w:r w:rsidR="00365EF8">
        <w:rPr>
          <w:rFonts w:ascii="Times New Roman" w:hAnsi="Times New Roman"/>
          <w:bCs/>
          <w:sz w:val="24"/>
          <w:szCs w:val="24"/>
        </w:rPr>
        <w:t xml:space="preserve"> and </w:t>
      </w:r>
      <w:r w:rsidR="00365EF8" w:rsidRPr="00FF1C7B">
        <w:rPr>
          <w:rFonts w:ascii="Times New Roman" w:hAnsi="Times New Roman"/>
          <w:bCs/>
          <w:sz w:val="24"/>
          <w:szCs w:val="24"/>
        </w:rPr>
        <w:t>IPR</w:t>
      </w:r>
      <w:r w:rsidR="00365EF8">
        <w:rPr>
          <w:rFonts w:ascii="Times New Roman" w:hAnsi="Times New Roman"/>
          <w:sz w:val="24"/>
          <w:szCs w:val="24"/>
        </w:rPr>
        <w:t>-</w:t>
      </w:r>
      <w:r w:rsidR="00365EF8" w:rsidRPr="00FF1C7B">
        <w:rPr>
          <w:rFonts w:ascii="Times New Roman" w:hAnsi="Times New Roman"/>
          <w:sz w:val="24"/>
          <w:szCs w:val="24"/>
        </w:rPr>
        <w:t>Which Won Where/What</w:t>
      </w:r>
      <w:r w:rsidR="00365EF8">
        <w:rPr>
          <w:rFonts w:ascii="Times New Roman" w:hAnsi="Times New Roman"/>
          <w:sz w:val="24"/>
          <w:szCs w:val="24"/>
        </w:rPr>
        <w:t xml:space="preserve">.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08"/>
        <w:gridCol w:w="7308"/>
      </w:tblGrid>
      <w:tr w:rsidR="00B767F1" w:rsidRPr="002C4465" w:rsidTr="007C1B8D">
        <w:trPr>
          <w:trHeight w:val="4697"/>
          <w:jc w:val="center"/>
        </w:trPr>
        <w:tc>
          <w:tcPr>
            <w:tcW w:w="7308" w:type="dxa"/>
          </w:tcPr>
          <w:p w:rsidR="00B767F1" w:rsidRPr="002C4465" w:rsidRDefault="00B767F1" w:rsidP="004F2A9A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603009" cy="2783605"/>
                  <wp:effectExtent l="19050" t="0" r="0" b="0"/>
                  <wp:docPr id="46" name="Picture 5" descr="F:\Ph.d\PhD Work 10.07.2020\Phenotyping\revised phenotypes with Environment wise\ggebiplots\AMMI revised\ipr_AM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h.d\PhD Work 10.07.2020\Phenotyping\revised phenotypes with Environment wise\ggebiplots\AMMI revised\ipr_AM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7692" r="2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24" cy="278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</w:tcPr>
          <w:p w:rsidR="00B767F1" w:rsidRPr="002C4465" w:rsidRDefault="00B767F1" w:rsidP="004F2A9A">
            <w:pPr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806992" cy="2791326"/>
                  <wp:effectExtent l="19050" t="0" r="3008" b="0"/>
                  <wp:docPr id="47" name="Picture 6" descr="F:\Ph.d\PhD Work 10.07.2020\Phenotyping\revised phenotypes with Environment wise\ggebiplots\IPR Revised\ipr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h.d\PhD Work 10.07.2020\Phenotyping\revised phenotypes with Environment wise\ggebiplots\IPR Revised\ipr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19999" r="23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371" cy="280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7F1" w:rsidRPr="002C4465" w:rsidTr="007C1B8D">
        <w:trPr>
          <w:trHeight w:val="5210"/>
          <w:jc w:val="center"/>
        </w:trPr>
        <w:tc>
          <w:tcPr>
            <w:tcW w:w="7308" w:type="dxa"/>
          </w:tcPr>
          <w:p w:rsidR="00B767F1" w:rsidRPr="002C4465" w:rsidRDefault="00B767F1" w:rsidP="004F2A9A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747693" cy="3248167"/>
                  <wp:effectExtent l="19050" t="0" r="5157" b="0"/>
                  <wp:docPr id="48" name="Picture 7" descr="F:\Ph.d\PhD Work 10.07.2020\Phenotyping\revised phenotypes with Environment wise\ggebiplots\IPR Revised\ip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Ph.d\PhD Work 10.07.2020\Phenotyping\revised phenotypes with Environment wise\ggebiplots\IPR Revised\ip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19636" r="20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821" cy="325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</w:tcPr>
          <w:p w:rsidR="00B767F1" w:rsidRPr="002C4465" w:rsidRDefault="007C1B8D" w:rsidP="004F2A9A">
            <w:pPr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805337" cy="3221665"/>
                  <wp:effectExtent l="19050" t="0" r="4663" b="0"/>
                  <wp:docPr id="49" name="Picture 8" descr="F:\Ph.d\PhD Work 10.07.2020\Phenotyping\revised phenotypes with Environment wise\ggebiplots\IPR Revised\ip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Ph.d\PhD Work 10.07.2020\Phenotyping\revised phenotypes with Environment wise\ggebiplots\IPR Revised\ip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19159" r="20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225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EF8" w:rsidRPr="00FF1C7B" w:rsidRDefault="00365EF8" w:rsidP="00CE1B5A">
      <w:pPr>
        <w:tabs>
          <w:tab w:val="left" w:pos="13680"/>
        </w:tabs>
        <w:ind w:left="1350" w:right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Supplementary Figure 9</w:t>
      </w:r>
      <w:r w:rsidRPr="00FF1C7B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/>
          <w:bCs/>
          <w:sz w:val="24"/>
          <w:szCs w:val="24"/>
        </w:rPr>
        <w:t xml:space="preserve">AMMI and GGE </w:t>
      </w:r>
      <w:proofErr w:type="spellStart"/>
      <w:r>
        <w:rPr>
          <w:rFonts w:ascii="Times New Roman" w:hAnsi="Times New Roman"/>
          <w:bCs/>
          <w:sz w:val="24"/>
          <w:szCs w:val="24"/>
        </w:rPr>
        <w:t>biplot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for IBR</w:t>
      </w:r>
      <w:r w:rsidRPr="00FF1C7B">
        <w:rPr>
          <w:rFonts w:ascii="Times New Roman" w:hAnsi="Times New Roman"/>
          <w:bCs/>
          <w:sz w:val="24"/>
          <w:szCs w:val="24"/>
        </w:rPr>
        <w:t xml:space="preserve"> in different </w:t>
      </w:r>
      <w:r w:rsidRPr="003D075E">
        <w:rPr>
          <w:rFonts w:ascii="Times New Roman" w:hAnsi="Times New Roman"/>
          <w:bCs/>
          <w:sz w:val="24"/>
          <w:szCs w:val="24"/>
        </w:rPr>
        <w:t>Environment</w:t>
      </w:r>
      <w:r>
        <w:rPr>
          <w:rFonts w:ascii="Times New Roman" w:hAnsi="Times New Roman"/>
          <w:bCs/>
          <w:sz w:val="24"/>
          <w:szCs w:val="24"/>
        </w:rPr>
        <w:t>s:</w:t>
      </w:r>
      <w:r w:rsidRPr="00FF1C7B">
        <w:rPr>
          <w:rFonts w:ascii="Times New Roman" w:hAnsi="Times New Roman"/>
          <w:sz w:val="24"/>
          <w:szCs w:val="24"/>
        </w:rPr>
        <w:t xml:space="preserve"> </w:t>
      </w:r>
      <w:r w:rsidRPr="00FF1C7B">
        <w:rPr>
          <w:rFonts w:ascii="Times New Roman" w:hAnsi="Times New Roman"/>
          <w:bCs/>
          <w:sz w:val="24"/>
          <w:szCs w:val="24"/>
        </w:rPr>
        <w:t>IBR</w:t>
      </w:r>
      <w:r>
        <w:rPr>
          <w:rFonts w:ascii="Times New Roman" w:hAnsi="Times New Roman"/>
          <w:sz w:val="24"/>
          <w:szCs w:val="24"/>
        </w:rPr>
        <w:t xml:space="preserve">-AMMI </w:t>
      </w:r>
      <w:proofErr w:type="spellStart"/>
      <w:r>
        <w:rPr>
          <w:rFonts w:ascii="Times New Roman" w:hAnsi="Times New Roman"/>
          <w:sz w:val="24"/>
          <w:szCs w:val="24"/>
        </w:rPr>
        <w:t>biplot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FF1C7B">
        <w:rPr>
          <w:rFonts w:ascii="Times New Roman" w:hAnsi="Times New Roman"/>
          <w:bCs/>
          <w:sz w:val="24"/>
          <w:szCs w:val="24"/>
        </w:rPr>
        <w:t>IBR</w:t>
      </w:r>
      <w:r>
        <w:rPr>
          <w:rFonts w:ascii="Times New Roman" w:hAnsi="Times New Roman"/>
          <w:sz w:val="24"/>
          <w:szCs w:val="24"/>
        </w:rPr>
        <w:t xml:space="preserve">-GGE </w:t>
      </w:r>
      <w:proofErr w:type="spellStart"/>
      <w:r>
        <w:rPr>
          <w:rFonts w:ascii="Times New Roman" w:hAnsi="Times New Roman"/>
          <w:sz w:val="24"/>
          <w:szCs w:val="24"/>
        </w:rPr>
        <w:t>biplot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FF1C7B">
        <w:rPr>
          <w:rFonts w:ascii="Times New Roman" w:hAnsi="Times New Roman"/>
          <w:bCs/>
          <w:sz w:val="24"/>
          <w:szCs w:val="24"/>
        </w:rPr>
        <w:t>IBR</w:t>
      </w:r>
      <w:r>
        <w:rPr>
          <w:rFonts w:ascii="Times New Roman" w:hAnsi="Times New Roman"/>
          <w:sz w:val="24"/>
          <w:szCs w:val="24"/>
        </w:rPr>
        <w:t>-</w:t>
      </w:r>
      <w:r w:rsidRPr="00FF1C7B">
        <w:rPr>
          <w:rFonts w:ascii="Times New Roman" w:hAnsi="Times New Roman"/>
          <w:sz w:val="24"/>
          <w:szCs w:val="24"/>
        </w:rPr>
        <w:t xml:space="preserve">Mean </w:t>
      </w:r>
      <w:proofErr w:type="spellStart"/>
      <w:r w:rsidRPr="00FF1C7B">
        <w:rPr>
          <w:rFonts w:ascii="Times New Roman" w:hAnsi="Times New Roman"/>
          <w:i/>
          <w:sz w:val="24"/>
          <w:szCs w:val="24"/>
        </w:rPr>
        <w:t>vs</w:t>
      </w:r>
      <w:proofErr w:type="spellEnd"/>
      <w:r w:rsidRPr="00FF1C7B">
        <w:rPr>
          <w:rFonts w:ascii="Times New Roman" w:hAnsi="Times New Roman"/>
          <w:sz w:val="24"/>
          <w:szCs w:val="24"/>
        </w:rPr>
        <w:t xml:space="preserve"> Stability</w:t>
      </w:r>
      <w:r>
        <w:rPr>
          <w:rFonts w:ascii="Times New Roman" w:hAnsi="Times New Roman"/>
          <w:bCs/>
          <w:sz w:val="24"/>
          <w:szCs w:val="24"/>
        </w:rPr>
        <w:t xml:space="preserve"> and </w:t>
      </w:r>
      <w:r w:rsidRPr="00FF1C7B">
        <w:rPr>
          <w:rFonts w:ascii="Times New Roman" w:hAnsi="Times New Roman"/>
          <w:bCs/>
          <w:sz w:val="24"/>
          <w:szCs w:val="24"/>
        </w:rPr>
        <w:t>IBR</w:t>
      </w:r>
      <w:r>
        <w:rPr>
          <w:rFonts w:ascii="Times New Roman" w:hAnsi="Times New Roman"/>
          <w:sz w:val="24"/>
          <w:szCs w:val="24"/>
        </w:rPr>
        <w:t>-</w:t>
      </w:r>
      <w:r w:rsidRPr="00FF1C7B">
        <w:rPr>
          <w:rFonts w:ascii="Times New Roman" w:hAnsi="Times New Roman"/>
          <w:sz w:val="24"/>
          <w:szCs w:val="24"/>
        </w:rPr>
        <w:t>Which Won Where/What.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08"/>
        <w:gridCol w:w="7308"/>
      </w:tblGrid>
      <w:tr w:rsidR="007C1B8D" w:rsidRPr="002C4465" w:rsidTr="007C1B8D">
        <w:tc>
          <w:tcPr>
            <w:tcW w:w="7308" w:type="dxa"/>
          </w:tcPr>
          <w:p w:rsidR="007C1B8D" w:rsidRPr="002C4465" w:rsidRDefault="007C1B8D" w:rsidP="004F2A9A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759320" cy="2915728"/>
                  <wp:effectExtent l="19050" t="0" r="0" b="0"/>
                  <wp:docPr id="50" name="Picture 9" descr="F:\Ph.d\PhD Work 10.07.2020\Phenotyping\revised phenotypes with Environment wise\ggebiplots\AMMI revised\ibr_AM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Ph.d\PhD Work 10.07.2020\Phenotyping\revised phenotypes with Environment wise\ggebiplots\AMMI revised\ibr_AM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t="8635" r="2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715" cy="2913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</w:tcPr>
          <w:p w:rsidR="007C1B8D" w:rsidRPr="002C4465" w:rsidRDefault="007C1B8D" w:rsidP="004F2A9A">
            <w:pPr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351947" cy="2946413"/>
                  <wp:effectExtent l="19050" t="0" r="853" b="0"/>
                  <wp:docPr id="56" name="Picture 10" descr="F:\Ph.d\PhD Work 10.07.2020\Phenotyping\revised phenotypes with Environment wise\ggebiplots\IBR Revised\ibr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Ph.d\PhD Work 10.07.2020\Phenotyping\revised phenotypes with Environment wise\ggebiplots\IBR Revised\ibr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20558" r="21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169" cy="2959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B8D" w:rsidRPr="002C4465" w:rsidTr="007C1B8D">
        <w:tc>
          <w:tcPr>
            <w:tcW w:w="7308" w:type="dxa"/>
          </w:tcPr>
          <w:p w:rsidR="007C1B8D" w:rsidRPr="002C4465" w:rsidRDefault="007C1B8D" w:rsidP="004F2A9A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583994" cy="3253563"/>
                  <wp:effectExtent l="19050" t="0" r="0" b="0"/>
                  <wp:docPr id="57" name="Picture 11" descr="F:\Ph.d\PhD Work 10.07.2020\Phenotyping\revised phenotypes with Environment wise\ggebiplots\IBR Revised\ib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Ph.d\PhD Work 10.07.2020\Phenotyping\revised phenotypes with Environment wise\ggebiplots\IBR Revised\ib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20224" r="21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295" cy="32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</w:tcPr>
          <w:p w:rsidR="007C1B8D" w:rsidRPr="002C4465" w:rsidRDefault="007C1B8D" w:rsidP="004F2A9A">
            <w:pPr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484395" cy="3179135"/>
                  <wp:effectExtent l="19050" t="0" r="1755" b="0"/>
                  <wp:docPr id="58" name="Picture 12" descr="F:\Ph.d\PhD Work 10.07.2020\Phenotyping\revised phenotypes with Environment wise\ggebiplots\IBR Revised\ib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Ph.d\PhD Work 10.07.2020\Phenotyping\revised phenotypes with Environment wise\ggebiplots\IBR Revised\ib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20227" r="22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111" cy="3191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67F1" w:rsidRPr="002C4465" w:rsidRDefault="00B767F1" w:rsidP="009C673B">
      <w:pPr>
        <w:rPr>
          <w:rFonts w:ascii="Times New Roman" w:hAnsi="Times New Roman" w:cs="Times New Roman"/>
          <w:vertAlign w:val="superscript"/>
        </w:rPr>
        <w:sectPr w:rsidR="00B767F1" w:rsidRPr="002C4465" w:rsidSect="00B767F1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B767F1" w:rsidRPr="002C4465" w:rsidRDefault="00B767F1" w:rsidP="00937700">
      <w:pPr>
        <w:rPr>
          <w:rFonts w:ascii="Times New Roman" w:hAnsi="Times New Roman" w:cs="Times New Roman"/>
          <w:vertAlign w:val="superscript"/>
        </w:rPr>
        <w:sectPr w:rsidR="00B767F1" w:rsidRPr="002C4465" w:rsidSect="00C0584A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:rsidR="00C0584A" w:rsidRPr="00365EF8" w:rsidRDefault="00365EF8" w:rsidP="00CE1B5A">
      <w:pPr>
        <w:ind w:left="720" w:righ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Supplementary Figure 10</w:t>
      </w:r>
      <w:r w:rsidRPr="00FF1C7B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  <w:r w:rsidRPr="00FF1C7B">
        <w:rPr>
          <w:rFonts w:ascii="Times New Roman" w:hAnsi="Times New Roman"/>
          <w:bCs/>
          <w:sz w:val="24"/>
          <w:szCs w:val="24"/>
        </w:rPr>
        <w:t xml:space="preserve">AMMI and GGE </w:t>
      </w:r>
      <w:proofErr w:type="spellStart"/>
      <w:r w:rsidRPr="00FF1C7B">
        <w:rPr>
          <w:rFonts w:ascii="Times New Roman" w:hAnsi="Times New Roman"/>
          <w:bCs/>
          <w:sz w:val="24"/>
          <w:szCs w:val="24"/>
        </w:rPr>
        <w:t>biplot</w:t>
      </w:r>
      <w:proofErr w:type="spellEnd"/>
      <w:r w:rsidRPr="00FF1C7B">
        <w:rPr>
          <w:rFonts w:ascii="Times New Roman" w:hAnsi="Times New Roman"/>
          <w:bCs/>
          <w:sz w:val="24"/>
          <w:szCs w:val="24"/>
        </w:rPr>
        <w:t xml:space="preserve"> for TW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F1C7B">
        <w:rPr>
          <w:rFonts w:ascii="Times New Roman" w:hAnsi="Times New Roman"/>
          <w:bCs/>
          <w:sz w:val="24"/>
          <w:szCs w:val="24"/>
        </w:rPr>
        <w:t xml:space="preserve">in different </w:t>
      </w:r>
      <w:r w:rsidRPr="003D075E">
        <w:rPr>
          <w:rFonts w:ascii="Times New Roman" w:hAnsi="Times New Roman"/>
          <w:bCs/>
          <w:sz w:val="24"/>
          <w:szCs w:val="24"/>
        </w:rPr>
        <w:t>Environment</w:t>
      </w:r>
      <w:r>
        <w:rPr>
          <w:rFonts w:ascii="Times New Roman" w:hAnsi="Times New Roman"/>
          <w:bCs/>
          <w:sz w:val="24"/>
          <w:szCs w:val="24"/>
        </w:rPr>
        <w:t xml:space="preserve">s: </w:t>
      </w:r>
      <w:r w:rsidRPr="00FF1C7B">
        <w:rPr>
          <w:rFonts w:ascii="Times New Roman" w:hAnsi="Times New Roman"/>
          <w:bCs/>
          <w:sz w:val="24"/>
          <w:szCs w:val="24"/>
        </w:rPr>
        <w:t>TW</w:t>
      </w:r>
      <w:r>
        <w:rPr>
          <w:rFonts w:ascii="Times New Roman" w:hAnsi="Times New Roman"/>
          <w:sz w:val="24"/>
          <w:szCs w:val="24"/>
        </w:rPr>
        <w:t>-</w:t>
      </w:r>
      <w:r w:rsidRPr="00FF1C7B">
        <w:rPr>
          <w:rFonts w:ascii="Times New Roman" w:hAnsi="Times New Roman"/>
          <w:sz w:val="24"/>
          <w:szCs w:val="24"/>
        </w:rPr>
        <w:t xml:space="preserve">AMMI </w:t>
      </w:r>
      <w:proofErr w:type="spellStart"/>
      <w:r w:rsidRPr="00FF1C7B">
        <w:rPr>
          <w:rFonts w:ascii="Times New Roman" w:hAnsi="Times New Roman"/>
          <w:sz w:val="24"/>
          <w:szCs w:val="24"/>
        </w:rPr>
        <w:t>biplot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FF1C7B">
        <w:rPr>
          <w:rFonts w:ascii="Times New Roman" w:hAnsi="Times New Roman"/>
          <w:bCs/>
          <w:sz w:val="24"/>
          <w:szCs w:val="24"/>
        </w:rPr>
        <w:t>TW</w:t>
      </w:r>
      <w:r>
        <w:rPr>
          <w:rFonts w:ascii="Times New Roman" w:hAnsi="Times New Roman"/>
          <w:sz w:val="24"/>
          <w:szCs w:val="24"/>
        </w:rPr>
        <w:t>-</w:t>
      </w:r>
      <w:r w:rsidRPr="00FF1C7B">
        <w:rPr>
          <w:rFonts w:ascii="Times New Roman" w:hAnsi="Times New Roman"/>
          <w:sz w:val="24"/>
          <w:szCs w:val="24"/>
        </w:rPr>
        <w:t xml:space="preserve">GGE </w:t>
      </w:r>
      <w:proofErr w:type="spellStart"/>
      <w:r w:rsidRPr="00FF1C7B">
        <w:rPr>
          <w:rFonts w:ascii="Times New Roman" w:hAnsi="Times New Roman"/>
          <w:sz w:val="24"/>
          <w:szCs w:val="24"/>
        </w:rPr>
        <w:t>biplot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FF1C7B">
        <w:rPr>
          <w:rFonts w:ascii="Times New Roman" w:hAnsi="Times New Roman"/>
          <w:bCs/>
          <w:sz w:val="24"/>
          <w:szCs w:val="24"/>
        </w:rPr>
        <w:t>TW</w:t>
      </w:r>
      <w:r>
        <w:rPr>
          <w:rFonts w:ascii="Times New Roman" w:hAnsi="Times New Roman"/>
          <w:sz w:val="24"/>
          <w:szCs w:val="24"/>
        </w:rPr>
        <w:t>-</w:t>
      </w:r>
      <w:r w:rsidRPr="00FF1C7B">
        <w:rPr>
          <w:rFonts w:ascii="Times New Roman" w:hAnsi="Times New Roman"/>
          <w:sz w:val="24"/>
          <w:szCs w:val="24"/>
        </w:rPr>
        <w:t xml:space="preserve">Mean </w:t>
      </w:r>
      <w:proofErr w:type="spellStart"/>
      <w:r w:rsidRPr="00FF1C7B">
        <w:rPr>
          <w:rFonts w:ascii="Times New Roman" w:hAnsi="Times New Roman"/>
          <w:i/>
          <w:sz w:val="24"/>
          <w:szCs w:val="24"/>
        </w:rPr>
        <w:t>vs</w:t>
      </w:r>
      <w:proofErr w:type="spellEnd"/>
      <w:r w:rsidRPr="00FF1C7B">
        <w:rPr>
          <w:rFonts w:ascii="Times New Roman" w:hAnsi="Times New Roman"/>
          <w:sz w:val="24"/>
          <w:szCs w:val="24"/>
        </w:rPr>
        <w:t xml:space="preserve"> Stability</w:t>
      </w:r>
      <w:r>
        <w:rPr>
          <w:rFonts w:ascii="Times New Roman" w:hAnsi="Times New Roman"/>
          <w:bCs/>
          <w:sz w:val="24"/>
          <w:szCs w:val="24"/>
        </w:rPr>
        <w:t xml:space="preserve"> and </w:t>
      </w:r>
      <w:r w:rsidRPr="00FF1C7B">
        <w:rPr>
          <w:rFonts w:ascii="Times New Roman" w:hAnsi="Times New Roman"/>
          <w:bCs/>
          <w:sz w:val="24"/>
          <w:szCs w:val="24"/>
        </w:rPr>
        <w:t>TW</w:t>
      </w:r>
      <w:r>
        <w:rPr>
          <w:rFonts w:ascii="Times New Roman" w:hAnsi="Times New Roman"/>
          <w:sz w:val="24"/>
          <w:szCs w:val="24"/>
        </w:rPr>
        <w:t>-</w:t>
      </w:r>
      <w:r w:rsidRPr="00FF1C7B">
        <w:rPr>
          <w:rFonts w:ascii="Times New Roman" w:hAnsi="Times New Roman"/>
          <w:sz w:val="24"/>
          <w:szCs w:val="24"/>
        </w:rPr>
        <w:t>Which Won Where/What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08"/>
        <w:gridCol w:w="7308"/>
      </w:tblGrid>
      <w:tr w:rsidR="00CC6C4D" w:rsidRPr="002C4465" w:rsidTr="00EB44AB">
        <w:tc>
          <w:tcPr>
            <w:tcW w:w="7308" w:type="dxa"/>
          </w:tcPr>
          <w:p w:rsidR="00CC6C4D" w:rsidRPr="002C4465" w:rsidRDefault="00CC6C4D" w:rsidP="004F2A9A">
            <w:pPr>
              <w:jc w:val="right"/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745827" cy="3029803"/>
                  <wp:effectExtent l="19050" t="0" r="7023" b="0"/>
                  <wp:docPr id="69" name="Picture 17" descr="F:\Ph.d\PhD Work 10.07.2020\Phenotyping\revised phenotypes with Environment wise\ggebiplots\AMMI revised\tw_am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Ph.d\PhD Work 10.07.2020\Phenotyping\revised phenotypes with Environment wise\ggebiplots\AMMI revised\tw_am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t="9112" r="2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983" cy="3034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</w:tcPr>
          <w:p w:rsidR="00CC6C4D" w:rsidRPr="002C4465" w:rsidRDefault="00CC6C4D" w:rsidP="004F2A9A">
            <w:pPr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548308" cy="2983832"/>
                  <wp:effectExtent l="19050" t="0" r="0" b="0"/>
                  <wp:docPr id="70" name="Picture 18" descr="F:\Ph.d\PhD Work 10.07.2020\Phenotyping\revised phenotypes with Environment wise\ggebiplots\TW revised\tw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Ph.d\PhD Work 10.07.2020\Phenotyping\revised phenotypes with Environment wise\ggebiplots\TW revised\tw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20114" r="22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652" cy="300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C4D" w:rsidRPr="002C4465" w:rsidTr="00EB44AB">
        <w:tc>
          <w:tcPr>
            <w:tcW w:w="7308" w:type="dxa"/>
          </w:tcPr>
          <w:p w:rsidR="00CC6C4D" w:rsidRPr="002C4465" w:rsidRDefault="00CC6C4D" w:rsidP="004F2A9A">
            <w:pPr>
              <w:jc w:val="right"/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617917" cy="3289110"/>
                  <wp:effectExtent l="19050" t="0" r="1583" b="0"/>
                  <wp:docPr id="71" name="Picture 19" descr="F:\Ph.d\PhD Work 10.07.2020\Phenotyping\revised phenotypes with Environment wise\ggebiplots\TW revised\tw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Ph.d\PhD Work 10.07.2020\Phenotyping\revised phenotypes with Environment wise\ggebiplots\TW revised\tw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19410" r="23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917" cy="328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</w:tcPr>
          <w:p w:rsidR="00CC6C4D" w:rsidRPr="002C4465" w:rsidRDefault="00CC6C4D" w:rsidP="004F2A9A">
            <w:pPr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652198" cy="3179928"/>
                  <wp:effectExtent l="19050" t="0" r="5402" b="0"/>
                  <wp:docPr id="72" name="Picture 20" descr="F:\Ph.d\PhD Work 10.07.2020\Phenotyping\revised phenotypes with Environment wise\ggebiplots\TW revised\tw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Ph.d\PhD Work 10.07.2020\Phenotyping\revised phenotypes with Environment wise\ggebiplots\TW revised\tw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18956" r="22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198" cy="3179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584A" w:rsidRPr="00365EF8" w:rsidRDefault="00C0584A" w:rsidP="00CE1B5A">
      <w:pPr>
        <w:ind w:left="810" w:right="720"/>
        <w:rPr>
          <w:rFonts w:ascii="Times New Roman" w:hAnsi="Times New Roman"/>
          <w:bCs/>
          <w:sz w:val="24"/>
          <w:szCs w:val="24"/>
        </w:rPr>
        <w:sectPr w:rsidR="00C0584A" w:rsidRPr="00365EF8" w:rsidSect="00CC6C4D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2C4465">
        <w:rPr>
          <w:rFonts w:ascii="Times New Roman" w:hAnsi="Times New Roman" w:cs="Times New Roman"/>
          <w:noProof/>
          <w:vertAlign w:val="superscript"/>
        </w:rPr>
        <w:lastRenderedPageBreak/>
        <w:t xml:space="preserve"> </w:t>
      </w:r>
      <w:r w:rsidR="00365EF8">
        <w:rPr>
          <w:rFonts w:ascii="Times New Roman" w:hAnsi="Times New Roman"/>
          <w:sz w:val="24"/>
          <w:szCs w:val="24"/>
          <w:shd w:val="clear" w:color="auto" w:fill="FFFFFF"/>
        </w:rPr>
        <w:t>Supplementary Figure 11</w:t>
      </w:r>
      <w:r w:rsidR="00365EF8" w:rsidRPr="00FF1C7B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  <w:r w:rsidR="00365EF8">
        <w:rPr>
          <w:rFonts w:ascii="Times New Roman" w:hAnsi="Times New Roman"/>
          <w:bCs/>
          <w:sz w:val="24"/>
          <w:szCs w:val="24"/>
        </w:rPr>
        <w:t xml:space="preserve">AMMI and GGE </w:t>
      </w:r>
      <w:proofErr w:type="spellStart"/>
      <w:r w:rsidR="00365EF8">
        <w:rPr>
          <w:rFonts w:ascii="Times New Roman" w:hAnsi="Times New Roman"/>
          <w:bCs/>
          <w:sz w:val="24"/>
          <w:szCs w:val="24"/>
        </w:rPr>
        <w:t>biplot</w:t>
      </w:r>
      <w:proofErr w:type="spellEnd"/>
      <w:r w:rsidR="00365EF8">
        <w:rPr>
          <w:rFonts w:ascii="Times New Roman" w:hAnsi="Times New Roman"/>
          <w:bCs/>
          <w:sz w:val="24"/>
          <w:szCs w:val="24"/>
        </w:rPr>
        <w:t xml:space="preserve"> for PH</w:t>
      </w:r>
      <w:r w:rsidR="00365EF8" w:rsidRPr="00FF1C7B">
        <w:rPr>
          <w:rFonts w:ascii="Times New Roman" w:hAnsi="Times New Roman"/>
          <w:bCs/>
          <w:sz w:val="24"/>
          <w:szCs w:val="24"/>
        </w:rPr>
        <w:t xml:space="preserve"> in different </w:t>
      </w:r>
      <w:r w:rsidR="00365EF8" w:rsidRPr="003D075E">
        <w:rPr>
          <w:rFonts w:ascii="Times New Roman" w:hAnsi="Times New Roman"/>
          <w:bCs/>
          <w:sz w:val="24"/>
          <w:szCs w:val="24"/>
        </w:rPr>
        <w:t>Environment</w:t>
      </w:r>
      <w:r w:rsidR="00365EF8">
        <w:rPr>
          <w:rFonts w:ascii="Times New Roman" w:hAnsi="Times New Roman"/>
          <w:bCs/>
          <w:sz w:val="24"/>
          <w:szCs w:val="24"/>
        </w:rPr>
        <w:t>s:</w:t>
      </w:r>
      <w:r w:rsidR="00365EF8" w:rsidRPr="00FF1C7B">
        <w:rPr>
          <w:rFonts w:ascii="Times New Roman" w:hAnsi="Times New Roman"/>
          <w:sz w:val="24"/>
          <w:szCs w:val="24"/>
        </w:rPr>
        <w:t xml:space="preserve"> </w:t>
      </w:r>
      <w:r w:rsidR="00365EF8" w:rsidRPr="00FF1C7B">
        <w:rPr>
          <w:rFonts w:ascii="Times New Roman" w:hAnsi="Times New Roman"/>
          <w:bCs/>
          <w:sz w:val="24"/>
          <w:szCs w:val="24"/>
        </w:rPr>
        <w:t>PH</w:t>
      </w:r>
      <w:r w:rsidR="00365EF8">
        <w:rPr>
          <w:rFonts w:ascii="Times New Roman" w:hAnsi="Times New Roman"/>
          <w:sz w:val="24"/>
          <w:szCs w:val="24"/>
        </w:rPr>
        <w:t>-</w:t>
      </w:r>
      <w:r w:rsidR="00365EF8" w:rsidRPr="00FF1C7B">
        <w:rPr>
          <w:rFonts w:ascii="Times New Roman" w:hAnsi="Times New Roman"/>
          <w:sz w:val="24"/>
          <w:szCs w:val="24"/>
        </w:rPr>
        <w:t xml:space="preserve">AMMI </w:t>
      </w:r>
      <w:proofErr w:type="spellStart"/>
      <w:r w:rsidR="00365EF8" w:rsidRPr="00FF1C7B">
        <w:rPr>
          <w:rFonts w:ascii="Times New Roman" w:hAnsi="Times New Roman"/>
          <w:sz w:val="24"/>
          <w:szCs w:val="24"/>
        </w:rPr>
        <w:t>biplot</w:t>
      </w:r>
      <w:proofErr w:type="spellEnd"/>
      <w:r w:rsidR="00365EF8">
        <w:rPr>
          <w:rFonts w:ascii="Times New Roman" w:hAnsi="Times New Roman"/>
          <w:sz w:val="24"/>
          <w:szCs w:val="24"/>
        </w:rPr>
        <w:t xml:space="preserve">, </w:t>
      </w:r>
      <w:r w:rsidR="00365EF8" w:rsidRPr="00FF1C7B">
        <w:rPr>
          <w:rFonts w:ascii="Times New Roman" w:hAnsi="Times New Roman"/>
          <w:bCs/>
          <w:sz w:val="24"/>
          <w:szCs w:val="24"/>
        </w:rPr>
        <w:t>PH</w:t>
      </w:r>
      <w:r w:rsidR="00365EF8">
        <w:rPr>
          <w:rFonts w:ascii="Times New Roman" w:hAnsi="Times New Roman"/>
          <w:sz w:val="24"/>
          <w:szCs w:val="24"/>
        </w:rPr>
        <w:t>-</w:t>
      </w:r>
      <w:r w:rsidR="00365EF8" w:rsidRPr="00FF1C7B">
        <w:rPr>
          <w:rFonts w:ascii="Times New Roman" w:hAnsi="Times New Roman"/>
          <w:sz w:val="24"/>
          <w:szCs w:val="24"/>
        </w:rPr>
        <w:t xml:space="preserve">GGE </w:t>
      </w:r>
      <w:proofErr w:type="spellStart"/>
      <w:r w:rsidR="00365EF8" w:rsidRPr="00FF1C7B">
        <w:rPr>
          <w:rFonts w:ascii="Times New Roman" w:hAnsi="Times New Roman"/>
          <w:sz w:val="24"/>
          <w:szCs w:val="24"/>
        </w:rPr>
        <w:t>biplot</w:t>
      </w:r>
      <w:proofErr w:type="spellEnd"/>
      <w:r w:rsidR="00365EF8">
        <w:rPr>
          <w:rFonts w:ascii="Times New Roman" w:hAnsi="Times New Roman"/>
          <w:sz w:val="24"/>
          <w:szCs w:val="24"/>
        </w:rPr>
        <w:t xml:space="preserve">, </w:t>
      </w:r>
      <w:r w:rsidR="00365EF8" w:rsidRPr="00FF1C7B">
        <w:rPr>
          <w:rFonts w:ascii="Times New Roman" w:hAnsi="Times New Roman"/>
          <w:bCs/>
          <w:sz w:val="24"/>
          <w:szCs w:val="24"/>
        </w:rPr>
        <w:t>PH</w:t>
      </w:r>
      <w:r w:rsidR="00365EF8">
        <w:rPr>
          <w:rFonts w:ascii="Times New Roman" w:hAnsi="Times New Roman"/>
          <w:sz w:val="24"/>
          <w:szCs w:val="24"/>
        </w:rPr>
        <w:t>-</w:t>
      </w:r>
      <w:r w:rsidR="00365EF8" w:rsidRPr="00FF1C7B">
        <w:rPr>
          <w:rFonts w:ascii="Times New Roman" w:hAnsi="Times New Roman"/>
          <w:sz w:val="24"/>
          <w:szCs w:val="24"/>
        </w:rPr>
        <w:t xml:space="preserve">Mean </w:t>
      </w:r>
      <w:proofErr w:type="spellStart"/>
      <w:r w:rsidR="00365EF8" w:rsidRPr="00FF1C7B">
        <w:rPr>
          <w:rFonts w:ascii="Times New Roman" w:hAnsi="Times New Roman"/>
          <w:i/>
          <w:sz w:val="24"/>
          <w:szCs w:val="24"/>
        </w:rPr>
        <w:t>vs</w:t>
      </w:r>
      <w:proofErr w:type="spellEnd"/>
      <w:r w:rsidR="00365EF8" w:rsidRPr="00FF1C7B">
        <w:rPr>
          <w:rFonts w:ascii="Times New Roman" w:hAnsi="Times New Roman"/>
          <w:sz w:val="24"/>
          <w:szCs w:val="24"/>
        </w:rPr>
        <w:t xml:space="preserve"> Stability</w:t>
      </w:r>
      <w:r w:rsidR="00365EF8" w:rsidRPr="00FF1C7B">
        <w:rPr>
          <w:rFonts w:ascii="Times New Roman" w:hAnsi="Times New Roman"/>
          <w:bCs/>
          <w:sz w:val="24"/>
          <w:szCs w:val="24"/>
        </w:rPr>
        <w:t xml:space="preserve"> </w:t>
      </w:r>
      <w:r w:rsidR="00365EF8">
        <w:rPr>
          <w:rFonts w:ascii="Times New Roman" w:hAnsi="Times New Roman"/>
          <w:bCs/>
          <w:sz w:val="24"/>
          <w:szCs w:val="24"/>
        </w:rPr>
        <w:t xml:space="preserve">and </w:t>
      </w:r>
      <w:r w:rsidR="00365EF8" w:rsidRPr="00FF1C7B">
        <w:rPr>
          <w:rFonts w:ascii="Times New Roman" w:hAnsi="Times New Roman"/>
          <w:bCs/>
          <w:sz w:val="24"/>
          <w:szCs w:val="24"/>
        </w:rPr>
        <w:t>PH</w:t>
      </w:r>
      <w:r w:rsidR="00365EF8">
        <w:rPr>
          <w:rFonts w:ascii="Times New Roman" w:hAnsi="Times New Roman"/>
          <w:sz w:val="24"/>
          <w:szCs w:val="24"/>
        </w:rPr>
        <w:t>-</w:t>
      </w:r>
      <w:r w:rsidR="00365EF8" w:rsidRPr="00FF1C7B">
        <w:rPr>
          <w:rFonts w:ascii="Times New Roman" w:hAnsi="Times New Roman"/>
          <w:sz w:val="24"/>
          <w:szCs w:val="24"/>
        </w:rPr>
        <w:t>Which Won Where/What</w:t>
      </w:r>
      <w:r w:rsidR="00365EF8">
        <w:rPr>
          <w:rFonts w:ascii="Times New Roman" w:hAnsi="Times New Roman"/>
          <w:sz w:val="24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08"/>
        <w:gridCol w:w="7308"/>
      </w:tblGrid>
      <w:tr w:rsidR="00CC6C4D" w:rsidRPr="002C4465" w:rsidTr="00EB44AB">
        <w:tc>
          <w:tcPr>
            <w:tcW w:w="7308" w:type="dxa"/>
          </w:tcPr>
          <w:p w:rsidR="00CC6C4D" w:rsidRPr="002C4465" w:rsidRDefault="00F706B6" w:rsidP="004F2A9A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lastRenderedPageBreak/>
              <w:drawing>
                <wp:inline distT="0" distB="0" distL="0" distR="0">
                  <wp:extent cx="3917530" cy="3079630"/>
                  <wp:effectExtent l="19050" t="0" r="6770" b="0"/>
                  <wp:docPr id="73" name="Picture 21" descr="F:\Ph.d\PhD Work 10.07.2020\Phenotyping\revised phenotypes with Environment wise\ggebiplots\AMMI revised\ph_am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Ph.d\PhD Work 10.07.2020\Phenotyping\revised phenotypes with Environment wise\ggebiplots\AMMI revised\ph_am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t="7576" r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8827" cy="308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</w:tcPr>
          <w:p w:rsidR="00CC6C4D" w:rsidRPr="002C4465" w:rsidRDefault="00F706B6" w:rsidP="004F2A9A">
            <w:pPr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638550" cy="2940912"/>
                  <wp:effectExtent l="19050" t="0" r="0" b="0"/>
                  <wp:docPr id="74" name="Picture 22" descr="F:\Ph.d\PhD Work 10.07.2020\Phenotyping\revised phenotypes with Environment wise\ggebiplots\PH Revised\ph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Ph.d\PhD Work 10.07.2020\Phenotyping\revised phenotypes with Environment wise\ggebiplots\PH Revised\ph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20014" r="23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216" cy="2947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C4D" w:rsidRPr="002C4465" w:rsidTr="00EB44AB">
        <w:tc>
          <w:tcPr>
            <w:tcW w:w="7308" w:type="dxa"/>
          </w:tcPr>
          <w:p w:rsidR="00CC6C4D" w:rsidRPr="002C4465" w:rsidRDefault="00F706B6" w:rsidP="004F2A9A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829618" cy="3043451"/>
                  <wp:effectExtent l="19050" t="0" r="0" b="0"/>
                  <wp:docPr id="75" name="Picture 23" descr="F:\Ph.d\PhD Work 10.07.2020\Phenotyping\revised phenotypes with Environment wise\ggebiplots\PH Revised\ph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Ph.d\PhD Work 10.07.2020\Phenotyping\revised phenotypes with Environment wise\ggebiplots\PH Revised\ph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18845" r="23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618" cy="3043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</w:tcPr>
          <w:p w:rsidR="00CC6C4D" w:rsidRPr="002C4465" w:rsidRDefault="00F706B6" w:rsidP="004F2A9A">
            <w:pPr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611254" cy="2984591"/>
                  <wp:effectExtent l="19050" t="0" r="8246" b="0"/>
                  <wp:docPr id="76" name="Picture 24" descr="F:\Ph.d\PhD Work 10.07.2020\Phenotyping\revised phenotypes with Environment wise\ggebiplots\PH Revised\ph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Ph.d\PhD Work 10.07.2020\Phenotyping\revised phenotypes with Environment wise\ggebiplots\PH Revised\ph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19696" r="24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419" cy="298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EF8" w:rsidRDefault="00365EF8" w:rsidP="00CE1B5A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Supplementary Figure 12</w:t>
      </w:r>
      <w:r w:rsidRPr="00FF1C7B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  <w:r w:rsidRPr="00FF1C7B">
        <w:rPr>
          <w:rFonts w:ascii="Times New Roman" w:hAnsi="Times New Roman"/>
          <w:bCs/>
          <w:sz w:val="24"/>
          <w:szCs w:val="24"/>
        </w:rPr>
        <w:t xml:space="preserve">AMMI and GGE </w:t>
      </w:r>
      <w:proofErr w:type="spellStart"/>
      <w:r w:rsidRPr="00FF1C7B">
        <w:rPr>
          <w:rFonts w:ascii="Times New Roman" w:hAnsi="Times New Roman"/>
          <w:bCs/>
          <w:sz w:val="24"/>
          <w:szCs w:val="24"/>
        </w:rPr>
        <w:t>biplot</w:t>
      </w:r>
      <w:proofErr w:type="spellEnd"/>
      <w:r w:rsidRPr="00FF1C7B">
        <w:rPr>
          <w:rFonts w:ascii="Times New Roman" w:hAnsi="Times New Roman"/>
          <w:bCs/>
          <w:sz w:val="24"/>
          <w:szCs w:val="24"/>
        </w:rPr>
        <w:t xml:space="preserve"> for </w:t>
      </w:r>
      <w:r>
        <w:rPr>
          <w:rFonts w:ascii="Times New Roman" w:hAnsi="Times New Roman"/>
          <w:bCs/>
          <w:sz w:val="24"/>
          <w:szCs w:val="24"/>
        </w:rPr>
        <w:t>PL</w:t>
      </w:r>
      <w:r w:rsidRPr="00FF1C7B">
        <w:rPr>
          <w:rFonts w:ascii="Times New Roman" w:hAnsi="Times New Roman"/>
          <w:bCs/>
          <w:sz w:val="24"/>
          <w:szCs w:val="24"/>
        </w:rPr>
        <w:t xml:space="preserve"> in different </w:t>
      </w:r>
      <w:r w:rsidRPr="003D075E">
        <w:rPr>
          <w:rFonts w:ascii="Times New Roman" w:hAnsi="Times New Roman"/>
          <w:bCs/>
          <w:sz w:val="24"/>
          <w:szCs w:val="24"/>
        </w:rPr>
        <w:t>Environment</w:t>
      </w:r>
      <w:r>
        <w:rPr>
          <w:rFonts w:ascii="Times New Roman" w:hAnsi="Times New Roman"/>
          <w:bCs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: </w:t>
      </w:r>
      <w:r w:rsidRPr="00FF1C7B">
        <w:rPr>
          <w:rFonts w:ascii="Times New Roman" w:hAnsi="Times New Roman"/>
          <w:bCs/>
          <w:sz w:val="24"/>
          <w:szCs w:val="24"/>
        </w:rPr>
        <w:t>PL</w:t>
      </w:r>
      <w:r>
        <w:rPr>
          <w:rFonts w:ascii="Times New Roman" w:hAnsi="Times New Roman"/>
          <w:sz w:val="24"/>
          <w:szCs w:val="24"/>
        </w:rPr>
        <w:t>-</w:t>
      </w:r>
      <w:r w:rsidRPr="00FF1C7B">
        <w:rPr>
          <w:rFonts w:ascii="Times New Roman" w:hAnsi="Times New Roman"/>
          <w:sz w:val="24"/>
          <w:szCs w:val="24"/>
        </w:rPr>
        <w:t xml:space="preserve">AMMI </w:t>
      </w:r>
      <w:proofErr w:type="spellStart"/>
      <w:r w:rsidRPr="00FF1C7B">
        <w:rPr>
          <w:rFonts w:ascii="Times New Roman" w:hAnsi="Times New Roman"/>
          <w:sz w:val="24"/>
          <w:szCs w:val="24"/>
        </w:rPr>
        <w:t>biplot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FF1C7B">
        <w:rPr>
          <w:rFonts w:ascii="Times New Roman" w:hAnsi="Times New Roman"/>
          <w:bCs/>
          <w:sz w:val="24"/>
          <w:szCs w:val="24"/>
        </w:rPr>
        <w:t>PL</w:t>
      </w:r>
      <w:r>
        <w:rPr>
          <w:rFonts w:ascii="Times New Roman" w:hAnsi="Times New Roman"/>
          <w:sz w:val="24"/>
          <w:szCs w:val="24"/>
        </w:rPr>
        <w:t>-</w:t>
      </w:r>
      <w:r w:rsidRPr="00FF1C7B">
        <w:rPr>
          <w:rFonts w:ascii="Times New Roman" w:hAnsi="Times New Roman"/>
          <w:sz w:val="24"/>
          <w:szCs w:val="24"/>
        </w:rPr>
        <w:t xml:space="preserve">GGE </w:t>
      </w:r>
      <w:proofErr w:type="spellStart"/>
      <w:r w:rsidRPr="00FF1C7B">
        <w:rPr>
          <w:rFonts w:ascii="Times New Roman" w:hAnsi="Times New Roman"/>
          <w:sz w:val="24"/>
          <w:szCs w:val="24"/>
        </w:rPr>
        <w:t>biplot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FF1C7B">
        <w:rPr>
          <w:rFonts w:ascii="Times New Roman" w:hAnsi="Times New Roman"/>
          <w:bCs/>
          <w:sz w:val="24"/>
          <w:szCs w:val="24"/>
        </w:rPr>
        <w:t>PL</w:t>
      </w:r>
      <w:r>
        <w:rPr>
          <w:rFonts w:ascii="Times New Roman" w:hAnsi="Times New Roman"/>
          <w:sz w:val="24"/>
          <w:szCs w:val="24"/>
        </w:rPr>
        <w:t>-</w:t>
      </w:r>
      <w:r w:rsidRPr="00FF1C7B">
        <w:rPr>
          <w:rFonts w:ascii="Times New Roman" w:hAnsi="Times New Roman"/>
          <w:sz w:val="24"/>
          <w:szCs w:val="24"/>
        </w:rPr>
        <w:t>Mean</w:t>
      </w:r>
      <w:r w:rsidRPr="00FF1C7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F1C7B">
        <w:rPr>
          <w:rFonts w:ascii="Times New Roman" w:hAnsi="Times New Roman"/>
          <w:i/>
          <w:sz w:val="24"/>
          <w:szCs w:val="24"/>
        </w:rPr>
        <w:t>vs</w:t>
      </w:r>
      <w:proofErr w:type="spellEnd"/>
      <w:r w:rsidRPr="00FF1C7B">
        <w:rPr>
          <w:rFonts w:ascii="Times New Roman" w:hAnsi="Times New Roman"/>
          <w:sz w:val="24"/>
          <w:szCs w:val="24"/>
        </w:rPr>
        <w:t xml:space="preserve"> Stability</w:t>
      </w:r>
      <w:r w:rsidRPr="00FF1C7B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and </w:t>
      </w:r>
      <w:r w:rsidRPr="00FF1C7B">
        <w:rPr>
          <w:rFonts w:ascii="Times New Roman" w:hAnsi="Times New Roman"/>
          <w:bCs/>
          <w:sz w:val="24"/>
          <w:szCs w:val="24"/>
        </w:rPr>
        <w:t>PL</w:t>
      </w:r>
      <w:r>
        <w:rPr>
          <w:rFonts w:ascii="Times New Roman" w:hAnsi="Times New Roman"/>
          <w:sz w:val="24"/>
          <w:szCs w:val="24"/>
        </w:rPr>
        <w:t>-</w:t>
      </w:r>
      <w:r w:rsidRPr="00FF1C7B">
        <w:rPr>
          <w:rFonts w:ascii="Times New Roman" w:hAnsi="Times New Roman"/>
          <w:sz w:val="24"/>
          <w:szCs w:val="24"/>
        </w:rPr>
        <w:t>Which Won Where/What.</w:t>
      </w:r>
    </w:p>
    <w:p w:rsidR="00000CD0" w:rsidRPr="002C4465" w:rsidRDefault="00000CD0" w:rsidP="00EA697D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  <w:sectPr w:rsidR="00000CD0" w:rsidRPr="002C4465" w:rsidSect="00CC6C4D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08"/>
        <w:gridCol w:w="7308"/>
      </w:tblGrid>
      <w:tr w:rsidR="00F706B6" w:rsidRPr="002C4465" w:rsidTr="00EB44AB">
        <w:tc>
          <w:tcPr>
            <w:tcW w:w="7308" w:type="dxa"/>
          </w:tcPr>
          <w:p w:rsidR="00F706B6" w:rsidRPr="002C4465" w:rsidRDefault="00F706B6" w:rsidP="004F2A9A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lastRenderedPageBreak/>
              <w:drawing>
                <wp:inline distT="0" distB="0" distL="0" distR="0">
                  <wp:extent cx="3852099" cy="2889849"/>
                  <wp:effectExtent l="19050" t="0" r="0" b="0"/>
                  <wp:docPr id="77" name="Picture 25" descr="F:\Ph.d\PhD Work 10.07.2020\Phenotyping\revised phenotypes with Environment wise\ggebiplots\AMMI revised\pl_am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Ph.d\PhD Work 10.07.2020\Phenotyping\revised phenotypes with Environment wise\ggebiplots\AMMI revised\pl_am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t="8647" r="2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418" cy="2893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</w:tcPr>
          <w:p w:rsidR="00F706B6" w:rsidRPr="002C4465" w:rsidRDefault="00F706B6" w:rsidP="004F2A9A">
            <w:pPr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612988" cy="2893326"/>
                  <wp:effectExtent l="19050" t="0" r="6512" b="0"/>
                  <wp:docPr id="78" name="Picture 26" descr="F:\Ph.d\PhD Work 10.07.2020\Phenotyping\revised phenotypes with Environment wise\ggebiplots\PL Revised\pl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Ph.d\PhD Work 10.07.2020\Phenotyping\revised phenotypes with Environment wise\ggebiplots\PL Revised\pl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l="19632" r="2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2988" cy="2893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6B6" w:rsidRPr="002C4465" w:rsidTr="00EB44AB">
        <w:tc>
          <w:tcPr>
            <w:tcW w:w="7308" w:type="dxa"/>
          </w:tcPr>
          <w:p w:rsidR="00F706B6" w:rsidRPr="002C4465" w:rsidRDefault="00F706B6" w:rsidP="004F2A9A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666226" cy="3183147"/>
                  <wp:effectExtent l="19050" t="0" r="0" b="0"/>
                  <wp:docPr id="79" name="Picture 27" descr="F:\Ph.d\PhD Work 10.07.2020\Phenotyping\revised phenotypes with Environment wise\ggebiplots\PL Revised\pl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Ph.d\PhD Work 10.07.2020\Phenotyping\revised phenotypes with Environment wise\ggebiplots\PL Revised\pl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19379" r="21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523" cy="3187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</w:tcPr>
          <w:p w:rsidR="00F706B6" w:rsidRPr="002C4465" w:rsidRDefault="00F706B6" w:rsidP="004F2A9A">
            <w:pPr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659756" cy="3084394"/>
                  <wp:effectExtent l="19050" t="0" r="0" b="0"/>
                  <wp:docPr id="80" name="Picture 28" descr="F:\Ph.d\PhD Work 10.07.2020\Phenotyping\revised phenotypes with Environment wise\ggebiplots\PL Revised\pl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Ph.d\PhD Work 10.07.2020\Phenotyping\revised phenotypes with Environment wise\ggebiplots\PL Revised\pl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20019" r="22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756" cy="3084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EF8" w:rsidRDefault="00365EF8" w:rsidP="00CE1B5A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Supplementary Figure 13</w:t>
      </w:r>
      <w:r w:rsidRPr="00FF1C7B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  <w:r w:rsidRPr="00FF1C7B">
        <w:rPr>
          <w:rFonts w:ascii="Times New Roman" w:hAnsi="Times New Roman"/>
          <w:bCs/>
          <w:sz w:val="24"/>
          <w:szCs w:val="24"/>
        </w:rPr>
        <w:t xml:space="preserve">AMMI and GGE </w:t>
      </w:r>
      <w:proofErr w:type="spellStart"/>
      <w:r w:rsidRPr="00FF1C7B">
        <w:rPr>
          <w:rFonts w:ascii="Times New Roman" w:hAnsi="Times New Roman"/>
          <w:bCs/>
          <w:sz w:val="24"/>
          <w:szCs w:val="24"/>
        </w:rPr>
        <w:t>biplot</w:t>
      </w:r>
      <w:proofErr w:type="spellEnd"/>
      <w:r w:rsidRPr="00FF1C7B">
        <w:rPr>
          <w:rFonts w:ascii="Times New Roman" w:hAnsi="Times New Roman"/>
          <w:bCs/>
          <w:sz w:val="24"/>
          <w:szCs w:val="24"/>
        </w:rPr>
        <w:t xml:space="preserve"> for NT</w:t>
      </w:r>
      <w:r>
        <w:rPr>
          <w:rFonts w:ascii="Times New Roman" w:hAnsi="Times New Roman"/>
          <w:bCs/>
          <w:sz w:val="24"/>
          <w:szCs w:val="24"/>
        </w:rPr>
        <w:t xml:space="preserve"> in different </w:t>
      </w:r>
      <w:r w:rsidRPr="003D075E">
        <w:rPr>
          <w:rFonts w:ascii="Times New Roman" w:hAnsi="Times New Roman"/>
          <w:bCs/>
          <w:sz w:val="24"/>
          <w:szCs w:val="24"/>
        </w:rPr>
        <w:t>Environment</w:t>
      </w:r>
      <w:r>
        <w:rPr>
          <w:rFonts w:ascii="Times New Roman" w:hAnsi="Times New Roman"/>
          <w:bCs/>
          <w:sz w:val="24"/>
          <w:szCs w:val="24"/>
        </w:rPr>
        <w:t xml:space="preserve">s: </w:t>
      </w:r>
      <w:r w:rsidRPr="00FF1C7B">
        <w:rPr>
          <w:rFonts w:ascii="Times New Roman" w:hAnsi="Times New Roman"/>
          <w:bCs/>
          <w:sz w:val="24"/>
          <w:szCs w:val="24"/>
        </w:rPr>
        <w:t>NT</w:t>
      </w:r>
      <w:r>
        <w:rPr>
          <w:rFonts w:ascii="Times New Roman" w:hAnsi="Times New Roman"/>
          <w:sz w:val="24"/>
          <w:szCs w:val="24"/>
        </w:rPr>
        <w:t xml:space="preserve">-AMMI </w:t>
      </w:r>
      <w:proofErr w:type="spellStart"/>
      <w:r>
        <w:rPr>
          <w:rFonts w:ascii="Times New Roman" w:hAnsi="Times New Roman"/>
          <w:sz w:val="24"/>
          <w:szCs w:val="24"/>
        </w:rPr>
        <w:t>biplot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FF1C7B">
        <w:rPr>
          <w:rFonts w:ascii="Times New Roman" w:hAnsi="Times New Roman"/>
          <w:bCs/>
          <w:sz w:val="24"/>
          <w:szCs w:val="24"/>
        </w:rPr>
        <w:t>NT</w:t>
      </w:r>
      <w:r>
        <w:rPr>
          <w:rFonts w:ascii="Times New Roman" w:hAnsi="Times New Roman"/>
          <w:sz w:val="24"/>
          <w:szCs w:val="24"/>
        </w:rPr>
        <w:t xml:space="preserve">-GGE </w:t>
      </w:r>
      <w:proofErr w:type="spellStart"/>
      <w:r>
        <w:rPr>
          <w:rFonts w:ascii="Times New Roman" w:hAnsi="Times New Roman"/>
          <w:sz w:val="24"/>
          <w:szCs w:val="24"/>
        </w:rPr>
        <w:t>biplot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FF1C7B">
        <w:rPr>
          <w:rFonts w:ascii="Times New Roman" w:hAnsi="Times New Roman"/>
          <w:bCs/>
          <w:sz w:val="24"/>
          <w:szCs w:val="24"/>
        </w:rPr>
        <w:t>NT</w:t>
      </w:r>
      <w:r>
        <w:rPr>
          <w:rFonts w:ascii="Times New Roman" w:hAnsi="Times New Roman"/>
          <w:sz w:val="24"/>
          <w:szCs w:val="24"/>
        </w:rPr>
        <w:t>-</w:t>
      </w:r>
      <w:r w:rsidRPr="00FF1C7B">
        <w:rPr>
          <w:rFonts w:ascii="Times New Roman" w:hAnsi="Times New Roman"/>
          <w:sz w:val="24"/>
          <w:szCs w:val="24"/>
        </w:rPr>
        <w:t xml:space="preserve">Mean </w:t>
      </w:r>
      <w:proofErr w:type="spellStart"/>
      <w:r w:rsidRPr="00FF1C7B">
        <w:rPr>
          <w:rFonts w:ascii="Times New Roman" w:hAnsi="Times New Roman"/>
          <w:i/>
          <w:sz w:val="24"/>
          <w:szCs w:val="24"/>
        </w:rPr>
        <w:t>vs</w:t>
      </w:r>
      <w:proofErr w:type="spellEnd"/>
      <w:r w:rsidRPr="00FF1C7B">
        <w:rPr>
          <w:rFonts w:ascii="Times New Roman" w:hAnsi="Times New Roman"/>
          <w:sz w:val="24"/>
          <w:szCs w:val="24"/>
        </w:rPr>
        <w:t xml:space="preserve"> Stability </w:t>
      </w:r>
      <w:r>
        <w:rPr>
          <w:rFonts w:ascii="Times New Roman" w:hAnsi="Times New Roman"/>
          <w:bCs/>
          <w:sz w:val="24"/>
          <w:szCs w:val="24"/>
        </w:rPr>
        <w:t xml:space="preserve">and </w:t>
      </w:r>
      <w:r w:rsidRPr="00FF1C7B">
        <w:rPr>
          <w:rFonts w:ascii="Times New Roman" w:hAnsi="Times New Roman"/>
          <w:bCs/>
          <w:sz w:val="24"/>
          <w:szCs w:val="24"/>
        </w:rPr>
        <w:t>NT</w:t>
      </w:r>
      <w:r>
        <w:rPr>
          <w:rFonts w:ascii="Times New Roman" w:hAnsi="Times New Roman"/>
          <w:sz w:val="24"/>
          <w:szCs w:val="24"/>
        </w:rPr>
        <w:t>-</w:t>
      </w:r>
      <w:r w:rsidRPr="00FF1C7B">
        <w:rPr>
          <w:rFonts w:ascii="Times New Roman" w:hAnsi="Times New Roman"/>
          <w:sz w:val="24"/>
          <w:szCs w:val="24"/>
        </w:rPr>
        <w:t>Which Won Where/What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08"/>
        <w:gridCol w:w="7308"/>
      </w:tblGrid>
      <w:tr w:rsidR="00F706B6" w:rsidRPr="002C4465" w:rsidTr="00EB44AB">
        <w:tc>
          <w:tcPr>
            <w:tcW w:w="7308" w:type="dxa"/>
          </w:tcPr>
          <w:p w:rsidR="00F706B6" w:rsidRPr="002C4465" w:rsidRDefault="00F706B6" w:rsidP="004F2A9A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638550" cy="3057099"/>
                  <wp:effectExtent l="19050" t="0" r="0" b="0"/>
                  <wp:docPr id="81" name="Picture 29" descr="F:\Ph.d\PhD Work 10.07.2020\Phenotyping\revised phenotypes with Environment wise\ggebiplots\AMMI revised\nt_am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Ph.d\PhD Work 10.07.2020\Phenotyping\revised phenotypes with Environment wise\ggebiplots\AMMI revised\nt_am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t="8559" r="2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887" cy="3062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</w:tcPr>
          <w:p w:rsidR="00F706B6" w:rsidRPr="002C4465" w:rsidRDefault="00F706B6" w:rsidP="004F2A9A">
            <w:pPr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565231" cy="3057098"/>
                  <wp:effectExtent l="19050" t="0" r="0" b="0"/>
                  <wp:docPr id="82" name="Picture 30" descr="F:\Ph.d\PhD Work 10.07.2020\Phenotyping\revised phenotypes with Environment wise\ggebiplots\NT Revised\nt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Ph.d\PhD Work 10.07.2020\Phenotyping\revised phenotypes with Environment wise\ggebiplots\NT Revised\nt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20019" r="26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5231" cy="3057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6B6" w:rsidRPr="002C4465" w:rsidTr="00EB44AB">
        <w:tc>
          <w:tcPr>
            <w:tcW w:w="7308" w:type="dxa"/>
          </w:tcPr>
          <w:p w:rsidR="00F706B6" w:rsidRPr="002C4465" w:rsidRDefault="009229F6" w:rsidP="004F2A9A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775028" cy="3248168"/>
                  <wp:effectExtent l="19050" t="0" r="0" b="0"/>
                  <wp:docPr id="83" name="Picture 31" descr="F:\Ph.d\PhD Work 10.07.2020\Phenotyping\revised phenotypes with Environment wise\ggebiplots\NT Revised\nt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Ph.d\PhD Work 10.07.2020\Phenotyping\revised phenotypes with Environment wise\ggebiplots\NT Revised\nt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l="19593" r="26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028" cy="3248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</w:tcPr>
          <w:p w:rsidR="00F706B6" w:rsidRPr="002C4465" w:rsidRDefault="009229F6" w:rsidP="004F2A9A">
            <w:pPr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652198" cy="3245811"/>
                  <wp:effectExtent l="19050" t="0" r="5402" b="0"/>
                  <wp:docPr id="84" name="Picture 32" descr="F:\Ph.d\PhD Work 10.07.2020\Phenotyping\revised phenotypes with Environment wise\ggebiplots\NT Revised\n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Ph.d\PhD Work 10.07.2020\Phenotyping\revised phenotypes with Environment wise\ggebiplots\NT Revised\n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l="20059" r="24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850" cy="3248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CD0" w:rsidRPr="002C4465" w:rsidRDefault="00365EF8" w:rsidP="00CE1B5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Supplementary Figure 14</w:t>
      </w:r>
      <w:r w:rsidRPr="00FF1C7B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  <w:r w:rsidRPr="00FF1C7B">
        <w:rPr>
          <w:rFonts w:ascii="Times New Roman" w:hAnsi="Times New Roman"/>
          <w:bCs/>
          <w:sz w:val="24"/>
          <w:szCs w:val="24"/>
        </w:rPr>
        <w:t xml:space="preserve">AMMI and GGE </w:t>
      </w:r>
      <w:proofErr w:type="spellStart"/>
      <w:r w:rsidRPr="00FF1C7B">
        <w:rPr>
          <w:rFonts w:ascii="Times New Roman" w:hAnsi="Times New Roman"/>
          <w:bCs/>
          <w:sz w:val="24"/>
          <w:szCs w:val="24"/>
        </w:rPr>
        <w:t>biplot</w:t>
      </w:r>
      <w:proofErr w:type="spellEnd"/>
      <w:r w:rsidRPr="00FF1C7B">
        <w:rPr>
          <w:rFonts w:ascii="Times New Roman" w:hAnsi="Times New Roman"/>
          <w:bCs/>
          <w:sz w:val="24"/>
          <w:szCs w:val="24"/>
        </w:rPr>
        <w:t xml:space="preserve"> for </w:t>
      </w:r>
      <w:r>
        <w:rPr>
          <w:rFonts w:ascii="Times New Roman" w:hAnsi="Times New Roman"/>
          <w:bCs/>
          <w:sz w:val="24"/>
          <w:szCs w:val="24"/>
        </w:rPr>
        <w:t>DFF</w:t>
      </w:r>
      <w:r w:rsidRPr="00FF1C7B">
        <w:rPr>
          <w:rFonts w:ascii="Times New Roman" w:hAnsi="Times New Roman"/>
          <w:bCs/>
          <w:sz w:val="24"/>
          <w:szCs w:val="24"/>
        </w:rPr>
        <w:t xml:space="preserve"> in different </w:t>
      </w:r>
      <w:r w:rsidRPr="003D075E">
        <w:rPr>
          <w:rFonts w:ascii="Times New Roman" w:hAnsi="Times New Roman"/>
          <w:bCs/>
          <w:sz w:val="24"/>
          <w:szCs w:val="24"/>
        </w:rPr>
        <w:t>Environment</w:t>
      </w:r>
      <w:r>
        <w:rPr>
          <w:rFonts w:ascii="Times New Roman" w:hAnsi="Times New Roman"/>
          <w:bCs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bCs/>
          <w:sz w:val="24"/>
          <w:szCs w:val="24"/>
        </w:rPr>
        <w:t>DFF</w:t>
      </w:r>
      <w:r>
        <w:rPr>
          <w:rFonts w:ascii="Times New Roman" w:hAnsi="Times New Roman"/>
          <w:sz w:val="24"/>
          <w:szCs w:val="24"/>
        </w:rPr>
        <w:t xml:space="preserve">-AMMI </w:t>
      </w:r>
      <w:proofErr w:type="spellStart"/>
      <w:r>
        <w:rPr>
          <w:rFonts w:ascii="Times New Roman" w:hAnsi="Times New Roman"/>
          <w:sz w:val="24"/>
          <w:szCs w:val="24"/>
        </w:rPr>
        <w:t>biplot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DFF</w:t>
      </w:r>
      <w:r>
        <w:rPr>
          <w:rFonts w:ascii="Times New Roman" w:hAnsi="Times New Roman"/>
          <w:sz w:val="24"/>
          <w:szCs w:val="24"/>
        </w:rPr>
        <w:t xml:space="preserve">-GGE </w:t>
      </w:r>
      <w:proofErr w:type="spellStart"/>
      <w:r>
        <w:rPr>
          <w:rFonts w:ascii="Times New Roman" w:hAnsi="Times New Roman"/>
          <w:sz w:val="24"/>
          <w:szCs w:val="24"/>
        </w:rPr>
        <w:t>biplot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DFF</w:t>
      </w:r>
      <w:r>
        <w:rPr>
          <w:rFonts w:ascii="Times New Roman" w:hAnsi="Times New Roman"/>
          <w:sz w:val="24"/>
          <w:szCs w:val="24"/>
        </w:rPr>
        <w:t>-</w:t>
      </w:r>
      <w:r w:rsidRPr="00FF1C7B">
        <w:rPr>
          <w:rFonts w:ascii="Times New Roman" w:hAnsi="Times New Roman"/>
          <w:sz w:val="24"/>
          <w:szCs w:val="24"/>
        </w:rPr>
        <w:t xml:space="preserve">Mean </w:t>
      </w:r>
      <w:proofErr w:type="spellStart"/>
      <w:r w:rsidRPr="00FF1C7B">
        <w:rPr>
          <w:rFonts w:ascii="Times New Roman" w:hAnsi="Times New Roman"/>
          <w:i/>
          <w:sz w:val="24"/>
          <w:szCs w:val="24"/>
        </w:rPr>
        <w:t>vs</w:t>
      </w:r>
      <w:proofErr w:type="spellEnd"/>
      <w:r w:rsidRPr="00FF1C7B">
        <w:rPr>
          <w:rFonts w:ascii="Times New Roman" w:hAnsi="Times New Roman"/>
          <w:sz w:val="24"/>
          <w:szCs w:val="24"/>
        </w:rPr>
        <w:t xml:space="preserve"> Stability </w:t>
      </w:r>
      <w:r>
        <w:rPr>
          <w:rFonts w:ascii="Times New Roman" w:hAnsi="Times New Roman"/>
          <w:bCs/>
          <w:sz w:val="24"/>
          <w:szCs w:val="24"/>
        </w:rPr>
        <w:t>and DFF</w:t>
      </w:r>
      <w:r>
        <w:rPr>
          <w:rFonts w:ascii="Times New Roman" w:hAnsi="Times New Roman"/>
          <w:sz w:val="24"/>
          <w:szCs w:val="24"/>
        </w:rPr>
        <w:t>-</w:t>
      </w:r>
      <w:r w:rsidRPr="00FF1C7B">
        <w:rPr>
          <w:rFonts w:ascii="Times New Roman" w:hAnsi="Times New Roman"/>
          <w:sz w:val="24"/>
          <w:szCs w:val="24"/>
        </w:rPr>
        <w:t>Which Won Where/What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08"/>
        <w:gridCol w:w="7308"/>
      </w:tblGrid>
      <w:tr w:rsidR="009229F6" w:rsidRPr="002C4465" w:rsidTr="00EB44AB">
        <w:tc>
          <w:tcPr>
            <w:tcW w:w="7308" w:type="dxa"/>
          </w:tcPr>
          <w:p w:rsidR="009229F6" w:rsidRPr="002C4465" w:rsidRDefault="009229F6" w:rsidP="004F2A9A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866117" cy="2961564"/>
                  <wp:effectExtent l="19050" t="0" r="1033" b="0"/>
                  <wp:docPr id="85" name="Picture 33" descr="F:\Ph.d\PhD Work 10.07.2020\Phenotyping\revised phenotypes with Environment wise\ggebiplots\AMMI revised\dff_am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Ph.d\PhD Work 10.07.2020\Phenotyping\revised phenotypes with Environment wise\ggebiplots\AMMI revised\dff_am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 t="7843" r="2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647" cy="2960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</w:tcPr>
          <w:p w:rsidR="009229F6" w:rsidRPr="002C4465" w:rsidRDefault="009229F6" w:rsidP="004F2A9A">
            <w:pPr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665846" cy="2961564"/>
                  <wp:effectExtent l="19050" t="0" r="0" b="0"/>
                  <wp:docPr id="86" name="Picture 34" descr="F:\Ph.d\PhD Work 10.07.2020\Phenotyping\revised phenotypes with Environment wise\ggebiplots\DFF Revised\df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Ph.d\PhD Work 10.07.2020\Phenotyping\revised phenotypes with Environment wise\ggebiplots\DFF Revised\dff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 l="19897" r="22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846" cy="2961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9F6" w:rsidRPr="002C4465" w:rsidTr="00EB44AB">
        <w:tc>
          <w:tcPr>
            <w:tcW w:w="7308" w:type="dxa"/>
          </w:tcPr>
          <w:p w:rsidR="009229F6" w:rsidRPr="002C4465" w:rsidRDefault="009229F6" w:rsidP="004F2A9A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760745" cy="3316405"/>
                  <wp:effectExtent l="19050" t="0" r="0" b="0"/>
                  <wp:docPr id="87" name="Picture 35" descr="F:\Ph.d\PhD Work 10.07.2020\Phenotyping\revised phenotypes with Environment wise\ggebiplots\DFF Revised\df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:\Ph.d\PhD Work 10.07.2020\Phenotyping\revised phenotypes with Environment wise\ggebiplots\DFF Revised\df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20079" r="23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746" cy="3316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</w:tcPr>
          <w:p w:rsidR="009229F6" w:rsidRPr="002C4465" w:rsidRDefault="009229F6" w:rsidP="004F2A9A">
            <w:pPr>
              <w:rPr>
                <w:rFonts w:ascii="Times New Roman" w:hAnsi="Times New Roman" w:cs="Times New Roman"/>
                <w:vertAlign w:val="superscript"/>
              </w:rPr>
            </w:pPr>
            <w:r w:rsidRPr="002C4465">
              <w:rPr>
                <w:rFonts w:ascii="Times New Roman" w:hAnsi="Times New Roman" w:cs="Times New Roman"/>
                <w:noProof/>
                <w:vertAlign w:val="superscript"/>
              </w:rPr>
              <w:drawing>
                <wp:inline distT="0" distB="0" distL="0" distR="0">
                  <wp:extent cx="3638550" cy="3340439"/>
                  <wp:effectExtent l="19050" t="0" r="0" b="0"/>
                  <wp:docPr id="88" name="Picture 36" descr="F:\Ph.d\PhD Work 10.07.2020\Phenotyping\revised phenotypes with Environment wise\ggebiplots\DFF Revised\dff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Ph.d\PhD Work 10.07.2020\Phenotyping\revised phenotypes with Environment wise\ggebiplots\DFF Revised\dff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l="20066" r="21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346" cy="3346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2A9A" w:rsidRDefault="004F2A9A" w:rsidP="00E755F7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4F2A9A" w:rsidRDefault="004F2A9A" w:rsidP="00E755F7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229F6" w:rsidRDefault="00365EF8" w:rsidP="00CE1B5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Figure 15</w:t>
      </w:r>
      <w:r w:rsidR="00E755F7">
        <w:rPr>
          <w:rFonts w:ascii="Times New Roman" w:hAnsi="Times New Roman" w:cs="Times New Roman"/>
          <w:sz w:val="24"/>
          <w:szCs w:val="24"/>
        </w:rPr>
        <w:t>: Identified Candidate genes in the QTL regions (</w:t>
      </w:r>
      <w:r w:rsidR="00E755F7">
        <w:rPr>
          <w:rFonts w:ascii="Times New Roman" w:hAnsi="Times New Roman" w:cs="Times New Roman"/>
          <w:i/>
          <w:iCs/>
          <w:sz w:val="24"/>
          <w:szCs w:val="24"/>
        </w:rPr>
        <w:t xml:space="preserve">qZPR.1.1, qAOC_ZPR.1.1 </w:t>
      </w:r>
      <w:r w:rsidR="00E755F7">
        <w:rPr>
          <w:rFonts w:ascii="Times New Roman" w:hAnsi="Times New Roman" w:cs="Times New Roman"/>
          <w:sz w:val="24"/>
          <w:szCs w:val="24"/>
        </w:rPr>
        <w:t xml:space="preserve">and </w:t>
      </w:r>
      <w:r w:rsidR="00E755F7">
        <w:rPr>
          <w:rFonts w:ascii="Times New Roman" w:hAnsi="Times New Roman" w:cs="Times New Roman"/>
          <w:i/>
          <w:iCs/>
          <w:sz w:val="24"/>
          <w:szCs w:val="24"/>
        </w:rPr>
        <w:t>qZBR.1.1</w:t>
      </w:r>
      <w:r w:rsidR="00E755F7">
        <w:rPr>
          <w:rFonts w:ascii="Times New Roman" w:hAnsi="Times New Roman" w:cs="Times New Roman"/>
          <w:sz w:val="24"/>
          <w:szCs w:val="24"/>
        </w:rPr>
        <w:t xml:space="preserve">on chromosome 1; </w:t>
      </w:r>
      <w:r w:rsidR="00E755F7">
        <w:rPr>
          <w:rFonts w:ascii="Times New Roman" w:hAnsi="Times New Roman" w:cs="Times New Roman"/>
          <w:i/>
          <w:iCs/>
          <w:sz w:val="24"/>
          <w:szCs w:val="24"/>
        </w:rPr>
        <w:t xml:space="preserve">qZPR.11.1 </w:t>
      </w:r>
      <w:r w:rsidR="00E755F7">
        <w:rPr>
          <w:rFonts w:ascii="Times New Roman" w:hAnsi="Times New Roman" w:cs="Times New Roman"/>
          <w:sz w:val="24"/>
          <w:szCs w:val="24"/>
        </w:rPr>
        <w:t xml:space="preserve">and </w:t>
      </w:r>
      <w:r w:rsidR="00E755F7">
        <w:rPr>
          <w:rFonts w:ascii="Times New Roman" w:hAnsi="Times New Roman" w:cs="Times New Roman"/>
          <w:i/>
          <w:iCs/>
          <w:sz w:val="24"/>
          <w:szCs w:val="24"/>
        </w:rPr>
        <w:t xml:space="preserve">qAOC_ZPR.11.1 </w:t>
      </w:r>
      <w:r w:rsidR="00E755F7">
        <w:rPr>
          <w:rFonts w:ascii="Times New Roman" w:hAnsi="Times New Roman" w:cs="Times New Roman"/>
          <w:sz w:val="24"/>
          <w:szCs w:val="24"/>
        </w:rPr>
        <w:t>on</w:t>
      </w:r>
      <w:r w:rsidR="00E755F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755F7">
        <w:rPr>
          <w:rFonts w:ascii="Times New Roman" w:hAnsi="Times New Roman" w:cs="Times New Roman"/>
          <w:sz w:val="24"/>
          <w:szCs w:val="24"/>
        </w:rPr>
        <w:t>chromosome 11) by using WEGO analysis.</w:t>
      </w:r>
    </w:p>
    <w:p w:rsidR="00E755F7" w:rsidRDefault="00E755F7" w:rsidP="00E755F7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55F7" w:rsidRDefault="00E755F7" w:rsidP="00E755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55F7" w:rsidRDefault="00E755F7" w:rsidP="00E755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A9A" w:rsidRDefault="004F2A9A" w:rsidP="00E755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60"/>
        <w:gridCol w:w="7556"/>
      </w:tblGrid>
      <w:tr w:rsidR="00E755F7" w:rsidRPr="006917E0" w:rsidTr="006917E0">
        <w:tc>
          <w:tcPr>
            <w:tcW w:w="7308" w:type="dxa"/>
          </w:tcPr>
          <w:p w:rsidR="00E755F7" w:rsidRDefault="00E755F7" w:rsidP="00E75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755F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4332679" cy="3487479"/>
                  <wp:effectExtent l="19050" t="0" r="0" b="0"/>
                  <wp:docPr id="6" name="Picture 1" descr="F:\Ph.d\PhD Work 10.07.2020\suggustions and discusstions by CNN\Frontries in plant science submission documents\Frontier in Plant Science Uploading file\supply figures\Supplementary Figure 7A &amp; 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h.d\PhD Work 10.07.2020\suggustions and discusstions by CNN\Frontries in plant science submission documents\Frontier in Plant Science Uploading file\supply figures\Supplementary Figure 7A &amp; 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t="14109" r="72276" b="11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759" cy="3491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</w:tcPr>
          <w:p w:rsidR="00E755F7" w:rsidRDefault="00E755F7" w:rsidP="00E75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755F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4641658" cy="3540642"/>
                  <wp:effectExtent l="19050" t="0" r="6542" b="0"/>
                  <wp:docPr id="7" name="Picture 1" descr="F:\Ph.d\PhD Work 10.07.2020\suggustions and discusstions by CNN\Frontries in plant science submission documents\Frontier in Plant Science Uploading file\supply figures\Supplementary Figure 7A &amp; 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h.d\PhD Work 10.07.2020\suggustions and discusstions by CNN\Frontries in plant science submission documents\Frontier in Plant Science Uploading file\supply figures\Supplementary Figure 7A &amp; 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28472" t="16459" r="41885" b="11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658" cy="3540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55F7" w:rsidRPr="00E755F7" w:rsidRDefault="00E755F7" w:rsidP="00E755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E755F7" w:rsidRDefault="00E755F7" w:rsidP="00937700">
      <w:pPr>
        <w:rPr>
          <w:rFonts w:ascii="Times New Roman" w:hAnsi="Times New Roman" w:cs="Times New Roman"/>
          <w:noProof/>
          <w:vertAlign w:val="superscript"/>
        </w:rPr>
      </w:pPr>
    </w:p>
    <w:p w:rsidR="00E755F7" w:rsidRDefault="00E755F7" w:rsidP="00937700">
      <w:pPr>
        <w:rPr>
          <w:rFonts w:ascii="Times New Roman" w:hAnsi="Times New Roman" w:cs="Times New Roman"/>
          <w:noProof/>
          <w:vertAlign w:val="superscript"/>
        </w:rPr>
      </w:pPr>
    </w:p>
    <w:p w:rsidR="00E755F7" w:rsidRDefault="00E755F7" w:rsidP="00937700">
      <w:pPr>
        <w:rPr>
          <w:rFonts w:ascii="Times New Roman" w:hAnsi="Times New Roman" w:cs="Times New Roman"/>
          <w:noProof/>
          <w:vertAlign w:val="superscript"/>
        </w:rPr>
      </w:pPr>
    </w:p>
    <w:p w:rsidR="00E755F7" w:rsidRDefault="00E755F7" w:rsidP="00937700">
      <w:pPr>
        <w:rPr>
          <w:rFonts w:ascii="Times New Roman" w:hAnsi="Times New Roman" w:cs="Times New Roman"/>
          <w:noProof/>
          <w:vertAlign w:val="superscript"/>
        </w:rPr>
      </w:pPr>
    </w:p>
    <w:p w:rsidR="00E755F7" w:rsidRDefault="00E755F7" w:rsidP="00937700">
      <w:pPr>
        <w:rPr>
          <w:rFonts w:ascii="Times New Roman" w:hAnsi="Times New Roman" w:cs="Times New Roman"/>
          <w:noProof/>
          <w:vertAlign w:val="superscript"/>
        </w:rPr>
      </w:pPr>
    </w:p>
    <w:p w:rsidR="00E755F7" w:rsidRDefault="00E755F7" w:rsidP="00937700">
      <w:pPr>
        <w:rPr>
          <w:rFonts w:ascii="Times New Roman" w:hAnsi="Times New Roman" w:cs="Times New Roman"/>
          <w:noProof/>
          <w:vertAlign w:val="superscript"/>
        </w:rPr>
      </w:pPr>
    </w:p>
    <w:p w:rsidR="00E755F7" w:rsidRDefault="00E755F7" w:rsidP="00937700">
      <w:pPr>
        <w:rPr>
          <w:rFonts w:ascii="Times New Roman" w:hAnsi="Times New Roman" w:cs="Times New Roman"/>
          <w:noProof/>
          <w:vertAlign w:val="superscript"/>
        </w:rPr>
      </w:pPr>
    </w:p>
    <w:p w:rsidR="005F2525" w:rsidRDefault="005F2525" w:rsidP="00365EF8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5F2525" w:rsidRDefault="005F2525" w:rsidP="00365EF8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5F2525" w:rsidRDefault="005F2525" w:rsidP="00CE1B5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Figure 16: </w:t>
      </w:r>
      <w:r w:rsidR="00CE1B5A">
        <w:rPr>
          <w:rFonts w:ascii="Times New Roman" w:hAnsi="Times New Roman" w:cs="Times New Roman"/>
          <w:sz w:val="24"/>
          <w:szCs w:val="24"/>
        </w:rPr>
        <w:t>Identified two p</w:t>
      </w:r>
      <w:r w:rsidRPr="005F2525">
        <w:rPr>
          <w:rFonts w:ascii="Times New Roman" w:hAnsi="Times New Roman" w:cs="Times New Roman"/>
          <w:sz w:val="24"/>
          <w:szCs w:val="24"/>
        </w:rPr>
        <w:t>utative candidate genes</w:t>
      </w:r>
      <w:r w:rsidR="00CE1B5A">
        <w:rPr>
          <w:rFonts w:ascii="Times New Roman" w:hAnsi="Times New Roman" w:cs="Times New Roman"/>
          <w:sz w:val="24"/>
          <w:szCs w:val="24"/>
        </w:rPr>
        <w:t xml:space="preserve"> and their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2525">
        <w:rPr>
          <w:rFonts w:ascii="Times New Roman" w:hAnsi="Times New Roman" w:cs="Times New Roman"/>
          <w:sz w:val="24"/>
          <w:szCs w:val="24"/>
        </w:rPr>
        <w:t>temporal and spatial expression</w:t>
      </w:r>
    </w:p>
    <w:p w:rsidR="00CE1B5A" w:rsidRDefault="00CE1B5A" w:rsidP="00365EF8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CE1B5A" w:rsidRDefault="00CE1B5A" w:rsidP="00365EF8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861"/>
        <w:gridCol w:w="6315"/>
      </w:tblGrid>
      <w:tr w:rsidR="005F2525" w:rsidTr="00CE1B5A">
        <w:tc>
          <w:tcPr>
            <w:tcW w:w="7308" w:type="dxa"/>
          </w:tcPr>
          <w:p w:rsidR="005F2525" w:rsidRDefault="005F2525" w:rsidP="00365E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70178" cy="3274828"/>
                  <wp:effectExtent l="19050" t="0" r="1772" b="0"/>
                  <wp:docPr id="3" name="Picture 1" descr="F:\Ph.d\PhD Work 10.07.2020\suggustions and discusstions by CNN\Frontries in plant science submission documents\Riecxpro\RXP_0001-Os01g0556700-31432_b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h.d\PhD Work 10.07.2020\suggustions and discusstions by CNN\Frontries in plant science submission documents\Riecxpro\RXP_0001-Os01g0556700-31432_b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r="9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178" cy="3274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</w:tcPr>
          <w:p w:rsidR="005F2525" w:rsidRDefault="005F2525" w:rsidP="00365E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87406" cy="3349256"/>
                  <wp:effectExtent l="19050" t="0" r="3544" b="0"/>
                  <wp:docPr id="4" name="Picture 2" descr="F:\Ph.d\PhD Work 10.07.2020\suggustions and discusstions by CNN\Frontries in plant science submission documents\Riecxpro\LOC_Os01g0560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h.d\PhD Work 10.07.2020\suggustions and discusstions by CNN\Frontries in plant science submission documents\Riecxpro\LOC_Os01g0560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r="7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296" cy="335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525" w:rsidRDefault="005F2525" w:rsidP="00365EF8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5F2525" w:rsidRDefault="005F2525" w:rsidP="00365EF8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5F2525" w:rsidRDefault="005F2525" w:rsidP="00365EF8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5F2525" w:rsidRDefault="005F2525" w:rsidP="00365EF8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CE1B5A" w:rsidRDefault="00CE1B5A" w:rsidP="00365EF8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CE1B5A" w:rsidRDefault="00CE1B5A" w:rsidP="00365EF8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CE1B5A" w:rsidRDefault="00CE1B5A" w:rsidP="00365EF8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CE1B5A" w:rsidRDefault="00CE1B5A" w:rsidP="00365EF8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CE1B5A" w:rsidRDefault="00CE1B5A" w:rsidP="00365EF8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CE1B5A" w:rsidRDefault="00CE1B5A" w:rsidP="00365EF8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CE1B5A" w:rsidRDefault="00CE1B5A" w:rsidP="00365EF8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CE1B5A" w:rsidRDefault="00CE1B5A" w:rsidP="00365EF8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CE1B5A" w:rsidRDefault="00CE1B5A" w:rsidP="00365EF8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6917E0" w:rsidRDefault="00365EF8" w:rsidP="00CE1B5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Supplementary Figure 17</w:t>
      </w:r>
      <w:r w:rsidR="006917E0">
        <w:rPr>
          <w:rFonts w:ascii="Times New Roman" w:hAnsi="Times New Roman" w:cs="Times New Roman"/>
          <w:sz w:val="24"/>
          <w:szCs w:val="24"/>
        </w:rPr>
        <w:t>: Candidate gene (</w:t>
      </w:r>
      <w:r w:rsidR="006917E0">
        <w:rPr>
          <w:rFonts w:ascii="Times New Roman" w:hAnsi="Times New Roman" w:cs="Times New Roman"/>
          <w:i/>
          <w:iCs/>
          <w:sz w:val="24"/>
          <w:szCs w:val="24"/>
        </w:rPr>
        <w:t>Os01g0560200</w:t>
      </w:r>
      <w:r w:rsidR="006917E0">
        <w:rPr>
          <w:rFonts w:ascii="Times New Roman" w:hAnsi="Times New Roman" w:cs="Times New Roman"/>
          <w:sz w:val="24"/>
          <w:szCs w:val="24"/>
        </w:rPr>
        <w:t xml:space="preserve">-vesicle transport v-SNARE protein, </w:t>
      </w:r>
      <w:r w:rsidR="006917E0" w:rsidRPr="006917E0">
        <w:rPr>
          <w:rFonts w:ascii="Times New Roman" w:hAnsi="Times New Roman" w:cs="Times New Roman"/>
          <w:sz w:val="24"/>
          <w:szCs w:val="24"/>
        </w:rPr>
        <w:t>putative, expressed positioned) network by using</w:t>
      </w:r>
      <w:r w:rsidR="006917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17E0" w:rsidRPr="006917E0">
        <w:rPr>
          <w:rFonts w:ascii="Times New Roman" w:hAnsi="Times New Roman" w:cs="Times New Roman"/>
          <w:sz w:val="24"/>
          <w:szCs w:val="24"/>
        </w:rPr>
        <w:t>KNet</w:t>
      </w:r>
      <w:proofErr w:type="spellEnd"/>
      <w:r w:rsidR="006917E0" w:rsidRPr="006917E0">
        <w:rPr>
          <w:rFonts w:ascii="Times New Roman" w:hAnsi="Times New Roman" w:cs="Times New Roman"/>
          <w:sz w:val="24"/>
          <w:szCs w:val="24"/>
        </w:rPr>
        <w:t xml:space="preserve"> miner</w:t>
      </w:r>
      <w:r w:rsidR="006917E0">
        <w:rPr>
          <w:rFonts w:ascii="Times New Roman" w:hAnsi="Times New Roman" w:cs="Times New Roman"/>
          <w:sz w:val="24"/>
          <w:szCs w:val="24"/>
        </w:rPr>
        <w:t>.</w:t>
      </w:r>
    </w:p>
    <w:p w:rsidR="006917E0" w:rsidRDefault="006917E0" w:rsidP="006917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A9A" w:rsidRDefault="004F2A9A" w:rsidP="006917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55F7" w:rsidRDefault="006917E0" w:rsidP="006917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E755F7">
        <w:rPr>
          <w:rFonts w:ascii="Times New Roman" w:hAnsi="Times New Roman" w:cs="Times New Roman"/>
          <w:noProof/>
          <w:vertAlign w:val="superscript"/>
        </w:rPr>
        <w:drawing>
          <wp:inline distT="0" distB="0" distL="0" distR="0">
            <wp:extent cx="5965811" cy="5071731"/>
            <wp:effectExtent l="19050" t="0" r="0" b="0"/>
            <wp:docPr id="8" name="Picture 2" descr="F:\Ph.d\PhD Work 10.07.2020\suggustions and discusstions by CNN\Frontries in plant science submission documents\Frontier in Plant Science Uploading file\supply figures\Supplementary Figure 7A &amp; 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h.d\PhD Work 10.07.2020\suggustions and discusstions by CNN\Frontries in plant science submission documents\Frontier in Plant Science Uploading file\supply figures\Supplementary Figure 7A &amp; 7B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60010" t="8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11" cy="507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B5A" w:rsidRPr="002C4465" w:rsidRDefault="00CE1B5A" w:rsidP="006917E0">
      <w:pPr>
        <w:jc w:val="center"/>
        <w:rPr>
          <w:rFonts w:ascii="Times New Roman" w:hAnsi="Times New Roman" w:cs="Times New Roman"/>
          <w:vertAlign w:val="superscript"/>
        </w:rPr>
      </w:pPr>
    </w:p>
    <w:sectPr w:rsidR="00CE1B5A" w:rsidRPr="002C4465" w:rsidSect="00F706B6">
      <w:type w:val="continuous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</w:compat>
  <w:rsids>
    <w:rsidRoot w:val="00952E8E"/>
    <w:rsid w:val="00000CD0"/>
    <w:rsid w:val="00005B2F"/>
    <w:rsid w:val="000A4F75"/>
    <w:rsid w:val="000B7656"/>
    <w:rsid w:val="001F7A6A"/>
    <w:rsid w:val="00206EAF"/>
    <w:rsid w:val="0029690E"/>
    <w:rsid w:val="002C4465"/>
    <w:rsid w:val="00365EF8"/>
    <w:rsid w:val="00375995"/>
    <w:rsid w:val="004405E9"/>
    <w:rsid w:val="00480FEE"/>
    <w:rsid w:val="004F2A9A"/>
    <w:rsid w:val="004F4977"/>
    <w:rsid w:val="005D0727"/>
    <w:rsid w:val="005F2525"/>
    <w:rsid w:val="0063772E"/>
    <w:rsid w:val="006917E0"/>
    <w:rsid w:val="006E56D9"/>
    <w:rsid w:val="007C1B8D"/>
    <w:rsid w:val="007C6CFE"/>
    <w:rsid w:val="007D07B8"/>
    <w:rsid w:val="00891986"/>
    <w:rsid w:val="00912A7B"/>
    <w:rsid w:val="009229F6"/>
    <w:rsid w:val="00937700"/>
    <w:rsid w:val="00945901"/>
    <w:rsid w:val="00952E8E"/>
    <w:rsid w:val="0098408F"/>
    <w:rsid w:val="009C673B"/>
    <w:rsid w:val="00AF7AE4"/>
    <w:rsid w:val="00B02CDE"/>
    <w:rsid w:val="00B767F1"/>
    <w:rsid w:val="00BB57F5"/>
    <w:rsid w:val="00C0584A"/>
    <w:rsid w:val="00C1368C"/>
    <w:rsid w:val="00C2192A"/>
    <w:rsid w:val="00C362B9"/>
    <w:rsid w:val="00CA3B0D"/>
    <w:rsid w:val="00CC6C4D"/>
    <w:rsid w:val="00CE1B5A"/>
    <w:rsid w:val="00CF7BFC"/>
    <w:rsid w:val="00D12045"/>
    <w:rsid w:val="00DE327B"/>
    <w:rsid w:val="00E07904"/>
    <w:rsid w:val="00E755F7"/>
    <w:rsid w:val="00E829CE"/>
    <w:rsid w:val="00E9194D"/>
    <w:rsid w:val="00EA697D"/>
    <w:rsid w:val="00EB44AB"/>
    <w:rsid w:val="00F706B6"/>
    <w:rsid w:val="00F83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7A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2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E8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058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767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C2272-FEC6-4481-AA37-384141304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2020-12-06T14:31:00Z</dcterms:created>
  <dcterms:modified xsi:type="dcterms:W3CDTF">2021-01-31T14:07:00Z</dcterms:modified>
</cp:coreProperties>
</file>