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C6C1E" w14:textId="3A3A4058" w:rsidR="00115BD9" w:rsidRPr="00F965AE" w:rsidRDefault="00976E68" w:rsidP="00212A19">
      <w:pPr>
        <w:outlineLvl w:val="0"/>
        <w:rPr>
          <w:rFonts w:ascii="Times New Roman" w:hAnsi="Times New Roman" w:cs="Times New Roman"/>
          <w:b/>
          <w:bCs/>
        </w:rPr>
      </w:pPr>
      <w:r w:rsidRPr="004F0F2E">
        <w:rPr>
          <w:rFonts w:ascii="Times New Roman" w:hAnsi="Times New Roman" w:cs="Times New Roman"/>
          <w:b/>
          <w:bCs/>
        </w:rPr>
        <w:t xml:space="preserve"> </w:t>
      </w:r>
      <w:r w:rsidR="00F3369C" w:rsidRPr="004F0F2E">
        <w:rPr>
          <w:rFonts w:ascii="Times New Roman" w:hAnsi="Times New Roman" w:cs="Times New Roman"/>
          <w:b/>
          <w:bCs/>
        </w:rPr>
        <w:t xml:space="preserve"> </w:t>
      </w:r>
      <w:proofErr w:type="gramStart"/>
      <w:r w:rsidR="009A63E3">
        <w:rPr>
          <w:rFonts w:ascii="Times New Roman" w:hAnsi="Times New Roman" w:cs="Times New Roman"/>
          <w:b/>
          <w:bCs/>
        </w:rPr>
        <w:t>Appendix 1.</w:t>
      </w:r>
      <w:proofErr w:type="gramEnd"/>
      <w:r w:rsidR="000F4B43" w:rsidRPr="00F965AE">
        <w:rPr>
          <w:rFonts w:ascii="Times New Roman" w:hAnsi="Times New Roman" w:cs="Times New Roman"/>
          <w:b/>
          <w:bCs/>
        </w:rPr>
        <w:t xml:space="preserve"> </w:t>
      </w:r>
      <w:r w:rsidR="00F16D70" w:rsidRPr="00F965AE">
        <w:rPr>
          <w:rFonts w:ascii="Times New Roman" w:hAnsi="Times New Roman" w:cs="Times New Roman"/>
          <w:b/>
          <w:bCs/>
        </w:rPr>
        <w:t xml:space="preserve">Evidence-informed </w:t>
      </w:r>
      <w:r w:rsidR="00322C07" w:rsidRPr="00F965AE">
        <w:rPr>
          <w:rFonts w:ascii="Times New Roman" w:hAnsi="Times New Roman" w:cs="Times New Roman"/>
          <w:b/>
          <w:bCs/>
        </w:rPr>
        <w:t>interventions</w:t>
      </w:r>
      <w:r w:rsidR="000F4B43" w:rsidRPr="00F965AE">
        <w:rPr>
          <w:rFonts w:ascii="Times New Roman" w:hAnsi="Times New Roman" w:cs="Times New Roman"/>
          <w:b/>
          <w:bCs/>
        </w:rPr>
        <w:t xml:space="preserve"> for </w:t>
      </w:r>
      <w:r w:rsidR="00F16D70" w:rsidRPr="00F965AE">
        <w:rPr>
          <w:rFonts w:ascii="Times New Roman" w:hAnsi="Times New Roman" w:cs="Times New Roman"/>
          <w:b/>
          <w:bCs/>
        </w:rPr>
        <w:t>prolonged</w:t>
      </w:r>
      <w:r w:rsidR="000F4B43" w:rsidRPr="00F965AE">
        <w:rPr>
          <w:rFonts w:ascii="Times New Roman" w:hAnsi="Times New Roman" w:cs="Times New Roman"/>
          <w:b/>
          <w:bCs/>
        </w:rPr>
        <w:t xml:space="preserve"> grief comprising ritual elements</w:t>
      </w:r>
    </w:p>
    <w:tbl>
      <w:tblPr>
        <w:tblW w:w="4728" w:type="pct"/>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717"/>
        <w:gridCol w:w="1289"/>
        <w:gridCol w:w="1864"/>
        <w:gridCol w:w="1574"/>
        <w:gridCol w:w="1688"/>
        <w:gridCol w:w="2176"/>
        <w:gridCol w:w="1560"/>
        <w:gridCol w:w="1446"/>
      </w:tblGrid>
      <w:tr w:rsidR="00153274" w:rsidRPr="00F965AE" w14:paraId="3BA0AD88" w14:textId="45F4ECAE" w:rsidTr="00722816">
        <w:trPr>
          <w:trHeight w:val="287"/>
        </w:trPr>
        <w:tc>
          <w:tcPr>
            <w:tcW w:w="645" w:type="pct"/>
          </w:tcPr>
          <w:p w14:paraId="081CA3C9" w14:textId="009F772D" w:rsidR="00153274" w:rsidRPr="003A21C6" w:rsidRDefault="007B6722" w:rsidP="003A21C6">
            <w:pPr>
              <w:rPr>
                <w:rFonts w:ascii="Times New Roman" w:hAnsi="Times New Roman" w:cs="Times New Roman"/>
                <w:sz w:val="22"/>
                <w:szCs w:val="22"/>
              </w:rPr>
            </w:pPr>
            <w:r w:rsidRPr="003A21C6">
              <w:rPr>
                <w:rFonts w:ascii="Times New Roman" w:hAnsi="Times New Roman" w:cs="Times New Roman"/>
                <w:sz w:val="22"/>
                <w:szCs w:val="22"/>
              </w:rPr>
              <w:t>Treatment name</w:t>
            </w:r>
            <w:r w:rsidR="00153274" w:rsidRPr="003A21C6">
              <w:rPr>
                <w:rFonts w:ascii="Times New Roman" w:hAnsi="Times New Roman" w:cs="Times New Roman"/>
                <w:sz w:val="22"/>
                <w:szCs w:val="22"/>
              </w:rPr>
              <w:t xml:space="preserve"> </w:t>
            </w:r>
          </w:p>
        </w:tc>
        <w:tc>
          <w:tcPr>
            <w:tcW w:w="484" w:type="pct"/>
          </w:tcPr>
          <w:p w14:paraId="4DC407D9" w14:textId="77777777" w:rsidR="00153274" w:rsidRPr="003A21C6" w:rsidRDefault="00153274" w:rsidP="003A21C6">
            <w:pPr>
              <w:rPr>
                <w:rFonts w:ascii="Times New Roman" w:hAnsi="Times New Roman" w:cs="Times New Roman"/>
                <w:sz w:val="22"/>
                <w:szCs w:val="22"/>
              </w:rPr>
            </w:pPr>
            <w:r w:rsidRPr="003A21C6">
              <w:rPr>
                <w:rFonts w:ascii="Times New Roman" w:hAnsi="Times New Roman" w:cs="Times New Roman"/>
                <w:sz w:val="22"/>
                <w:szCs w:val="22"/>
              </w:rPr>
              <w:t>Reference</w:t>
            </w:r>
          </w:p>
        </w:tc>
        <w:tc>
          <w:tcPr>
            <w:tcW w:w="700" w:type="pct"/>
          </w:tcPr>
          <w:p w14:paraId="1E683B70" w14:textId="04E31867" w:rsidR="00153274" w:rsidRPr="003A21C6" w:rsidRDefault="00153274" w:rsidP="003A21C6">
            <w:pPr>
              <w:rPr>
                <w:rFonts w:ascii="Times New Roman" w:hAnsi="Times New Roman" w:cs="Times New Roman"/>
                <w:sz w:val="22"/>
                <w:szCs w:val="22"/>
              </w:rPr>
            </w:pPr>
            <w:r w:rsidRPr="003A21C6">
              <w:rPr>
                <w:rFonts w:ascii="Times New Roman" w:hAnsi="Times New Roman" w:cs="Times New Roman"/>
                <w:sz w:val="22"/>
                <w:szCs w:val="22"/>
              </w:rPr>
              <w:t>Description</w:t>
            </w:r>
          </w:p>
        </w:tc>
        <w:tc>
          <w:tcPr>
            <w:tcW w:w="591" w:type="pct"/>
          </w:tcPr>
          <w:p w14:paraId="746DE1A7" w14:textId="08D01B70" w:rsidR="00153274" w:rsidRPr="003A21C6" w:rsidRDefault="00153274" w:rsidP="003A21C6">
            <w:pPr>
              <w:rPr>
                <w:rFonts w:ascii="Times New Roman" w:hAnsi="Times New Roman" w:cs="Times New Roman"/>
                <w:sz w:val="22"/>
                <w:szCs w:val="22"/>
              </w:rPr>
            </w:pPr>
            <w:r w:rsidRPr="003A21C6">
              <w:rPr>
                <w:rFonts w:ascii="Times New Roman" w:hAnsi="Times New Roman" w:cs="Times New Roman"/>
                <w:sz w:val="22"/>
                <w:szCs w:val="22"/>
              </w:rPr>
              <w:t>Ritual element</w:t>
            </w:r>
            <w:r w:rsidR="00B62789" w:rsidRPr="003A21C6">
              <w:rPr>
                <w:rFonts w:ascii="Times New Roman" w:hAnsi="Times New Roman" w:cs="Times New Roman"/>
                <w:sz w:val="22"/>
                <w:szCs w:val="22"/>
              </w:rPr>
              <w:t>(s)</w:t>
            </w:r>
          </w:p>
        </w:tc>
        <w:tc>
          <w:tcPr>
            <w:tcW w:w="634" w:type="pct"/>
          </w:tcPr>
          <w:p w14:paraId="018ABEB3" w14:textId="42068EFE" w:rsidR="00153274" w:rsidRPr="003A21C6" w:rsidRDefault="00153274" w:rsidP="003A21C6">
            <w:pPr>
              <w:rPr>
                <w:rFonts w:ascii="Times New Roman" w:hAnsi="Times New Roman" w:cs="Times New Roman"/>
                <w:sz w:val="22"/>
                <w:szCs w:val="22"/>
                <w:vertAlign w:val="superscript"/>
              </w:rPr>
            </w:pPr>
            <w:r w:rsidRPr="003A21C6">
              <w:rPr>
                <w:rFonts w:ascii="Times New Roman" w:hAnsi="Times New Roman" w:cs="Times New Roman"/>
                <w:sz w:val="22"/>
                <w:szCs w:val="22"/>
              </w:rPr>
              <w:t>Population</w:t>
            </w:r>
            <w:r w:rsidRPr="003A21C6">
              <w:rPr>
                <w:rFonts w:ascii="Times New Roman" w:hAnsi="Times New Roman" w:cs="Times New Roman"/>
                <w:sz w:val="22"/>
                <w:szCs w:val="22"/>
                <w:vertAlign w:val="superscript"/>
              </w:rPr>
              <w:t>1</w:t>
            </w:r>
          </w:p>
        </w:tc>
        <w:tc>
          <w:tcPr>
            <w:tcW w:w="817" w:type="pct"/>
          </w:tcPr>
          <w:p w14:paraId="09FE7925" w14:textId="3660706C" w:rsidR="00153274" w:rsidRPr="003A21C6" w:rsidRDefault="00153274" w:rsidP="003A21C6">
            <w:pPr>
              <w:rPr>
                <w:rFonts w:ascii="Times New Roman" w:hAnsi="Times New Roman" w:cs="Times New Roman"/>
                <w:sz w:val="22"/>
                <w:szCs w:val="22"/>
              </w:rPr>
            </w:pPr>
            <w:r w:rsidRPr="003A21C6">
              <w:rPr>
                <w:rFonts w:ascii="Times New Roman" w:hAnsi="Times New Roman" w:cs="Times New Roman"/>
                <w:sz w:val="22"/>
                <w:szCs w:val="22"/>
              </w:rPr>
              <w:t>Study design and data collection</w:t>
            </w:r>
          </w:p>
        </w:tc>
        <w:tc>
          <w:tcPr>
            <w:tcW w:w="586" w:type="pct"/>
          </w:tcPr>
          <w:p w14:paraId="13BF0D17" w14:textId="53E4D967" w:rsidR="00153274" w:rsidRPr="003A21C6" w:rsidRDefault="00153274" w:rsidP="003A21C6">
            <w:pPr>
              <w:rPr>
                <w:rFonts w:ascii="Times New Roman" w:hAnsi="Times New Roman" w:cs="Times New Roman"/>
                <w:sz w:val="22"/>
                <w:szCs w:val="22"/>
              </w:rPr>
            </w:pPr>
            <w:r w:rsidRPr="003A21C6">
              <w:rPr>
                <w:rFonts w:ascii="Times New Roman" w:hAnsi="Times New Roman" w:cs="Times New Roman"/>
                <w:sz w:val="22"/>
                <w:szCs w:val="22"/>
              </w:rPr>
              <w:t xml:space="preserve">Effect on grief </w:t>
            </w:r>
          </w:p>
        </w:tc>
        <w:tc>
          <w:tcPr>
            <w:tcW w:w="543" w:type="pct"/>
          </w:tcPr>
          <w:p w14:paraId="6028A6CD" w14:textId="08321F0D" w:rsidR="00153274" w:rsidRPr="003A21C6" w:rsidRDefault="00153274" w:rsidP="003A21C6">
            <w:pPr>
              <w:rPr>
                <w:rFonts w:ascii="Times New Roman" w:hAnsi="Times New Roman" w:cs="Times New Roman"/>
                <w:sz w:val="22"/>
                <w:szCs w:val="22"/>
              </w:rPr>
            </w:pPr>
            <w:r w:rsidRPr="003A21C6">
              <w:rPr>
                <w:rFonts w:ascii="Times New Roman" w:hAnsi="Times New Roman" w:cs="Times New Roman"/>
                <w:sz w:val="22"/>
                <w:szCs w:val="22"/>
              </w:rPr>
              <w:t>Level of evidence</w:t>
            </w:r>
            <w:r w:rsidRPr="003A21C6">
              <w:rPr>
                <w:rFonts w:ascii="Times New Roman" w:hAnsi="Times New Roman" w:cs="Times New Roman"/>
                <w:sz w:val="22"/>
                <w:szCs w:val="22"/>
                <w:vertAlign w:val="superscript"/>
              </w:rPr>
              <w:t>2</w:t>
            </w:r>
            <w:r w:rsidRPr="003A21C6">
              <w:rPr>
                <w:rFonts w:ascii="Times New Roman" w:hAnsi="Times New Roman" w:cs="Times New Roman"/>
                <w:sz w:val="22"/>
                <w:szCs w:val="22"/>
              </w:rPr>
              <w:t xml:space="preserve"> </w:t>
            </w:r>
          </w:p>
        </w:tc>
      </w:tr>
      <w:tr w:rsidR="00722816" w:rsidRPr="00F965AE" w14:paraId="051A22FA" w14:textId="77777777" w:rsidTr="00722816">
        <w:trPr>
          <w:trHeight w:val="287"/>
        </w:trPr>
        <w:tc>
          <w:tcPr>
            <w:tcW w:w="645" w:type="pct"/>
          </w:tcPr>
          <w:p w14:paraId="1ED627B5" w14:textId="77777777" w:rsidR="00722816" w:rsidRPr="00F965AE" w:rsidRDefault="00722816" w:rsidP="00E72EC9">
            <w:pPr>
              <w:rPr>
                <w:rFonts w:ascii="Times New Roman" w:hAnsi="Times New Roman" w:cs="Times New Roman"/>
                <w:sz w:val="20"/>
                <w:szCs w:val="20"/>
              </w:rPr>
            </w:pPr>
            <w:r w:rsidRPr="00F965AE">
              <w:rPr>
                <w:rFonts w:ascii="Times New Roman" w:hAnsi="Times New Roman" w:cs="Times New Roman"/>
                <w:sz w:val="20"/>
                <w:szCs w:val="20"/>
              </w:rPr>
              <w:t>ATTEND model (mindful-based approach)</w:t>
            </w:r>
          </w:p>
          <w:p w14:paraId="18BE019B" w14:textId="77777777" w:rsidR="00722816" w:rsidRPr="00F965AE" w:rsidRDefault="00722816" w:rsidP="00E72EC9">
            <w:pPr>
              <w:rPr>
                <w:rFonts w:ascii="Times New Roman" w:hAnsi="Times New Roman" w:cs="Times New Roman"/>
                <w:sz w:val="20"/>
                <w:szCs w:val="20"/>
              </w:rPr>
            </w:pPr>
          </w:p>
        </w:tc>
        <w:tc>
          <w:tcPr>
            <w:tcW w:w="484" w:type="pct"/>
          </w:tcPr>
          <w:p w14:paraId="4C504949" w14:textId="74F83BCE" w:rsidR="00722816" w:rsidRPr="00F965AE" w:rsidRDefault="00722816" w:rsidP="00E72EC9">
            <w:pPr>
              <w:rPr>
                <w:rFonts w:ascii="Times New Roman" w:hAnsi="Times New Roman" w:cs="Times New Roman"/>
                <w:sz w:val="20"/>
                <w:szCs w:val="20"/>
              </w:rPr>
            </w:pPr>
            <w:proofErr w:type="spellStart"/>
            <w:r w:rsidRPr="00F965AE">
              <w:rPr>
                <w:rFonts w:ascii="Times New Roman" w:hAnsi="Times New Roman" w:cs="Times New Roman"/>
                <w:sz w:val="20"/>
                <w:szCs w:val="20"/>
              </w:rPr>
              <w:t>Thieleman</w:t>
            </w:r>
            <w:proofErr w:type="spellEnd"/>
            <w:r w:rsidRPr="00F965AE">
              <w:rPr>
                <w:rFonts w:ascii="Times New Roman" w:hAnsi="Times New Roman" w:cs="Times New Roman"/>
                <w:sz w:val="20"/>
                <w:szCs w:val="20"/>
              </w:rPr>
              <w:t xml:space="preserve"> et al 2014</w:t>
            </w:r>
            <w:r w:rsidR="00844D04">
              <w:rPr>
                <w:rFonts w:ascii="Times New Roman" w:hAnsi="Times New Roman" w:cs="Times New Roman"/>
                <w:sz w:val="20"/>
                <w:szCs w:val="20"/>
              </w:rPr>
              <w:t xml:space="preserve"> (46)</w:t>
            </w:r>
          </w:p>
        </w:tc>
        <w:tc>
          <w:tcPr>
            <w:tcW w:w="700" w:type="pct"/>
          </w:tcPr>
          <w:p w14:paraId="3F185547" w14:textId="77777777" w:rsidR="00722816" w:rsidRPr="00F965AE" w:rsidRDefault="00722816" w:rsidP="00E72EC9">
            <w:pPr>
              <w:rPr>
                <w:rFonts w:ascii="Times New Roman" w:hAnsi="Times New Roman" w:cs="Times New Roman"/>
                <w:sz w:val="20"/>
                <w:szCs w:val="20"/>
              </w:rPr>
            </w:pPr>
            <w:r w:rsidRPr="00F965AE">
              <w:rPr>
                <w:rFonts w:ascii="Times New Roman" w:hAnsi="Times New Roman" w:cs="Times New Roman"/>
                <w:sz w:val="20"/>
                <w:szCs w:val="20"/>
              </w:rPr>
              <w:t>Individual sessions, (number and length of sessions not specified)</w:t>
            </w:r>
          </w:p>
          <w:p w14:paraId="238C63E1" w14:textId="77777777" w:rsidR="00722816" w:rsidRPr="00F965AE" w:rsidRDefault="00722816" w:rsidP="00E72EC9">
            <w:pPr>
              <w:widowControl w:val="0"/>
              <w:autoSpaceDE w:val="0"/>
              <w:autoSpaceDN w:val="0"/>
              <w:adjustRightInd w:val="0"/>
              <w:rPr>
                <w:rFonts w:ascii="Times New Roman" w:hAnsi="Times New Roman" w:cs="Times New Roman"/>
                <w:sz w:val="20"/>
                <w:szCs w:val="20"/>
              </w:rPr>
            </w:pPr>
          </w:p>
          <w:p w14:paraId="5BE07578" w14:textId="77777777" w:rsidR="00722816" w:rsidRPr="00F965AE" w:rsidRDefault="00722816" w:rsidP="00E72EC9">
            <w:pPr>
              <w:rPr>
                <w:rFonts w:ascii="Times New Roman" w:hAnsi="Times New Roman" w:cs="Times New Roman"/>
                <w:sz w:val="20"/>
                <w:szCs w:val="20"/>
              </w:rPr>
            </w:pPr>
          </w:p>
        </w:tc>
        <w:tc>
          <w:tcPr>
            <w:tcW w:w="591" w:type="pct"/>
          </w:tcPr>
          <w:p w14:paraId="4D07686A" w14:textId="77777777" w:rsidR="00722816" w:rsidRPr="00F965AE" w:rsidRDefault="00722816" w:rsidP="00E72EC9">
            <w:pPr>
              <w:rPr>
                <w:rFonts w:ascii="Times New Roman" w:hAnsi="Times New Roman" w:cs="Times New Roman"/>
                <w:sz w:val="20"/>
                <w:szCs w:val="20"/>
              </w:rPr>
            </w:pPr>
            <w:r w:rsidRPr="00F965AE">
              <w:rPr>
                <w:rFonts w:ascii="Times New Roman" w:hAnsi="Times New Roman" w:cs="Times New Roman"/>
                <w:sz w:val="20"/>
                <w:szCs w:val="20"/>
              </w:rPr>
              <w:t xml:space="preserve">Various ritual elements, therapist attunes elements: </w:t>
            </w:r>
          </w:p>
          <w:p w14:paraId="303D92F6" w14:textId="77777777" w:rsidR="00722816" w:rsidRPr="00F965AE" w:rsidRDefault="00722816" w:rsidP="00E72EC9">
            <w:pPr>
              <w:rPr>
                <w:rFonts w:ascii="Times New Roman" w:hAnsi="Times New Roman" w:cs="Times New Roman"/>
                <w:sz w:val="20"/>
                <w:szCs w:val="20"/>
              </w:rPr>
            </w:pPr>
            <w:r w:rsidRPr="00F965AE">
              <w:rPr>
                <w:rFonts w:ascii="Times New Roman" w:hAnsi="Times New Roman" w:cs="Times New Roman"/>
                <w:sz w:val="20"/>
                <w:szCs w:val="20"/>
              </w:rPr>
              <w:t xml:space="preserve">meditation, (sometimes contemplative prayer), picking symbols/metaphors, therapeutic touch (on top of client’s hand), </w:t>
            </w:r>
          </w:p>
          <w:p w14:paraId="453BA2C9" w14:textId="77777777" w:rsidR="00722816" w:rsidRPr="00F965AE" w:rsidRDefault="00722816" w:rsidP="00E72EC9">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funeral/grave visit, take a walk and pick items from nature as metaphors for one’s life</w:t>
            </w:r>
          </w:p>
        </w:tc>
        <w:tc>
          <w:tcPr>
            <w:tcW w:w="634" w:type="pct"/>
          </w:tcPr>
          <w:p w14:paraId="1BE0D46F" w14:textId="77777777" w:rsidR="00722816" w:rsidRPr="00F965AE" w:rsidRDefault="00722816" w:rsidP="00E72EC9">
            <w:pPr>
              <w:rPr>
                <w:rFonts w:ascii="Times New Roman" w:hAnsi="Times New Roman" w:cs="Times New Roman"/>
                <w:sz w:val="20"/>
                <w:szCs w:val="20"/>
              </w:rPr>
            </w:pPr>
            <w:r w:rsidRPr="00F965AE">
              <w:rPr>
                <w:rFonts w:ascii="Times New Roman" w:hAnsi="Times New Roman" w:cs="Times New Roman"/>
                <w:sz w:val="20"/>
                <w:szCs w:val="20"/>
              </w:rPr>
              <w:t>American patients in grief counselling (</w:t>
            </w:r>
            <w:r w:rsidRPr="00F965AE">
              <w:rPr>
                <w:rFonts w:ascii="Times New Roman" w:hAnsi="Times New Roman" w:cs="Times New Roman"/>
                <w:i/>
                <w:iCs/>
                <w:sz w:val="20"/>
                <w:szCs w:val="20"/>
              </w:rPr>
              <w:t>n</w:t>
            </w:r>
            <w:r w:rsidRPr="00F965AE">
              <w:rPr>
                <w:rFonts w:ascii="Times New Roman" w:hAnsi="Times New Roman" w:cs="Times New Roman"/>
                <w:sz w:val="20"/>
                <w:szCs w:val="20"/>
              </w:rPr>
              <w:t xml:space="preserve">=42), M age =38.98, </w:t>
            </w:r>
            <w:r w:rsidRPr="00F965AE">
              <w:rPr>
                <w:rFonts w:ascii="Times New Roman" w:hAnsi="Times New Roman" w:cs="Times New Roman"/>
                <w:i/>
                <w:iCs/>
                <w:sz w:val="20"/>
                <w:szCs w:val="20"/>
              </w:rPr>
              <w:t>SD</w:t>
            </w:r>
            <w:r w:rsidRPr="00F965AE">
              <w:rPr>
                <w:rFonts w:ascii="Times New Roman" w:hAnsi="Times New Roman" w:cs="Times New Roman"/>
                <w:sz w:val="20"/>
                <w:szCs w:val="20"/>
              </w:rPr>
              <w:t>=11.2</w:t>
            </w:r>
          </w:p>
        </w:tc>
        <w:tc>
          <w:tcPr>
            <w:tcW w:w="817" w:type="pct"/>
          </w:tcPr>
          <w:p w14:paraId="1B4270E1" w14:textId="77777777" w:rsidR="00722816" w:rsidRPr="00F965AE" w:rsidRDefault="00722816" w:rsidP="00E72EC9">
            <w:pPr>
              <w:widowControl w:val="0"/>
              <w:autoSpaceDE w:val="0"/>
              <w:autoSpaceDN w:val="0"/>
              <w:adjustRightInd w:val="0"/>
              <w:rPr>
                <w:rFonts w:ascii="Times" w:hAnsi="Times" w:cs="Times"/>
                <w:color w:val="000000"/>
                <w:sz w:val="20"/>
                <w:szCs w:val="20"/>
              </w:rPr>
            </w:pPr>
            <w:r w:rsidRPr="00F965AE">
              <w:rPr>
                <w:rFonts w:ascii="Times" w:hAnsi="Times" w:cs="Times"/>
                <w:color w:val="000000"/>
                <w:sz w:val="20"/>
                <w:szCs w:val="20"/>
              </w:rPr>
              <w:t>Quasi experiment: Pre/</w:t>
            </w:r>
            <w:proofErr w:type="spellStart"/>
            <w:r w:rsidRPr="00F965AE">
              <w:rPr>
                <w:rFonts w:ascii="Times" w:hAnsi="Times" w:cs="Times"/>
                <w:color w:val="000000"/>
                <w:sz w:val="20"/>
                <w:szCs w:val="20"/>
              </w:rPr>
              <w:t>posttest</w:t>
            </w:r>
            <w:proofErr w:type="spellEnd"/>
            <w:r w:rsidRPr="00F965AE">
              <w:rPr>
                <w:rFonts w:ascii="Times" w:hAnsi="Times" w:cs="Times"/>
                <w:color w:val="000000"/>
                <w:sz w:val="20"/>
                <w:szCs w:val="20"/>
              </w:rPr>
              <w:t>;</w:t>
            </w:r>
          </w:p>
          <w:p w14:paraId="5EF13750" w14:textId="77777777" w:rsidR="00722816" w:rsidRPr="00F965AE" w:rsidRDefault="00722816" w:rsidP="00E72EC9">
            <w:pPr>
              <w:widowControl w:val="0"/>
              <w:autoSpaceDE w:val="0"/>
              <w:autoSpaceDN w:val="0"/>
              <w:adjustRightInd w:val="0"/>
              <w:rPr>
                <w:rFonts w:ascii="Times" w:hAnsi="Times" w:cs="Times"/>
                <w:color w:val="000000"/>
                <w:sz w:val="20"/>
                <w:szCs w:val="20"/>
              </w:rPr>
            </w:pPr>
            <w:r w:rsidRPr="00F965AE">
              <w:rPr>
                <w:rFonts w:ascii="Times" w:hAnsi="Times" w:cs="Times"/>
                <w:color w:val="000000"/>
                <w:sz w:val="20"/>
                <w:szCs w:val="20"/>
              </w:rPr>
              <w:t>Impact of Event Scale-Revised (IES-R)(PTSD) and the 25-item Hopkins Symptom Checklist (HSCL-25) (anxiety &amp; depression)</w:t>
            </w:r>
          </w:p>
          <w:p w14:paraId="66E3CE27" w14:textId="77777777" w:rsidR="00722816" w:rsidRPr="00F965AE" w:rsidRDefault="00722816" w:rsidP="00E72EC9">
            <w:pPr>
              <w:widowControl w:val="0"/>
              <w:autoSpaceDE w:val="0"/>
              <w:autoSpaceDN w:val="0"/>
              <w:adjustRightInd w:val="0"/>
              <w:rPr>
                <w:rFonts w:ascii="Times" w:hAnsi="Times" w:cs="Times"/>
                <w:color w:val="101010"/>
                <w:sz w:val="20"/>
                <w:szCs w:val="20"/>
              </w:rPr>
            </w:pPr>
          </w:p>
        </w:tc>
        <w:tc>
          <w:tcPr>
            <w:tcW w:w="586" w:type="pct"/>
          </w:tcPr>
          <w:p w14:paraId="4C68A30E" w14:textId="77777777" w:rsidR="00722816" w:rsidRPr="00F965AE" w:rsidRDefault="00722816" w:rsidP="00E72EC9">
            <w:pPr>
              <w:rPr>
                <w:rFonts w:ascii="Times New Roman" w:hAnsi="Times New Roman" w:cs="Times New Roman"/>
                <w:sz w:val="20"/>
                <w:szCs w:val="20"/>
              </w:rPr>
            </w:pPr>
            <w:r w:rsidRPr="00F965AE">
              <w:rPr>
                <w:rFonts w:ascii="Times New Roman" w:hAnsi="Times New Roman" w:cs="Times New Roman"/>
                <w:sz w:val="20"/>
                <w:szCs w:val="20"/>
              </w:rPr>
              <w:t xml:space="preserve">Symptom reduction on IES-R (p&lt;.001, Cohen’s </w:t>
            </w:r>
            <w:r w:rsidRPr="00F965AE">
              <w:rPr>
                <w:rFonts w:ascii="Times New Roman" w:hAnsi="Times New Roman" w:cs="Times New Roman"/>
                <w:i/>
                <w:sz w:val="20"/>
                <w:szCs w:val="20"/>
              </w:rPr>
              <w:t>d</w:t>
            </w:r>
            <w:r w:rsidRPr="00F965AE">
              <w:rPr>
                <w:rFonts w:ascii="Times New Roman" w:hAnsi="Times New Roman" w:cs="Times New Roman"/>
                <w:sz w:val="20"/>
                <w:szCs w:val="20"/>
              </w:rPr>
              <w:t xml:space="preserve">= .92) and HSCL-25 (p&lt;.001, </w:t>
            </w:r>
            <w:r w:rsidRPr="00F965AE">
              <w:rPr>
                <w:rFonts w:ascii="Times New Roman" w:hAnsi="Times New Roman" w:cs="Times New Roman"/>
                <w:i/>
                <w:sz w:val="20"/>
                <w:szCs w:val="20"/>
              </w:rPr>
              <w:t>d</w:t>
            </w:r>
            <w:r w:rsidRPr="00F965AE">
              <w:rPr>
                <w:rFonts w:ascii="Times New Roman" w:hAnsi="Times New Roman" w:cs="Times New Roman"/>
                <w:sz w:val="20"/>
                <w:szCs w:val="20"/>
              </w:rPr>
              <w:t>=.70)</w:t>
            </w:r>
          </w:p>
        </w:tc>
        <w:tc>
          <w:tcPr>
            <w:tcW w:w="543" w:type="pct"/>
          </w:tcPr>
          <w:p w14:paraId="654437B6" w14:textId="77777777" w:rsidR="00722816" w:rsidRPr="00F965AE" w:rsidRDefault="00722816" w:rsidP="00E72EC9">
            <w:pPr>
              <w:rPr>
                <w:rFonts w:ascii="Times New Roman" w:hAnsi="Times New Roman" w:cs="Times New Roman"/>
                <w:sz w:val="20"/>
                <w:szCs w:val="20"/>
              </w:rPr>
            </w:pPr>
            <w:r w:rsidRPr="00F965AE">
              <w:rPr>
                <w:rFonts w:ascii="Times New Roman" w:hAnsi="Times New Roman" w:cs="Times New Roman"/>
                <w:sz w:val="20"/>
                <w:szCs w:val="20"/>
              </w:rPr>
              <w:t>Level 3</w:t>
            </w:r>
          </w:p>
        </w:tc>
      </w:tr>
      <w:tr w:rsidR="00722816" w:rsidRPr="00F965AE" w14:paraId="37E36DAA" w14:textId="77777777" w:rsidTr="00722816">
        <w:trPr>
          <w:trHeight w:val="287"/>
        </w:trPr>
        <w:tc>
          <w:tcPr>
            <w:tcW w:w="645" w:type="pct"/>
          </w:tcPr>
          <w:p w14:paraId="295AF5FE"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Brief eclectic therapy for PTSD/</w:t>
            </w:r>
            <w:proofErr w:type="spellStart"/>
            <w:r w:rsidRPr="00F965AE">
              <w:rPr>
                <w:rFonts w:ascii="Times New Roman" w:hAnsi="Times New Roman" w:cs="Times New Roman"/>
                <w:sz w:val="20"/>
                <w:szCs w:val="20"/>
              </w:rPr>
              <w:t>Postraumatic</w:t>
            </w:r>
            <w:proofErr w:type="spellEnd"/>
            <w:r w:rsidRPr="00F965AE">
              <w:rPr>
                <w:rFonts w:ascii="Times New Roman" w:hAnsi="Times New Roman" w:cs="Times New Roman"/>
                <w:sz w:val="20"/>
                <w:szCs w:val="20"/>
              </w:rPr>
              <w:t xml:space="preserve"> grief (BEPP)</w:t>
            </w:r>
          </w:p>
          <w:p w14:paraId="560C3356" w14:textId="15938677" w:rsidR="00722816" w:rsidRPr="00F965AE" w:rsidRDefault="00BF4B20" w:rsidP="00675009">
            <w:pPr>
              <w:rPr>
                <w:rFonts w:ascii="Times New Roman" w:hAnsi="Times New Roman" w:cs="Times New Roman"/>
                <w:sz w:val="20"/>
                <w:szCs w:val="20"/>
              </w:rPr>
            </w:pPr>
            <w:r>
              <w:rPr>
                <w:rFonts w:ascii="Times New Roman" w:hAnsi="Times New Roman" w:cs="Times New Roman"/>
                <w:sz w:val="20"/>
                <w:szCs w:val="20"/>
              </w:rPr>
              <w:t>[</w:t>
            </w:r>
            <w:r w:rsidR="00722816" w:rsidRPr="00F965AE">
              <w:rPr>
                <w:rFonts w:ascii="Times New Roman" w:hAnsi="Times New Roman" w:cs="Times New Roman"/>
                <w:sz w:val="20"/>
                <w:szCs w:val="20"/>
              </w:rPr>
              <w:t xml:space="preserve">manual </w:t>
            </w:r>
            <w:proofErr w:type="spellStart"/>
            <w:r w:rsidR="00722816" w:rsidRPr="00F965AE">
              <w:rPr>
                <w:rFonts w:ascii="Times" w:eastAsia="Times New Roman" w:hAnsi="Times" w:cs="Times New Roman"/>
                <w:sz w:val="20"/>
                <w:szCs w:val="20"/>
                <w:lang w:eastAsia="en-GB"/>
              </w:rPr>
              <w:t>Gersons</w:t>
            </w:r>
            <w:proofErr w:type="spellEnd"/>
            <w:r w:rsidR="00722816" w:rsidRPr="00F965AE">
              <w:rPr>
                <w:rFonts w:ascii="Times" w:eastAsia="Times New Roman" w:hAnsi="Times" w:cs="Times New Roman"/>
                <w:sz w:val="20"/>
                <w:szCs w:val="20"/>
                <w:lang w:eastAsia="en-GB"/>
              </w:rPr>
              <w:t xml:space="preserve"> et al. 2010</w:t>
            </w:r>
            <w:r>
              <w:rPr>
                <w:rFonts w:ascii="Times" w:eastAsia="Times New Roman" w:hAnsi="Times" w:cs="Times New Roman"/>
                <w:sz w:val="20"/>
                <w:szCs w:val="20"/>
                <w:lang w:eastAsia="en-GB"/>
              </w:rPr>
              <w:t xml:space="preserve">] </w:t>
            </w:r>
            <w:r w:rsidR="00A97FEE">
              <w:rPr>
                <w:rFonts w:ascii="Times" w:eastAsia="Times New Roman" w:hAnsi="Times" w:cs="Times New Roman"/>
                <w:sz w:val="20"/>
                <w:szCs w:val="20"/>
                <w:lang w:eastAsia="en-GB"/>
              </w:rPr>
              <w:t>(7</w:t>
            </w:r>
            <w:r w:rsidR="00675009">
              <w:rPr>
                <w:rFonts w:ascii="Times" w:eastAsia="Times New Roman" w:hAnsi="Times" w:cs="Times New Roman"/>
                <w:sz w:val="20"/>
                <w:szCs w:val="20"/>
                <w:lang w:eastAsia="en-GB"/>
              </w:rPr>
              <w:t>2</w:t>
            </w:r>
            <w:r w:rsidR="00A97FEE">
              <w:rPr>
                <w:rFonts w:ascii="Times" w:eastAsia="Times New Roman" w:hAnsi="Times" w:cs="Times New Roman"/>
                <w:sz w:val="20"/>
                <w:szCs w:val="20"/>
                <w:lang w:eastAsia="en-GB"/>
              </w:rPr>
              <w:t>)</w:t>
            </w:r>
          </w:p>
        </w:tc>
        <w:tc>
          <w:tcPr>
            <w:tcW w:w="484" w:type="pct"/>
          </w:tcPr>
          <w:p w14:paraId="2D1A45A8" w14:textId="006B8F56" w:rsidR="00722816" w:rsidRPr="00F965AE" w:rsidRDefault="00722816" w:rsidP="00722816">
            <w:pPr>
              <w:widowControl w:val="0"/>
              <w:autoSpaceDE w:val="0"/>
              <w:autoSpaceDN w:val="0"/>
              <w:adjustRightInd w:val="0"/>
              <w:rPr>
                <w:rFonts w:ascii="Times New Roman" w:hAnsi="Times New Roman" w:cs="Times New Roman"/>
                <w:sz w:val="20"/>
                <w:szCs w:val="20"/>
              </w:rPr>
            </w:pPr>
            <w:proofErr w:type="spellStart"/>
            <w:r w:rsidRPr="00F965AE">
              <w:rPr>
                <w:rFonts w:ascii="Times New Roman" w:hAnsi="Times New Roman" w:cs="Times New Roman"/>
                <w:sz w:val="20"/>
                <w:szCs w:val="20"/>
              </w:rPr>
              <w:t>Smid</w:t>
            </w:r>
            <w:proofErr w:type="spellEnd"/>
            <w:r w:rsidRPr="00F965AE">
              <w:rPr>
                <w:rFonts w:ascii="Times New Roman" w:hAnsi="Times New Roman" w:cs="Times New Roman"/>
                <w:sz w:val="20"/>
                <w:szCs w:val="20"/>
              </w:rPr>
              <w:t xml:space="preserve"> et al. 2018c</w:t>
            </w:r>
            <w:r w:rsidR="00844D04">
              <w:rPr>
                <w:rFonts w:ascii="Times New Roman" w:hAnsi="Times New Roman" w:cs="Times New Roman"/>
                <w:sz w:val="20"/>
                <w:szCs w:val="20"/>
              </w:rPr>
              <w:t xml:space="preserve"> (50)</w:t>
            </w:r>
          </w:p>
        </w:tc>
        <w:tc>
          <w:tcPr>
            <w:tcW w:w="700" w:type="pct"/>
          </w:tcPr>
          <w:p w14:paraId="63EF0895" w14:textId="6BA681C1"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lang w:val="en-US"/>
              </w:rPr>
              <w:t xml:space="preserve"> </w:t>
            </w:r>
            <w:r w:rsidRPr="00F965AE">
              <w:rPr>
                <w:rFonts w:ascii="Times New Roman" w:eastAsia="Times New Roman" w:hAnsi="Times New Roman" w:cs="Times New Roman"/>
                <w:sz w:val="20"/>
                <w:szCs w:val="20"/>
                <w:lang w:eastAsia="en-GB"/>
              </w:rPr>
              <w:t>16 individual weekly sessions (each 45-60 min.)</w:t>
            </w:r>
          </w:p>
        </w:tc>
        <w:tc>
          <w:tcPr>
            <w:tcW w:w="591" w:type="pct"/>
          </w:tcPr>
          <w:p w14:paraId="6DCCBBFA"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-Mementos: objects that are symbolically linked to the traumatic experience (sometimes used in the farewell ritual)</w:t>
            </w:r>
          </w:p>
          <w:p w14:paraId="64293210" w14:textId="62545131"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-Farewell ritual: a</w:t>
            </w:r>
            <w:r w:rsidRPr="00F965AE">
              <w:rPr>
                <w:rFonts w:ascii="Times New Roman" w:hAnsi="Times New Roman" w:cs="Times New Roman"/>
                <w:sz w:val="20"/>
                <w:szCs w:val="20"/>
                <w:lang w:val="en-US"/>
              </w:rPr>
              <w:t xml:space="preserve">t end of therapy ritual is conducted with the purpose to leave the traumatic experience </w:t>
            </w:r>
            <w:r w:rsidRPr="00F965AE">
              <w:rPr>
                <w:rFonts w:ascii="Times New Roman" w:hAnsi="Times New Roman" w:cs="Times New Roman"/>
                <w:sz w:val="20"/>
                <w:szCs w:val="20"/>
                <w:lang w:val="en-US"/>
              </w:rPr>
              <w:lastRenderedPageBreak/>
              <w:t>behind</w:t>
            </w:r>
          </w:p>
        </w:tc>
        <w:tc>
          <w:tcPr>
            <w:tcW w:w="634" w:type="pct"/>
          </w:tcPr>
          <w:p w14:paraId="1B728C45" w14:textId="57BBA9E1"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lastRenderedPageBreak/>
              <w:t>Dutch police officers with PTSD (</w:t>
            </w:r>
            <w:r w:rsidRPr="00F965AE">
              <w:rPr>
                <w:rFonts w:ascii="Times New Roman" w:hAnsi="Times New Roman" w:cs="Times New Roman"/>
                <w:i/>
                <w:iCs/>
                <w:sz w:val="20"/>
                <w:szCs w:val="20"/>
              </w:rPr>
              <w:t>n</w:t>
            </w:r>
            <w:r w:rsidRPr="00F965AE">
              <w:rPr>
                <w:rFonts w:ascii="Times New Roman" w:hAnsi="Times New Roman" w:cs="Times New Roman"/>
                <w:sz w:val="20"/>
                <w:szCs w:val="20"/>
              </w:rPr>
              <w:t xml:space="preserve">=534), M age=37.6, </w:t>
            </w:r>
            <w:r w:rsidRPr="00F965AE">
              <w:rPr>
                <w:rFonts w:ascii="Times New Roman" w:hAnsi="Times New Roman" w:cs="Times New Roman"/>
                <w:i/>
                <w:iCs/>
                <w:sz w:val="20"/>
                <w:szCs w:val="20"/>
              </w:rPr>
              <w:t>SD</w:t>
            </w:r>
            <w:r w:rsidRPr="00F965AE">
              <w:rPr>
                <w:rFonts w:ascii="Times New Roman" w:hAnsi="Times New Roman" w:cs="Times New Roman"/>
                <w:sz w:val="20"/>
                <w:szCs w:val="20"/>
              </w:rPr>
              <w:t>=10</w:t>
            </w:r>
          </w:p>
        </w:tc>
        <w:tc>
          <w:tcPr>
            <w:tcW w:w="817" w:type="pct"/>
          </w:tcPr>
          <w:p w14:paraId="5570F7DA" w14:textId="77777777" w:rsidR="00722816" w:rsidRPr="00F965AE" w:rsidRDefault="00722816" w:rsidP="00722816">
            <w:pPr>
              <w:widowControl w:val="0"/>
              <w:autoSpaceDE w:val="0"/>
              <w:autoSpaceDN w:val="0"/>
              <w:adjustRightInd w:val="0"/>
              <w:rPr>
                <w:rFonts w:ascii="Times New Roman" w:hAnsi="Times New Roman" w:cs="Times New Roman"/>
                <w:color w:val="000000"/>
                <w:sz w:val="20"/>
                <w:szCs w:val="20"/>
              </w:rPr>
            </w:pPr>
            <w:r w:rsidRPr="00F965AE">
              <w:rPr>
                <w:rFonts w:ascii="Times New Roman" w:hAnsi="Times New Roman" w:cs="Times New Roman"/>
                <w:color w:val="000000"/>
                <w:sz w:val="20"/>
                <w:szCs w:val="20"/>
              </w:rPr>
              <w:t>Naturalistic study: Pre/</w:t>
            </w:r>
            <w:proofErr w:type="spellStart"/>
            <w:r w:rsidRPr="00F965AE">
              <w:rPr>
                <w:rFonts w:ascii="Times New Roman" w:hAnsi="Times New Roman" w:cs="Times New Roman"/>
                <w:color w:val="000000"/>
                <w:sz w:val="20"/>
                <w:szCs w:val="20"/>
              </w:rPr>
              <w:t>posttest</w:t>
            </w:r>
            <w:proofErr w:type="spellEnd"/>
          </w:p>
          <w:p w14:paraId="147C0198" w14:textId="69E13B3D"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color w:val="000000"/>
                <w:sz w:val="20"/>
                <w:szCs w:val="20"/>
              </w:rPr>
              <w:t>Police Life Events Schedule (PLES), Trauma Experience Questionnaire (TEQ), Structured Interview for PTSD (SI–PTSD, Clinician</w:t>
            </w:r>
            <w:r w:rsidRPr="00F965AE">
              <w:rPr>
                <w:rFonts w:ascii="Calibri" w:eastAsia="Calibri" w:hAnsi="Calibri" w:cs="Calibri"/>
                <w:color w:val="000000"/>
                <w:sz w:val="20"/>
                <w:szCs w:val="20"/>
              </w:rPr>
              <w:t>‐</w:t>
            </w:r>
            <w:r w:rsidRPr="00F965AE">
              <w:rPr>
                <w:rFonts w:ascii="Times New Roman" w:hAnsi="Times New Roman" w:cs="Times New Roman"/>
                <w:color w:val="000000"/>
                <w:sz w:val="20"/>
                <w:szCs w:val="20"/>
              </w:rPr>
              <w:t>Administered PTSD Scale (CAPS)</w:t>
            </w:r>
          </w:p>
        </w:tc>
        <w:tc>
          <w:tcPr>
            <w:tcW w:w="586" w:type="pct"/>
          </w:tcPr>
          <w:p w14:paraId="00AA7339" w14:textId="77777777" w:rsidR="00722816" w:rsidRPr="00F965AE" w:rsidRDefault="00722816" w:rsidP="00722816">
            <w:pPr>
              <w:rPr>
                <w:rFonts w:ascii="Times New Roman" w:hAnsi="Times New Roman" w:cs="Times New Roman"/>
                <w:color w:val="000000"/>
                <w:sz w:val="20"/>
                <w:szCs w:val="20"/>
              </w:rPr>
            </w:pPr>
            <w:r w:rsidRPr="00F965AE">
              <w:rPr>
                <w:rFonts w:ascii="Times New Roman" w:hAnsi="Times New Roman" w:cs="Times New Roman"/>
                <w:color w:val="000000"/>
                <w:sz w:val="20"/>
                <w:szCs w:val="20"/>
              </w:rPr>
              <w:t>Symptom reduction on PTSD</w:t>
            </w:r>
          </w:p>
          <w:p w14:paraId="2612FFF1" w14:textId="77777777" w:rsidR="00722816" w:rsidRPr="00F965AE" w:rsidRDefault="00722816" w:rsidP="00722816">
            <w:pPr>
              <w:rPr>
                <w:rFonts w:ascii="Times New Roman" w:eastAsia="Times New Roman" w:hAnsi="Times New Roman" w:cs="Times New Roman"/>
                <w:sz w:val="20"/>
                <w:szCs w:val="20"/>
                <w:lang w:eastAsia="en-GB"/>
              </w:rPr>
            </w:pPr>
            <w:r w:rsidRPr="00F965AE">
              <w:rPr>
                <w:rFonts w:ascii="Times New Roman" w:hAnsi="Times New Roman" w:cs="Times New Roman"/>
                <w:color w:val="000000"/>
                <w:sz w:val="20"/>
                <w:szCs w:val="20"/>
              </w:rPr>
              <w:t>-treatment effect size (</w:t>
            </w:r>
            <w:r w:rsidRPr="00F965AE">
              <w:rPr>
                <w:rFonts w:ascii="Times" w:eastAsia="Times New Roman" w:hAnsi="Times" w:cs="Times New Roman"/>
                <w:i/>
                <w:sz w:val="20"/>
                <w:szCs w:val="20"/>
                <w:lang w:eastAsia="en-GB"/>
              </w:rPr>
              <w:t>d</w:t>
            </w:r>
            <w:r w:rsidRPr="00F965AE">
              <w:rPr>
                <w:rFonts w:ascii="Helvetica" w:eastAsia="Times New Roman" w:hAnsi="Helvetica" w:cs="Times New Roman"/>
                <w:sz w:val="20"/>
                <w:szCs w:val="20"/>
                <w:lang w:eastAsia="en-GB"/>
              </w:rPr>
              <w:t>=</w:t>
            </w:r>
            <w:r w:rsidRPr="00F965AE">
              <w:rPr>
                <w:rFonts w:ascii="Times" w:eastAsia="Times New Roman" w:hAnsi="Times" w:cs="Times New Roman"/>
                <w:sz w:val="20"/>
                <w:szCs w:val="20"/>
                <w:lang w:eastAsia="en-GB"/>
              </w:rPr>
              <w:t>3.62)</w:t>
            </w:r>
          </w:p>
          <w:p w14:paraId="7455E57A" w14:textId="41F176CD" w:rsidR="00722816" w:rsidRPr="00F965AE" w:rsidRDefault="00722816" w:rsidP="00722816">
            <w:pPr>
              <w:widowControl w:val="0"/>
              <w:autoSpaceDE w:val="0"/>
              <w:autoSpaceDN w:val="0"/>
              <w:adjustRightInd w:val="0"/>
              <w:spacing w:after="240"/>
              <w:rPr>
                <w:rFonts w:ascii="Times" w:hAnsi="Times" w:cs="Times"/>
                <w:color w:val="000000"/>
                <w:sz w:val="20"/>
                <w:szCs w:val="20"/>
              </w:rPr>
            </w:pPr>
            <w:r w:rsidRPr="00F965AE">
              <w:rPr>
                <w:rFonts w:ascii="Times New Roman" w:hAnsi="Times New Roman" w:cs="Times New Roman"/>
                <w:color w:val="000000"/>
                <w:sz w:val="20"/>
                <w:szCs w:val="20"/>
              </w:rPr>
              <w:t xml:space="preserve">- </w:t>
            </w:r>
            <w:proofErr w:type="gramStart"/>
            <w:r w:rsidRPr="00F965AE">
              <w:rPr>
                <w:rFonts w:ascii="Times New Roman" w:hAnsi="Times New Roman" w:cs="Times New Roman"/>
                <w:color w:val="000000"/>
                <w:sz w:val="20"/>
                <w:szCs w:val="20"/>
              </w:rPr>
              <w:t>effect</w:t>
            </w:r>
            <w:proofErr w:type="gramEnd"/>
            <w:r w:rsidRPr="00F965AE">
              <w:rPr>
                <w:rFonts w:ascii="Times New Roman" w:hAnsi="Times New Roman" w:cs="Times New Roman"/>
                <w:color w:val="000000"/>
                <w:sz w:val="20"/>
                <w:szCs w:val="20"/>
              </w:rPr>
              <w:t xml:space="preserve"> farewell ritual: Coeff. </w:t>
            </w:r>
            <w:r w:rsidRPr="00F965AE">
              <w:rPr>
                <w:rFonts w:ascii="Times" w:eastAsia="Times New Roman" w:hAnsi="Times" w:cs="Times New Roman"/>
                <w:sz w:val="20"/>
                <w:szCs w:val="20"/>
                <w:lang w:eastAsia="en-GB"/>
              </w:rPr>
              <w:t>0.37 (p&lt;.05), 95% CI [</w:t>
            </w:r>
            <w:r w:rsidRPr="00F965AE">
              <w:rPr>
                <w:rFonts w:ascii="Helvetica" w:eastAsia="Times New Roman" w:hAnsi="Helvetica" w:cs="Times New Roman"/>
                <w:sz w:val="20"/>
                <w:szCs w:val="20"/>
                <w:lang w:eastAsia="en-GB"/>
              </w:rPr>
              <w:t>−</w:t>
            </w:r>
            <w:r w:rsidRPr="00F965AE">
              <w:rPr>
                <w:rFonts w:ascii="Times" w:eastAsia="Times New Roman" w:hAnsi="Times" w:cs="Times New Roman"/>
                <w:sz w:val="20"/>
                <w:szCs w:val="20"/>
                <w:lang w:eastAsia="en-GB"/>
              </w:rPr>
              <w:t>0.75</w:t>
            </w:r>
            <w:proofErr w:type="gramStart"/>
            <w:r w:rsidRPr="00F965AE">
              <w:rPr>
                <w:rFonts w:ascii="Times" w:eastAsia="Times New Roman" w:hAnsi="Times" w:cs="Times New Roman"/>
                <w:sz w:val="20"/>
                <w:szCs w:val="20"/>
                <w:lang w:eastAsia="en-GB"/>
              </w:rPr>
              <w:t>,</w:t>
            </w:r>
            <w:r w:rsidRPr="00F965AE">
              <w:rPr>
                <w:rFonts w:ascii="Helvetica" w:eastAsia="Times New Roman" w:hAnsi="Helvetica" w:cs="Times New Roman"/>
                <w:sz w:val="20"/>
                <w:szCs w:val="20"/>
                <w:lang w:eastAsia="en-GB"/>
              </w:rPr>
              <w:t>−</w:t>
            </w:r>
            <w:proofErr w:type="gramEnd"/>
            <w:r w:rsidRPr="00F965AE">
              <w:rPr>
                <w:rFonts w:ascii="Times" w:eastAsia="Times New Roman" w:hAnsi="Times" w:cs="Times New Roman"/>
                <w:sz w:val="20"/>
                <w:szCs w:val="20"/>
                <w:lang w:eastAsia="en-GB"/>
              </w:rPr>
              <w:t xml:space="preserve">0.01], Std. </w:t>
            </w:r>
            <w:proofErr w:type="spellStart"/>
            <w:r w:rsidRPr="00F965AE">
              <w:rPr>
                <w:rFonts w:ascii="Times" w:eastAsia="Times New Roman" w:hAnsi="Times" w:cs="Times New Roman"/>
                <w:sz w:val="20"/>
                <w:szCs w:val="20"/>
                <w:lang w:eastAsia="en-GB"/>
              </w:rPr>
              <w:t>coeff</w:t>
            </w:r>
            <w:proofErr w:type="spellEnd"/>
            <w:r w:rsidRPr="00F965AE">
              <w:rPr>
                <w:rFonts w:ascii="Times" w:eastAsia="Times New Roman" w:hAnsi="Times" w:cs="Times New Roman"/>
                <w:sz w:val="20"/>
                <w:szCs w:val="20"/>
                <w:lang w:eastAsia="en-GB"/>
              </w:rPr>
              <w:t xml:space="preserve">. </w:t>
            </w:r>
            <w:r w:rsidRPr="00F965AE">
              <w:rPr>
                <w:rFonts w:ascii="Helvetica" w:eastAsia="Times New Roman" w:hAnsi="Helvetica" w:cs="Times New Roman"/>
                <w:sz w:val="20"/>
                <w:szCs w:val="20"/>
                <w:lang w:eastAsia="en-GB"/>
              </w:rPr>
              <w:t>−</w:t>
            </w:r>
            <w:r w:rsidRPr="00F965AE">
              <w:rPr>
                <w:rFonts w:ascii="Times" w:eastAsia="Times New Roman" w:hAnsi="Times" w:cs="Times New Roman"/>
                <w:sz w:val="20"/>
                <w:szCs w:val="20"/>
                <w:lang w:eastAsia="en-GB"/>
              </w:rPr>
              <w:t>.06 (p&lt;.05) 95%CI [</w:t>
            </w:r>
            <w:r w:rsidRPr="00F965AE">
              <w:rPr>
                <w:rFonts w:ascii="Helvetica" w:eastAsia="Times New Roman" w:hAnsi="Helvetica" w:cs="Times New Roman"/>
                <w:sz w:val="20"/>
                <w:szCs w:val="20"/>
                <w:lang w:eastAsia="en-GB"/>
              </w:rPr>
              <w:t>−</w:t>
            </w:r>
            <w:r w:rsidRPr="00F965AE">
              <w:rPr>
                <w:rFonts w:ascii="Times" w:eastAsia="Times New Roman" w:hAnsi="Times" w:cs="Times New Roman"/>
                <w:sz w:val="20"/>
                <w:szCs w:val="20"/>
                <w:lang w:eastAsia="en-GB"/>
              </w:rPr>
              <w:t>.12, .00</w:t>
            </w:r>
          </w:p>
        </w:tc>
        <w:tc>
          <w:tcPr>
            <w:tcW w:w="543" w:type="pct"/>
          </w:tcPr>
          <w:p w14:paraId="1E51818B" w14:textId="676768EE" w:rsidR="00722816" w:rsidRPr="00F965AE" w:rsidRDefault="00722816" w:rsidP="00722816">
            <w:pPr>
              <w:widowControl w:val="0"/>
              <w:autoSpaceDE w:val="0"/>
              <w:autoSpaceDN w:val="0"/>
              <w:adjustRightInd w:val="0"/>
              <w:spacing w:after="240"/>
              <w:rPr>
                <w:rFonts w:ascii="Times" w:hAnsi="Times" w:cs="Times"/>
                <w:color w:val="000000"/>
                <w:sz w:val="20"/>
                <w:szCs w:val="20"/>
              </w:rPr>
            </w:pPr>
            <w:r w:rsidRPr="00F965AE">
              <w:rPr>
                <w:rFonts w:ascii="Times New Roman" w:hAnsi="Times New Roman" w:cs="Times New Roman"/>
                <w:color w:val="000000"/>
                <w:sz w:val="20"/>
                <w:szCs w:val="20"/>
              </w:rPr>
              <w:t>Level 3</w:t>
            </w:r>
          </w:p>
        </w:tc>
      </w:tr>
      <w:tr w:rsidR="00722816" w:rsidRPr="00F965AE" w14:paraId="343B55A2" w14:textId="77777777" w:rsidTr="00722816">
        <w:trPr>
          <w:trHeight w:val="287"/>
        </w:trPr>
        <w:tc>
          <w:tcPr>
            <w:tcW w:w="645" w:type="pct"/>
          </w:tcPr>
          <w:p w14:paraId="436CE229" w14:textId="62A43B06" w:rsidR="00722816" w:rsidRPr="00F965AE" w:rsidRDefault="00722816" w:rsidP="00E72EC9">
            <w:pPr>
              <w:rPr>
                <w:rFonts w:ascii="Times New Roman" w:hAnsi="Times New Roman" w:cs="Times New Roman"/>
                <w:sz w:val="20"/>
                <w:szCs w:val="20"/>
              </w:rPr>
            </w:pPr>
            <w:r w:rsidRPr="00F965AE">
              <w:rPr>
                <w:rFonts w:ascii="Times New Roman" w:hAnsi="Times New Roman" w:cs="Times New Roman"/>
                <w:sz w:val="20"/>
                <w:szCs w:val="20"/>
              </w:rPr>
              <w:lastRenderedPageBreak/>
              <w:t xml:space="preserve">Brief Eclectic Therapy for Traumatic Grief (BEP-TG) </w:t>
            </w:r>
            <w:r w:rsidR="00A97FEE">
              <w:rPr>
                <w:rFonts w:ascii="Times New Roman" w:hAnsi="Times New Roman" w:cs="Times New Roman"/>
                <w:sz w:val="20"/>
                <w:szCs w:val="20"/>
              </w:rPr>
              <w:t>[</w:t>
            </w:r>
            <w:r w:rsidRPr="00F965AE">
              <w:rPr>
                <w:rFonts w:ascii="Times New Roman" w:hAnsi="Times New Roman" w:cs="Times New Roman"/>
                <w:sz w:val="20"/>
                <w:szCs w:val="20"/>
              </w:rPr>
              <w:t xml:space="preserve">manual </w:t>
            </w:r>
            <w:proofErr w:type="spellStart"/>
            <w:r w:rsidRPr="00F965AE">
              <w:rPr>
                <w:rFonts w:ascii="Times New Roman" w:hAnsi="Times New Roman" w:cs="Times New Roman"/>
                <w:sz w:val="20"/>
                <w:szCs w:val="20"/>
              </w:rPr>
              <w:t>Smid</w:t>
            </w:r>
            <w:proofErr w:type="spellEnd"/>
            <w:r w:rsidRPr="00F965AE">
              <w:rPr>
                <w:rFonts w:ascii="Times New Roman" w:hAnsi="Times New Roman" w:cs="Times New Roman"/>
                <w:sz w:val="20"/>
                <w:szCs w:val="20"/>
              </w:rPr>
              <w:t xml:space="preserve"> et al. 2015</w:t>
            </w:r>
            <w:r w:rsidR="00A97FEE">
              <w:rPr>
                <w:rFonts w:ascii="Times New Roman" w:hAnsi="Times New Roman" w:cs="Times New Roman"/>
                <w:sz w:val="20"/>
                <w:szCs w:val="20"/>
              </w:rPr>
              <w:t xml:space="preserve">] </w:t>
            </w:r>
            <w:r w:rsidR="009424F2">
              <w:rPr>
                <w:rFonts w:ascii="Times New Roman" w:hAnsi="Times New Roman" w:cs="Times New Roman"/>
                <w:sz w:val="20"/>
                <w:szCs w:val="20"/>
              </w:rPr>
              <w:t>(36)</w:t>
            </w:r>
          </w:p>
        </w:tc>
        <w:tc>
          <w:tcPr>
            <w:tcW w:w="484" w:type="pct"/>
          </w:tcPr>
          <w:p w14:paraId="432D167C" w14:textId="72BCEDEB" w:rsidR="00722816" w:rsidRPr="00F965AE" w:rsidRDefault="00722816" w:rsidP="00687E22">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 xml:space="preserve">De </w:t>
            </w:r>
            <w:proofErr w:type="spellStart"/>
            <w:r w:rsidRPr="00F965AE">
              <w:rPr>
                <w:rFonts w:ascii="Times New Roman" w:hAnsi="Times New Roman" w:cs="Times New Roman"/>
                <w:sz w:val="20"/>
                <w:szCs w:val="20"/>
              </w:rPr>
              <w:t>Heus</w:t>
            </w:r>
            <w:proofErr w:type="spellEnd"/>
            <w:r w:rsidRPr="00F965AE">
              <w:rPr>
                <w:rFonts w:ascii="Times New Roman" w:hAnsi="Times New Roman" w:cs="Times New Roman"/>
                <w:sz w:val="20"/>
                <w:szCs w:val="20"/>
              </w:rPr>
              <w:t xml:space="preserve"> et al. 2017</w:t>
            </w:r>
            <w:r w:rsidR="00AF320E">
              <w:rPr>
                <w:rFonts w:ascii="Times New Roman" w:hAnsi="Times New Roman" w:cs="Times New Roman"/>
                <w:sz w:val="20"/>
                <w:szCs w:val="20"/>
              </w:rPr>
              <w:t xml:space="preserve"> (6</w:t>
            </w:r>
            <w:r w:rsidR="00687E22">
              <w:rPr>
                <w:rFonts w:ascii="Times New Roman" w:hAnsi="Times New Roman" w:cs="Times New Roman"/>
                <w:sz w:val="20"/>
                <w:szCs w:val="20"/>
              </w:rPr>
              <w:t>1</w:t>
            </w:r>
            <w:r w:rsidR="00AF320E">
              <w:rPr>
                <w:rFonts w:ascii="Times New Roman" w:hAnsi="Times New Roman" w:cs="Times New Roman"/>
                <w:sz w:val="20"/>
                <w:szCs w:val="20"/>
              </w:rPr>
              <w:t>)</w:t>
            </w:r>
          </w:p>
        </w:tc>
        <w:tc>
          <w:tcPr>
            <w:tcW w:w="700" w:type="pct"/>
          </w:tcPr>
          <w:p w14:paraId="33C479D9" w14:textId="77777777" w:rsidR="00722816" w:rsidRPr="00F965AE" w:rsidRDefault="00722816" w:rsidP="00E72EC9">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-16 group sessions (each 75 min.)</w:t>
            </w:r>
          </w:p>
        </w:tc>
        <w:tc>
          <w:tcPr>
            <w:tcW w:w="591" w:type="pct"/>
          </w:tcPr>
          <w:p w14:paraId="13835BC4" w14:textId="77777777" w:rsidR="00722816" w:rsidRPr="00F965AE" w:rsidRDefault="00722816" w:rsidP="00E72EC9">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-Writing assignments (letter to deceased, angry letter to perpetrator and advice letter imaginary companion)</w:t>
            </w:r>
          </w:p>
          <w:p w14:paraId="31643131" w14:textId="77777777" w:rsidR="00722816" w:rsidRPr="00F965AE" w:rsidRDefault="00722816" w:rsidP="00E72EC9">
            <w:pPr>
              <w:rPr>
                <w:rFonts w:ascii="Times New Roman" w:hAnsi="Times New Roman" w:cs="Times New Roman"/>
                <w:sz w:val="20"/>
                <w:szCs w:val="20"/>
              </w:rPr>
            </w:pPr>
            <w:r w:rsidRPr="00F965AE">
              <w:rPr>
                <w:rFonts w:ascii="Times New Roman" w:hAnsi="Times New Roman" w:cs="Times New Roman"/>
                <w:sz w:val="20"/>
                <w:szCs w:val="20"/>
              </w:rPr>
              <w:t>-Mementos: objects that are symbolically linked to traumatic experience (sometimes used in the farewell ritual)</w:t>
            </w:r>
          </w:p>
          <w:p w14:paraId="6BBFE71C" w14:textId="77777777" w:rsidR="00722816" w:rsidRPr="00F965AE" w:rsidRDefault="00722816" w:rsidP="00E72EC9">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-Farewell ritual at the end of treatment designed by patient (e.g. burn angry letter, culturally appropriate ritual, renounce traumatic experience), therapist is not present farewell during ritual</w:t>
            </w:r>
          </w:p>
        </w:tc>
        <w:tc>
          <w:tcPr>
            <w:tcW w:w="634" w:type="pct"/>
          </w:tcPr>
          <w:p w14:paraId="3C1213DC" w14:textId="77777777" w:rsidR="00722816" w:rsidRPr="00F965AE" w:rsidRDefault="00722816" w:rsidP="00E72EC9">
            <w:pPr>
              <w:rPr>
                <w:rFonts w:ascii="Times New Roman" w:hAnsi="Times New Roman" w:cs="Times New Roman"/>
                <w:sz w:val="20"/>
                <w:szCs w:val="20"/>
              </w:rPr>
            </w:pPr>
            <w:r w:rsidRPr="00F965AE">
              <w:rPr>
                <w:rFonts w:ascii="Times New Roman" w:hAnsi="Times New Roman" w:cs="Times New Roman"/>
                <w:sz w:val="20"/>
                <w:szCs w:val="20"/>
              </w:rPr>
              <w:t>Refugees with multiple traumatic losses (</w:t>
            </w:r>
            <w:r w:rsidRPr="00F965AE">
              <w:rPr>
                <w:rFonts w:ascii="Times New Roman" w:hAnsi="Times New Roman" w:cs="Times New Roman"/>
                <w:i/>
                <w:iCs/>
                <w:sz w:val="20"/>
                <w:szCs w:val="20"/>
              </w:rPr>
              <w:t>n</w:t>
            </w:r>
            <w:r w:rsidRPr="00F965AE">
              <w:rPr>
                <w:rFonts w:ascii="Times New Roman" w:hAnsi="Times New Roman" w:cs="Times New Roman"/>
                <w:sz w:val="20"/>
                <w:szCs w:val="20"/>
              </w:rPr>
              <w:t xml:space="preserve">=16) from Armenia, Bosnia-Herzegovina, Iraq, Sierra Leone, Syria Hungary, M age =39.7, </w:t>
            </w:r>
            <w:r w:rsidRPr="00F965AE">
              <w:rPr>
                <w:rFonts w:ascii="Times New Roman" w:hAnsi="Times New Roman" w:cs="Times New Roman"/>
                <w:i/>
                <w:iCs/>
                <w:sz w:val="20"/>
                <w:szCs w:val="20"/>
              </w:rPr>
              <w:t>SD</w:t>
            </w:r>
            <w:r w:rsidRPr="00F965AE">
              <w:rPr>
                <w:rFonts w:ascii="Times New Roman" w:hAnsi="Times New Roman" w:cs="Times New Roman"/>
                <w:sz w:val="20"/>
                <w:szCs w:val="20"/>
              </w:rPr>
              <w:t xml:space="preserve">=8.8 </w:t>
            </w:r>
          </w:p>
        </w:tc>
        <w:tc>
          <w:tcPr>
            <w:tcW w:w="817" w:type="pct"/>
          </w:tcPr>
          <w:p w14:paraId="1C90ADF9" w14:textId="77777777" w:rsidR="00722816" w:rsidRPr="00F965AE" w:rsidRDefault="00722816" w:rsidP="00E72EC9">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-Pre/</w:t>
            </w:r>
            <w:proofErr w:type="spellStart"/>
            <w:r w:rsidRPr="00F965AE">
              <w:rPr>
                <w:rFonts w:ascii="Times New Roman" w:hAnsi="Times New Roman" w:cs="Times New Roman"/>
                <w:sz w:val="20"/>
                <w:szCs w:val="20"/>
              </w:rPr>
              <w:t>posttest</w:t>
            </w:r>
            <w:proofErr w:type="spellEnd"/>
          </w:p>
          <w:p w14:paraId="756EF522" w14:textId="77777777" w:rsidR="00722816" w:rsidRPr="00F965AE" w:rsidRDefault="00722816" w:rsidP="00E72EC9">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 xml:space="preserve">-Traumatic Grief Inventory-Self-Report (TGI-SR), </w:t>
            </w:r>
            <w:r w:rsidRPr="00F965AE">
              <w:rPr>
                <w:rFonts w:ascii="Times" w:hAnsi="Times" w:cs="Times"/>
                <w:color w:val="1A1718"/>
                <w:sz w:val="20"/>
                <w:szCs w:val="20"/>
              </w:rPr>
              <w:t>Clinician-Administered PTSD Scale (CAPS),</w:t>
            </w:r>
          </w:p>
        </w:tc>
        <w:tc>
          <w:tcPr>
            <w:tcW w:w="586" w:type="pct"/>
          </w:tcPr>
          <w:p w14:paraId="3CBF04B9" w14:textId="77777777" w:rsidR="00722816" w:rsidRPr="00F965AE" w:rsidRDefault="00722816" w:rsidP="00E72EC9">
            <w:pPr>
              <w:widowControl w:val="0"/>
              <w:autoSpaceDE w:val="0"/>
              <w:autoSpaceDN w:val="0"/>
              <w:adjustRightInd w:val="0"/>
              <w:spacing w:after="240"/>
              <w:rPr>
                <w:rFonts w:ascii="Times" w:hAnsi="Times" w:cs="Times"/>
                <w:color w:val="000000"/>
                <w:sz w:val="20"/>
                <w:szCs w:val="20"/>
              </w:rPr>
            </w:pPr>
            <w:r w:rsidRPr="00F965AE">
              <w:rPr>
                <w:rFonts w:ascii="Times" w:hAnsi="Times" w:cs="Times"/>
                <w:color w:val="000000"/>
                <w:sz w:val="20"/>
                <w:szCs w:val="20"/>
              </w:rPr>
              <w:t>Symptom reduction on CAPS (</w:t>
            </w:r>
            <w:r w:rsidRPr="00F965AE">
              <w:rPr>
                <w:rFonts w:ascii="Times" w:hAnsi="Times" w:cs="Times"/>
                <w:i/>
                <w:iCs/>
                <w:color w:val="000000"/>
                <w:sz w:val="20"/>
                <w:szCs w:val="20"/>
              </w:rPr>
              <w:t>d</w:t>
            </w:r>
            <w:r w:rsidRPr="00F965AE">
              <w:rPr>
                <w:rFonts w:ascii="Times" w:hAnsi="Times" w:cs="Times"/>
                <w:color w:val="000000"/>
                <w:sz w:val="20"/>
                <w:szCs w:val="20"/>
              </w:rPr>
              <w:t xml:space="preserve"> = 0.93 Intent-to-threat sample, </w:t>
            </w:r>
            <w:r w:rsidRPr="00F965AE">
              <w:rPr>
                <w:rFonts w:ascii="Times" w:hAnsi="Times" w:cs="Times"/>
                <w:i/>
                <w:iCs/>
                <w:color w:val="000000"/>
                <w:sz w:val="20"/>
                <w:szCs w:val="20"/>
              </w:rPr>
              <w:t>d=</w:t>
            </w:r>
            <w:r w:rsidRPr="00F965AE">
              <w:rPr>
                <w:rFonts w:ascii="Times" w:hAnsi="Times" w:cs="Times"/>
                <w:color w:val="000000"/>
                <w:sz w:val="20"/>
                <w:szCs w:val="20"/>
              </w:rPr>
              <w:t xml:space="preserve">1.10 completers sample, </w:t>
            </w:r>
            <w:r w:rsidRPr="00F965AE">
              <w:rPr>
                <w:rFonts w:ascii="Times" w:hAnsi="Times" w:cs="Times"/>
                <w:i/>
                <w:iCs/>
                <w:color w:val="000000"/>
                <w:sz w:val="20"/>
                <w:szCs w:val="20"/>
              </w:rPr>
              <w:t>n</w:t>
            </w:r>
            <w:r w:rsidRPr="00F965AE">
              <w:rPr>
                <w:rFonts w:ascii="Times" w:hAnsi="Times" w:cs="Times"/>
                <w:color w:val="000000"/>
                <w:sz w:val="20"/>
                <w:szCs w:val="20"/>
              </w:rPr>
              <w:t>=13)</w:t>
            </w:r>
          </w:p>
        </w:tc>
        <w:tc>
          <w:tcPr>
            <w:tcW w:w="543" w:type="pct"/>
          </w:tcPr>
          <w:p w14:paraId="0725124A" w14:textId="77777777" w:rsidR="00722816" w:rsidRPr="00F965AE" w:rsidRDefault="00722816" w:rsidP="00E72EC9">
            <w:pPr>
              <w:widowControl w:val="0"/>
              <w:autoSpaceDE w:val="0"/>
              <w:autoSpaceDN w:val="0"/>
              <w:adjustRightInd w:val="0"/>
              <w:spacing w:after="240"/>
              <w:rPr>
                <w:rFonts w:ascii="Times" w:hAnsi="Times" w:cs="Times"/>
                <w:color w:val="000000"/>
                <w:sz w:val="20"/>
                <w:szCs w:val="20"/>
              </w:rPr>
            </w:pPr>
            <w:r w:rsidRPr="00F965AE">
              <w:rPr>
                <w:rFonts w:ascii="Times" w:hAnsi="Times" w:cs="Times"/>
                <w:color w:val="000000"/>
                <w:sz w:val="20"/>
                <w:szCs w:val="20"/>
              </w:rPr>
              <w:t>Level 3</w:t>
            </w:r>
          </w:p>
        </w:tc>
      </w:tr>
      <w:tr w:rsidR="00722816" w:rsidRPr="00F965AE" w14:paraId="46391DF2" w14:textId="77777777" w:rsidTr="0085158E">
        <w:trPr>
          <w:trHeight w:val="3676"/>
        </w:trPr>
        <w:tc>
          <w:tcPr>
            <w:tcW w:w="645" w:type="pct"/>
          </w:tcPr>
          <w:p w14:paraId="39D35159" w14:textId="77777777" w:rsidR="00722816" w:rsidRPr="00F965AE" w:rsidRDefault="00722816" w:rsidP="00E72EC9">
            <w:pPr>
              <w:rPr>
                <w:rFonts w:ascii="Times New Roman" w:hAnsi="Times New Roman" w:cs="Times New Roman"/>
                <w:sz w:val="20"/>
                <w:szCs w:val="20"/>
              </w:rPr>
            </w:pPr>
            <w:r w:rsidRPr="00F965AE">
              <w:rPr>
                <w:rFonts w:ascii="Times New Roman" w:hAnsi="Times New Roman" w:cs="Times New Roman"/>
                <w:sz w:val="20"/>
                <w:szCs w:val="20"/>
              </w:rPr>
              <w:lastRenderedPageBreak/>
              <w:t xml:space="preserve">Cognitive </w:t>
            </w:r>
            <w:proofErr w:type="spellStart"/>
            <w:r w:rsidRPr="00F965AE">
              <w:rPr>
                <w:rFonts w:ascii="Times New Roman" w:hAnsi="Times New Roman" w:cs="Times New Roman"/>
                <w:sz w:val="20"/>
                <w:szCs w:val="20"/>
              </w:rPr>
              <w:t>Behavioral</w:t>
            </w:r>
            <w:proofErr w:type="spellEnd"/>
            <w:r w:rsidRPr="00F965AE">
              <w:rPr>
                <w:rFonts w:ascii="Times New Roman" w:hAnsi="Times New Roman" w:cs="Times New Roman"/>
                <w:sz w:val="20"/>
                <w:szCs w:val="20"/>
              </w:rPr>
              <w:t xml:space="preserve"> Therapy (CBT) with mindfulness</w:t>
            </w:r>
          </w:p>
          <w:p w14:paraId="7AE4A52F" w14:textId="77777777" w:rsidR="00722816" w:rsidRPr="00F965AE" w:rsidRDefault="00722816" w:rsidP="00E72EC9">
            <w:pPr>
              <w:rPr>
                <w:rFonts w:ascii="Times New Roman" w:hAnsi="Times New Roman" w:cs="Times New Roman"/>
                <w:sz w:val="20"/>
                <w:szCs w:val="20"/>
              </w:rPr>
            </w:pPr>
            <w:r w:rsidRPr="00F965AE">
              <w:rPr>
                <w:rFonts w:ascii="Times New Roman" w:hAnsi="Times New Roman" w:cs="Times New Roman"/>
                <w:i/>
                <w:iCs/>
                <w:sz w:val="20"/>
                <w:szCs w:val="20"/>
              </w:rPr>
              <w:t xml:space="preserve"> </w:t>
            </w:r>
          </w:p>
        </w:tc>
        <w:tc>
          <w:tcPr>
            <w:tcW w:w="484" w:type="pct"/>
          </w:tcPr>
          <w:p w14:paraId="30A204D2" w14:textId="21B10469" w:rsidR="00722816" w:rsidRPr="00F965AE" w:rsidRDefault="00722816" w:rsidP="00E72EC9">
            <w:pPr>
              <w:rPr>
                <w:rFonts w:ascii="Times" w:hAnsi="Times" w:cs="Times"/>
                <w:color w:val="000000"/>
                <w:sz w:val="20"/>
                <w:szCs w:val="20"/>
              </w:rPr>
            </w:pPr>
            <w:proofErr w:type="spellStart"/>
            <w:r w:rsidRPr="00F965AE">
              <w:rPr>
                <w:rFonts w:ascii="Times New Roman" w:hAnsi="Times New Roman" w:cs="Times New Roman"/>
                <w:sz w:val="20"/>
                <w:szCs w:val="20"/>
              </w:rPr>
              <w:t>Lenferi</w:t>
            </w:r>
            <w:r w:rsidR="00E66751">
              <w:rPr>
                <w:rFonts w:ascii="Times New Roman" w:hAnsi="Times New Roman" w:cs="Times New Roman"/>
                <w:sz w:val="20"/>
                <w:szCs w:val="20"/>
              </w:rPr>
              <w:t>n</w:t>
            </w:r>
            <w:r w:rsidRPr="00F965AE">
              <w:rPr>
                <w:rFonts w:ascii="Times New Roman" w:hAnsi="Times New Roman" w:cs="Times New Roman"/>
                <w:sz w:val="20"/>
                <w:szCs w:val="20"/>
              </w:rPr>
              <w:t>k</w:t>
            </w:r>
            <w:proofErr w:type="spellEnd"/>
            <w:r w:rsidRPr="00F965AE">
              <w:rPr>
                <w:rFonts w:ascii="Times New Roman" w:hAnsi="Times New Roman" w:cs="Times New Roman"/>
                <w:sz w:val="20"/>
                <w:szCs w:val="20"/>
              </w:rPr>
              <w:t xml:space="preserve"> et al. 2019</w:t>
            </w:r>
            <w:r w:rsidR="003061DA">
              <w:rPr>
                <w:rFonts w:ascii="Times New Roman" w:hAnsi="Times New Roman" w:cs="Times New Roman"/>
                <w:sz w:val="20"/>
                <w:szCs w:val="20"/>
              </w:rPr>
              <w:t xml:space="preserve"> </w:t>
            </w:r>
            <w:r w:rsidR="00AF320E">
              <w:rPr>
                <w:rFonts w:ascii="Times New Roman" w:hAnsi="Times New Roman" w:cs="Times New Roman"/>
                <w:sz w:val="20"/>
                <w:szCs w:val="20"/>
              </w:rPr>
              <w:t>(48)</w:t>
            </w:r>
          </w:p>
        </w:tc>
        <w:tc>
          <w:tcPr>
            <w:tcW w:w="700" w:type="pct"/>
          </w:tcPr>
          <w:p w14:paraId="529FB2CC" w14:textId="77777777" w:rsidR="00722816" w:rsidRPr="00F965AE" w:rsidRDefault="00722816" w:rsidP="00E72EC9">
            <w:pPr>
              <w:rPr>
                <w:rFonts w:ascii="Times New Roman" w:hAnsi="Times New Roman" w:cs="Times New Roman"/>
                <w:sz w:val="20"/>
                <w:szCs w:val="20"/>
              </w:rPr>
            </w:pPr>
            <w:r w:rsidRPr="00F965AE">
              <w:rPr>
                <w:rFonts w:ascii="Times New Roman" w:hAnsi="Times New Roman" w:cs="Times New Roman"/>
                <w:sz w:val="20"/>
                <w:szCs w:val="20"/>
              </w:rPr>
              <w:t xml:space="preserve"> -8 individual sessions, (each 45 min.)</w:t>
            </w:r>
          </w:p>
          <w:p w14:paraId="539B1306" w14:textId="77777777" w:rsidR="00722816" w:rsidRPr="00F965AE" w:rsidRDefault="00722816" w:rsidP="00E72EC9">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-4 individual writing exercises (e.g. each day for 20 min or once a week for 2 hours) and 5 times a week mindfulness exercise</w:t>
            </w:r>
          </w:p>
        </w:tc>
        <w:tc>
          <w:tcPr>
            <w:tcW w:w="591" w:type="pct"/>
          </w:tcPr>
          <w:p w14:paraId="7F35C1FD" w14:textId="77777777" w:rsidR="00722816" w:rsidRPr="00F965AE" w:rsidRDefault="00722816" w:rsidP="00E72EC9">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-Writing exercise: “write a supportive letter to (hypothetical) friend”</w:t>
            </w:r>
          </w:p>
          <w:p w14:paraId="4C600DEE" w14:textId="77777777" w:rsidR="00722816" w:rsidRPr="00F965AE" w:rsidRDefault="00722816" w:rsidP="00E72EC9">
            <w:pPr>
              <w:widowControl w:val="0"/>
              <w:autoSpaceDE w:val="0"/>
              <w:autoSpaceDN w:val="0"/>
              <w:adjustRightInd w:val="0"/>
              <w:rPr>
                <w:rFonts w:ascii="Times New Roman" w:hAnsi="Times New Roman" w:cs="Times New Roman"/>
                <w:color w:val="000000"/>
                <w:sz w:val="20"/>
                <w:szCs w:val="20"/>
              </w:rPr>
            </w:pPr>
            <w:r w:rsidRPr="00F965AE">
              <w:rPr>
                <w:rFonts w:ascii="Times New Roman" w:hAnsi="Times New Roman" w:cs="Times New Roman"/>
                <w:sz w:val="20"/>
                <w:szCs w:val="20"/>
              </w:rPr>
              <w:t>-Mindfulness breathing exercise</w:t>
            </w:r>
          </w:p>
        </w:tc>
        <w:tc>
          <w:tcPr>
            <w:tcW w:w="634" w:type="pct"/>
          </w:tcPr>
          <w:p w14:paraId="1C034997" w14:textId="77777777" w:rsidR="00722816" w:rsidRPr="00F965AE" w:rsidRDefault="00722816" w:rsidP="00E72EC9">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Dutch adults with long-term missing loved-one (</w:t>
            </w:r>
            <w:r w:rsidRPr="00F965AE">
              <w:rPr>
                <w:rFonts w:ascii="Times New Roman" w:hAnsi="Times New Roman" w:cs="Times New Roman"/>
                <w:i/>
                <w:iCs/>
                <w:sz w:val="20"/>
                <w:szCs w:val="20"/>
              </w:rPr>
              <w:t>n</w:t>
            </w:r>
            <w:r w:rsidRPr="00F965AE">
              <w:rPr>
                <w:rFonts w:ascii="Times New Roman" w:hAnsi="Times New Roman" w:cs="Times New Roman"/>
                <w:sz w:val="20"/>
                <w:szCs w:val="20"/>
              </w:rPr>
              <w:t xml:space="preserve"> =17), M age=60.62, </w:t>
            </w:r>
            <w:r w:rsidRPr="00F965AE">
              <w:rPr>
                <w:rFonts w:ascii="Times New Roman" w:hAnsi="Times New Roman" w:cs="Times New Roman"/>
                <w:i/>
                <w:iCs/>
                <w:sz w:val="20"/>
                <w:szCs w:val="20"/>
              </w:rPr>
              <w:t>SD</w:t>
            </w:r>
            <w:r w:rsidRPr="00F965AE">
              <w:rPr>
                <w:rFonts w:ascii="Times New Roman" w:hAnsi="Times New Roman" w:cs="Times New Roman"/>
                <w:sz w:val="20"/>
                <w:szCs w:val="20"/>
              </w:rPr>
              <w:t xml:space="preserve"> = 13.12</w:t>
            </w:r>
          </w:p>
        </w:tc>
        <w:tc>
          <w:tcPr>
            <w:tcW w:w="817" w:type="pct"/>
          </w:tcPr>
          <w:p w14:paraId="452AEF6F" w14:textId="77777777" w:rsidR="00722816" w:rsidRPr="00F965AE" w:rsidRDefault="00722816" w:rsidP="00E72EC9">
            <w:pPr>
              <w:widowControl w:val="0"/>
              <w:autoSpaceDE w:val="0"/>
              <w:autoSpaceDN w:val="0"/>
              <w:adjustRightInd w:val="0"/>
              <w:spacing w:after="240" w:line="200" w:lineRule="atLeast"/>
              <w:rPr>
                <w:rFonts w:ascii="Times" w:hAnsi="Times" w:cs="Times"/>
                <w:color w:val="000000"/>
                <w:sz w:val="20"/>
                <w:szCs w:val="20"/>
              </w:rPr>
            </w:pPr>
            <w:r w:rsidRPr="00F965AE">
              <w:rPr>
                <w:rFonts w:ascii="Times New Roman" w:hAnsi="Times New Roman" w:cs="Times New Roman"/>
                <w:sz w:val="20"/>
                <w:szCs w:val="20"/>
              </w:rPr>
              <w:t>Pre/</w:t>
            </w:r>
            <w:proofErr w:type="spellStart"/>
            <w:r w:rsidRPr="00F965AE">
              <w:rPr>
                <w:rFonts w:ascii="Times New Roman" w:hAnsi="Times New Roman" w:cs="Times New Roman"/>
                <w:sz w:val="20"/>
                <w:szCs w:val="20"/>
              </w:rPr>
              <w:t>posttest</w:t>
            </w:r>
            <w:proofErr w:type="spellEnd"/>
            <w:r w:rsidRPr="00F965AE">
              <w:rPr>
                <w:rFonts w:ascii="Times New Roman" w:hAnsi="Times New Roman" w:cs="Times New Roman"/>
                <w:sz w:val="20"/>
                <w:szCs w:val="20"/>
              </w:rPr>
              <w:t xml:space="preserve"> (1, 12, 24-week follow-up), Inventory of Complicated Grief (ICG)/ </w:t>
            </w:r>
            <w:r w:rsidRPr="00F965AE">
              <w:rPr>
                <w:rFonts w:ascii="Times" w:hAnsi="Times" w:cs="Times"/>
                <w:color w:val="000000"/>
                <w:sz w:val="20"/>
                <w:szCs w:val="20"/>
              </w:rPr>
              <w:t xml:space="preserve">Persistent Complex Bereavement disorder (PCBD), Major Depressive Disorder (MDD), </w:t>
            </w:r>
            <w:r w:rsidRPr="00F965AE">
              <w:rPr>
                <w:rFonts w:ascii="Times New Roman" w:hAnsi="Times New Roman" w:cs="Times New Roman"/>
                <w:sz w:val="20"/>
                <w:szCs w:val="20"/>
              </w:rPr>
              <w:t>PTSD checklist for DSM-5,</w:t>
            </w:r>
            <w:r w:rsidRPr="00F965AE">
              <w:rPr>
                <w:rFonts w:ascii="Times" w:hAnsi="Times" w:cs="Times"/>
                <w:color w:val="101010"/>
                <w:sz w:val="20"/>
                <w:szCs w:val="20"/>
              </w:rPr>
              <w:t xml:space="preserve"> Inventory of Depressive Symptomatology Self-Report (IDS-SR), Southampton Mindfulness Questionnaire (SMQ)</w:t>
            </w:r>
          </w:p>
        </w:tc>
        <w:tc>
          <w:tcPr>
            <w:tcW w:w="586" w:type="pct"/>
          </w:tcPr>
          <w:p w14:paraId="1B305D67" w14:textId="77777777" w:rsidR="00722816" w:rsidRPr="00F965AE" w:rsidRDefault="00722816" w:rsidP="00E72EC9">
            <w:pPr>
              <w:widowControl w:val="0"/>
              <w:autoSpaceDE w:val="0"/>
              <w:autoSpaceDN w:val="0"/>
              <w:adjustRightInd w:val="0"/>
              <w:spacing w:after="240" w:line="260" w:lineRule="atLeast"/>
              <w:rPr>
                <w:rFonts w:ascii="Times" w:hAnsi="Times" w:cs="Times"/>
                <w:color w:val="000000"/>
                <w:sz w:val="21"/>
                <w:szCs w:val="21"/>
              </w:rPr>
            </w:pPr>
            <w:r w:rsidRPr="00F965AE">
              <w:rPr>
                <w:rFonts w:ascii="Times" w:hAnsi="Times" w:cs="Times"/>
                <w:color w:val="101010"/>
                <w:sz w:val="20"/>
                <w:szCs w:val="20"/>
              </w:rPr>
              <w:t xml:space="preserve">No test due to small sample, but symptom reduction on PTSD (Hedges’ </w:t>
            </w:r>
            <w:r w:rsidRPr="00F965AE">
              <w:rPr>
                <w:rFonts w:ascii="Times" w:hAnsi="Times" w:cs="Times"/>
                <w:i/>
                <w:color w:val="101010"/>
                <w:sz w:val="20"/>
                <w:szCs w:val="20"/>
              </w:rPr>
              <w:t>g</w:t>
            </w:r>
            <w:r w:rsidRPr="00F965AE">
              <w:rPr>
                <w:rFonts w:ascii="Times" w:hAnsi="Times" w:cs="Times"/>
                <w:color w:val="101010"/>
                <w:sz w:val="20"/>
                <w:szCs w:val="20"/>
              </w:rPr>
              <w:t xml:space="preserve"> from </w:t>
            </w:r>
            <w:r w:rsidRPr="00F965AE">
              <w:rPr>
                <w:rFonts w:ascii="Times" w:hAnsi="Times" w:cs="Times"/>
                <w:color w:val="000000"/>
                <w:sz w:val="20"/>
                <w:szCs w:val="20"/>
              </w:rPr>
              <w:t>0.71-0.87), PCBS (Hedges’ g from 0.35</w:t>
            </w:r>
            <w:r w:rsidRPr="00F965AE">
              <w:rPr>
                <w:rFonts w:ascii="MS Mincho" w:eastAsia="MS Mincho" w:hAnsi="MS Mincho" w:cs="MS Mincho"/>
                <w:color w:val="000000"/>
                <w:sz w:val="20"/>
                <w:szCs w:val="20"/>
              </w:rPr>
              <w:t>-</w:t>
            </w:r>
            <w:r w:rsidRPr="00F965AE">
              <w:rPr>
                <w:rFonts w:ascii="Times" w:hAnsi="Times" w:cs="Times"/>
                <w:color w:val="000000"/>
                <w:sz w:val="20"/>
                <w:szCs w:val="20"/>
              </w:rPr>
              <w:t xml:space="preserve">0.57), MDD Hedges’ g from Hedges’ g from </w:t>
            </w:r>
            <w:r w:rsidRPr="00F965AE">
              <w:rPr>
                <w:rFonts w:ascii="Times" w:hAnsi="Times" w:cs="Times"/>
                <w:color w:val="000000"/>
                <w:sz w:val="21"/>
                <w:szCs w:val="21"/>
              </w:rPr>
              <w:t>0.97-1.09)</w:t>
            </w:r>
          </w:p>
          <w:p w14:paraId="297BF75C" w14:textId="77777777" w:rsidR="00722816" w:rsidRPr="00F965AE" w:rsidRDefault="00722816" w:rsidP="00E72EC9">
            <w:pPr>
              <w:rPr>
                <w:rFonts w:ascii="Times New Roman" w:hAnsi="Times New Roman" w:cs="Times New Roman"/>
                <w:sz w:val="20"/>
                <w:szCs w:val="20"/>
              </w:rPr>
            </w:pPr>
          </w:p>
        </w:tc>
        <w:tc>
          <w:tcPr>
            <w:tcW w:w="543" w:type="pct"/>
          </w:tcPr>
          <w:p w14:paraId="13CD4E14" w14:textId="77777777" w:rsidR="00722816" w:rsidRPr="00F965AE" w:rsidRDefault="00722816" w:rsidP="00E72EC9">
            <w:pPr>
              <w:widowControl w:val="0"/>
              <w:autoSpaceDE w:val="0"/>
              <w:autoSpaceDN w:val="0"/>
              <w:adjustRightInd w:val="0"/>
              <w:spacing w:after="240" w:line="260" w:lineRule="atLeast"/>
              <w:rPr>
                <w:rFonts w:ascii="Times" w:hAnsi="Times" w:cs="Times"/>
                <w:color w:val="101010"/>
                <w:sz w:val="20"/>
                <w:szCs w:val="20"/>
              </w:rPr>
            </w:pPr>
            <w:r w:rsidRPr="00F965AE">
              <w:rPr>
                <w:rFonts w:ascii="Times" w:hAnsi="Times" w:cs="Times"/>
                <w:color w:val="101010"/>
                <w:sz w:val="20"/>
                <w:szCs w:val="20"/>
              </w:rPr>
              <w:t>Level 4</w:t>
            </w:r>
          </w:p>
        </w:tc>
      </w:tr>
      <w:tr w:rsidR="00722816" w:rsidRPr="00F965AE" w14:paraId="724D3F93" w14:textId="77777777" w:rsidTr="00722816">
        <w:trPr>
          <w:trHeight w:val="3275"/>
        </w:trPr>
        <w:tc>
          <w:tcPr>
            <w:tcW w:w="645" w:type="pct"/>
          </w:tcPr>
          <w:p w14:paraId="03CC6AFF" w14:textId="543DF872" w:rsidR="00722816" w:rsidRPr="00F965AE" w:rsidRDefault="00722816" w:rsidP="00722816">
            <w:pPr>
              <w:widowControl w:val="0"/>
              <w:autoSpaceDE w:val="0"/>
              <w:autoSpaceDN w:val="0"/>
              <w:adjustRightInd w:val="0"/>
              <w:rPr>
                <w:rFonts w:ascii="Times" w:hAnsi="Times" w:cs="Times"/>
                <w:color w:val="000000"/>
                <w:sz w:val="20"/>
                <w:szCs w:val="20"/>
              </w:rPr>
            </w:pPr>
            <w:r w:rsidRPr="00F965AE">
              <w:rPr>
                <w:rFonts w:ascii="Times New Roman" w:hAnsi="Times New Roman" w:cs="Times New Roman"/>
                <w:sz w:val="20"/>
                <w:szCs w:val="20"/>
              </w:rPr>
              <w:t xml:space="preserve">Cognitive Narrative Psychotherapy </w:t>
            </w:r>
            <w:r w:rsidR="000E67CA">
              <w:rPr>
                <w:rFonts w:ascii="Times New Roman" w:hAnsi="Times New Roman" w:cs="Times New Roman"/>
                <w:sz w:val="20"/>
                <w:szCs w:val="20"/>
              </w:rPr>
              <w:t>[</w:t>
            </w:r>
            <w:r w:rsidRPr="00F965AE">
              <w:rPr>
                <w:rFonts w:ascii="Times New Roman" w:hAnsi="Times New Roman" w:cs="Times New Roman"/>
                <w:sz w:val="20"/>
                <w:szCs w:val="20"/>
              </w:rPr>
              <w:t xml:space="preserve">shorter version of </w:t>
            </w:r>
            <w:r w:rsidRPr="00F965AE">
              <w:rPr>
                <w:rFonts w:ascii="Times" w:hAnsi="Times" w:cs="Times"/>
                <w:color w:val="000000"/>
                <w:sz w:val="20"/>
                <w:szCs w:val="20"/>
              </w:rPr>
              <w:t>Gonçalves et al 1997</w:t>
            </w:r>
            <w:r w:rsidR="000E67CA">
              <w:rPr>
                <w:rFonts w:ascii="Times" w:hAnsi="Times" w:cs="Times"/>
                <w:color w:val="000000"/>
                <w:sz w:val="20"/>
                <w:szCs w:val="20"/>
              </w:rPr>
              <w:t>] (8</w:t>
            </w:r>
            <w:r w:rsidR="003B796D">
              <w:rPr>
                <w:rFonts w:ascii="Times" w:hAnsi="Times" w:cs="Times"/>
                <w:color w:val="000000"/>
                <w:sz w:val="20"/>
                <w:szCs w:val="20"/>
              </w:rPr>
              <w:t>6</w:t>
            </w:r>
            <w:r w:rsidR="000E67CA">
              <w:rPr>
                <w:rFonts w:ascii="Times" w:hAnsi="Times" w:cs="Times"/>
                <w:color w:val="000000"/>
                <w:sz w:val="20"/>
                <w:szCs w:val="20"/>
              </w:rPr>
              <w:t>)</w:t>
            </w:r>
          </w:p>
          <w:p w14:paraId="7E856880" w14:textId="77777777" w:rsidR="00722816" w:rsidRPr="00F965AE" w:rsidRDefault="00722816" w:rsidP="00722816">
            <w:pPr>
              <w:rPr>
                <w:rFonts w:ascii="Times New Roman" w:hAnsi="Times New Roman" w:cs="Times New Roman"/>
                <w:sz w:val="20"/>
                <w:szCs w:val="20"/>
              </w:rPr>
            </w:pPr>
          </w:p>
        </w:tc>
        <w:tc>
          <w:tcPr>
            <w:tcW w:w="484" w:type="pct"/>
          </w:tcPr>
          <w:p w14:paraId="5F06E4F1" w14:textId="0F87F98F" w:rsidR="00722816" w:rsidRPr="00F965AE" w:rsidRDefault="00722816" w:rsidP="00161389">
            <w:pPr>
              <w:rPr>
                <w:rFonts w:ascii="Times New Roman" w:hAnsi="Times New Roman" w:cs="Times New Roman"/>
                <w:sz w:val="20"/>
                <w:szCs w:val="20"/>
              </w:rPr>
            </w:pPr>
            <w:r w:rsidRPr="00F965AE">
              <w:rPr>
                <w:rFonts w:ascii="Times New Roman" w:hAnsi="Times New Roman" w:cs="Times New Roman"/>
                <w:sz w:val="20"/>
                <w:szCs w:val="20"/>
              </w:rPr>
              <w:t>Andrade et al. 2017</w:t>
            </w:r>
            <w:r w:rsidR="003061DA">
              <w:rPr>
                <w:rFonts w:ascii="Times New Roman" w:hAnsi="Times New Roman" w:cs="Times New Roman"/>
                <w:sz w:val="20"/>
                <w:szCs w:val="20"/>
              </w:rPr>
              <w:t xml:space="preserve"> (5</w:t>
            </w:r>
            <w:r w:rsidR="00161389">
              <w:rPr>
                <w:rFonts w:ascii="Times New Roman" w:hAnsi="Times New Roman" w:cs="Times New Roman"/>
                <w:sz w:val="20"/>
                <w:szCs w:val="20"/>
              </w:rPr>
              <w:t>9</w:t>
            </w:r>
            <w:r w:rsidR="003061DA">
              <w:rPr>
                <w:rFonts w:ascii="Times New Roman" w:hAnsi="Times New Roman" w:cs="Times New Roman"/>
                <w:sz w:val="20"/>
                <w:szCs w:val="20"/>
              </w:rPr>
              <w:t>)</w:t>
            </w:r>
          </w:p>
        </w:tc>
        <w:tc>
          <w:tcPr>
            <w:tcW w:w="700" w:type="pct"/>
          </w:tcPr>
          <w:p w14:paraId="0660EDF8" w14:textId="77777777" w:rsidR="00722816" w:rsidRPr="00F965AE" w:rsidRDefault="00722816" w:rsidP="00722816">
            <w:pPr>
              <w:widowControl w:val="0"/>
              <w:autoSpaceDE w:val="0"/>
              <w:autoSpaceDN w:val="0"/>
              <w:adjustRightInd w:val="0"/>
              <w:rPr>
                <w:rFonts w:ascii="Times New Roman" w:hAnsi="Times New Roman" w:cs="Times New Roman"/>
                <w:sz w:val="20"/>
                <w:szCs w:val="20"/>
              </w:rPr>
            </w:pPr>
            <w:bookmarkStart w:id="0" w:name="OLE_LINK1"/>
            <w:bookmarkStart w:id="1" w:name="OLE_LINK2"/>
            <w:r w:rsidRPr="00F965AE">
              <w:rPr>
                <w:rFonts w:ascii="Times" w:hAnsi="Times" w:cs="Times"/>
                <w:color w:val="000000"/>
                <w:sz w:val="20"/>
                <w:szCs w:val="20"/>
              </w:rPr>
              <w:t xml:space="preserve">4 individual </w:t>
            </w:r>
            <w:r w:rsidRPr="00F965AE">
              <w:rPr>
                <w:rFonts w:ascii="Times New Roman" w:hAnsi="Times New Roman" w:cs="Times New Roman"/>
                <w:sz w:val="20"/>
                <w:szCs w:val="20"/>
              </w:rPr>
              <w:t>weekly sessions (each 1 hour</w:t>
            </w:r>
            <w:bookmarkEnd w:id="0"/>
            <w:bookmarkEnd w:id="1"/>
            <w:r w:rsidRPr="00F965AE">
              <w:rPr>
                <w:rFonts w:ascii="Times New Roman" w:hAnsi="Times New Roman" w:cs="Times New Roman"/>
                <w:sz w:val="20"/>
                <w:szCs w:val="20"/>
              </w:rPr>
              <w:t>)</w:t>
            </w:r>
          </w:p>
          <w:p w14:paraId="2689E7DD" w14:textId="77777777" w:rsidR="00722816" w:rsidRPr="00F965AE" w:rsidRDefault="00722816" w:rsidP="00722816">
            <w:pPr>
              <w:rPr>
                <w:rFonts w:ascii="Times New Roman" w:hAnsi="Times New Roman" w:cs="Times New Roman"/>
                <w:sz w:val="20"/>
                <w:szCs w:val="20"/>
              </w:rPr>
            </w:pPr>
          </w:p>
        </w:tc>
        <w:tc>
          <w:tcPr>
            <w:tcW w:w="591" w:type="pct"/>
          </w:tcPr>
          <w:p w14:paraId="1390DBDC" w14:textId="4F960734"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Metaphorization: Finding a metaphor for loss (“if it was a movie or book, what title would you give?” + imagine what deceased would say (“if your … was here, what would you think he would say?”</w:t>
            </w:r>
          </w:p>
        </w:tc>
        <w:tc>
          <w:tcPr>
            <w:tcW w:w="634" w:type="pct"/>
          </w:tcPr>
          <w:p w14:paraId="374F40D8" w14:textId="499F3400"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Portuguese bereaved (</w:t>
            </w:r>
            <w:r w:rsidRPr="00F965AE">
              <w:rPr>
                <w:rFonts w:ascii="Times New Roman" w:hAnsi="Times New Roman" w:cs="Times New Roman"/>
                <w:i/>
                <w:iCs/>
                <w:sz w:val="20"/>
                <w:szCs w:val="20"/>
              </w:rPr>
              <w:t>n</w:t>
            </w:r>
            <w:r w:rsidRPr="00F965AE">
              <w:rPr>
                <w:rFonts w:ascii="Times New Roman" w:hAnsi="Times New Roman" w:cs="Times New Roman"/>
                <w:sz w:val="20"/>
                <w:szCs w:val="20"/>
              </w:rPr>
              <w:t>= 29)</w:t>
            </w:r>
          </w:p>
        </w:tc>
        <w:tc>
          <w:tcPr>
            <w:tcW w:w="817" w:type="pct"/>
          </w:tcPr>
          <w:p w14:paraId="7B9AC33B"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RCT: control group</w:t>
            </w:r>
          </w:p>
          <w:p w14:paraId="7677619A" w14:textId="7B40A976" w:rsidR="00722816" w:rsidRPr="00F965AE" w:rsidRDefault="00722816" w:rsidP="00722816">
            <w:pPr>
              <w:widowControl w:val="0"/>
              <w:autoSpaceDE w:val="0"/>
              <w:autoSpaceDN w:val="0"/>
              <w:adjustRightInd w:val="0"/>
              <w:rPr>
                <w:rFonts w:ascii="Times" w:hAnsi="Times" w:cs="Times"/>
                <w:color w:val="101010"/>
                <w:sz w:val="20"/>
                <w:szCs w:val="20"/>
              </w:rPr>
            </w:pPr>
            <w:r w:rsidRPr="00F965AE">
              <w:rPr>
                <w:rFonts w:ascii="Times New Roman" w:hAnsi="Times New Roman" w:cs="Times New Roman"/>
                <w:sz w:val="20"/>
                <w:szCs w:val="20"/>
              </w:rPr>
              <w:t>Depressive symptoms (BDI), posttraumatic symptoms (IES-R)</w:t>
            </w:r>
          </w:p>
        </w:tc>
        <w:tc>
          <w:tcPr>
            <w:tcW w:w="586" w:type="pct"/>
          </w:tcPr>
          <w:p w14:paraId="5CE8478E" w14:textId="7AB21DF5"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Symptom reduction on IES-R Emotional numbing (p&lt;.05, Hedges’ </w:t>
            </w:r>
            <w:r w:rsidRPr="00F965AE">
              <w:rPr>
                <w:rFonts w:ascii="Times New Roman" w:hAnsi="Times New Roman" w:cs="Times New Roman"/>
                <w:i/>
                <w:sz w:val="20"/>
                <w:szCs w:val="20"/>
              </w:rPr>
              <w:t>g</w:t>
            </w:r>
            <w:r w:rsidRPr="00F965AE">
              <w:rPr>
                <w:rFonts w:ascii="Times New Roman" w:hAnsi="Times New Roman" w:cs="Times New Roman"/>
                <w:sz w:val="20"/>
                <w:szCs w:val="20"/>
              </w:rPr>
              <w:t>=.80)</w:t>
            </w:r>
          </w:p>
        </w:tc>
        <w:tc>
          <w:tcPr>
            <w:tcW w:w="543" w:type="pct"/>
          </w:tcPr>
          <w:p w14:paraId="560E011B" w14:textId="5F510420"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Level </w:t>
            </w:r>
            <w:r w:rsidR="0049115F">
              <w:rPr>
                <w:rFonts w:ascii="Times New Roman" w:hAnsi="Times New Roman" w:cs="Times New Roman"/>
                <w:sz w:val="20"/>
                <w:szCs w:val="20"/>
              </w:rPr>
              <w:t>2</w:t>
            </w:r>
          </w:p>
        </w:tc>
      </w:tr>
      <w:tr w:rsidR="00722816" w:rsidRPr="00F965AE" w14:paraId="0F960C1F" w14:textId="77777777" w:rsidTr="00722816">
        <w:trPr>
          <w:trHeight w:val="2967"/>
        </w:trPr>
        <w:tc>
          <w:tcPr>
            <w:tcW w:w="645" w:type="pct"/>
          </w:tcPr>
          <w:p w14:paraId="54371285" w14:textId="4406C5A0" w:rsidR="00722816" w:rsidRPr="00F965AE" w:rsidRDefault="00722816" w:rsidP="00722816">
            <w:pPr>
              <w:widowControl w:val="0"/>
              <w:autoSpaceDE w:val="0"/>
              <w:autoSpaceDN w:val="0"/>
              <w:adjustRightInd w:val="0"/>
              <w:rPr>
                <w:rFonts w:ascii="Times" w:hAnsi="Times" w:cs="Times"/>
                <w:color w:val="000000"/>
                <w:sz w:val="20"/>
                <w:szCs w:val="20"/>
              </w:rPr>
            </w:pPr>
            <w:r w:rsidRPr="00F965AE">
              <w:rPr>
                <w:rFonts w:ascii="Times New Roman" w:hAnsi="Times New Roman" w:cs="Times New Roman"/>
                <w:sz w:val="20"/>
                <w:szCs w:val="20"/>
              </w:rPr>
              <w:lastRenderedPageBreak/>
              <w:t xml:space="preserve">Cognitive Narrative Psychotherapy </w:t>
            </w:r>
            <w:r w:rsidR="00D41222">
              <w:rPr>
                <w:rFonts w:ascii="Times New Roman" w:hAnsi="Times New Roman" w:cs="Times New Roman"/>
                <w:sz w:val="20"/>
                <w:szCs w:val="20"/>
              </w:rPr>
              <w:t>[</w:t>
            </w:r>
            <w:r w:rsidRPr="00F965AE">
              <w:rPr>
                <w:rFonts w:ascii="Times New Roman" w:hAnsi="Times New Roman" w:cs="Times New Roman"/>
                <w:sz w:val="20"/>
                <w:szCs w:val="20"/>
              </w:rPr>
              <w:t xml:space="preserve">based on </w:t>
            </w:r>
            <w:proofErr w:type="spellStart"/>
            <w:r w:rsidRPr="00F965AE">
              <w:rPr>
                <w:rFonts w:ascii="Times" w:hAnsi="Times" w:cs="Times"/>
                <w:color w:val="000000"/>
                <w:sz w:val="20"/>
                <w:szCs w:val="20"/>
              </w:rPr>
              <w:t>Gonçalves</w:t>
            </w:r>
            <w:proofErr w:type="spellEnd"/>
            <w:r w:rsidRPr="00F965AE">
              <w:rPr>
                <w:rFonts w:ascii="Times" w:hAnsi="Times" w:cs="Times"/>
                <w:color w:val="000000"/>
                <w:sz w:val="20"/>
                <w:szCs w:val="20"/>
              </w:rPr>
              <w:t xml:space="preserve"> 2002</w:t>
            </w:r>
            <w:r w:rsidR="00D41222">
              <w:rPr>
                <w:rFonts w:ascii="Times" w:hAnsi="Times" w:cs="Times"/>
                <w:color w:val="000000"/>
                <w:sz w:val="20"/>
                <w:szCs w:val="20"/>
              </w:rPr>
              <w:t>] (</w:t>
            </w:r>
            <w:r w:rsidR="00C46BCF">
              <w:rPr>
                <w:rFonts w:ascii="Times" w:hAnsi="Times" w:cs="Times"/>
                <w:color w:val="000000"/>
                <w:sz w:val="20"/>
                <w:szCs w:val="20"/>
              </w:rPr>
              <w:t>91</w:t>
            </w:r>
            <w:r w:rsidR="00D41222">
              <w:rPr>
                <w:rFonts w:ascii="Times" w:hAnsi="Times" w:cs="Times"/>
                <w:color w:val="000000"/>
                <w:sz w:val="20"/>
                <w:szCs w:val="20"/>
              </w:rPr>
              <w:t>)</w:t>
            </w:r>
          </w:p>
          <w:p w14:paraId="25606437" w14:textId="77777777" w:rsidR="00722816" w:rsidRPr="00F965AE" w:rsidRDefault="00722816" w:rsidP="00722816">
            <w:pPr>
              <w:rPr>
                <w:rFonts w:ascii="Times New Roman" w:hAnsi="Times New Roman" w:cs="Times New Roman"/>
                <w:sz w:val="20"/>
                <w:szCs w:val="20"/>
              </w:rPr>
            </w:pPr>
          </w:p>
        </w:tc>
        <w:tc>
          <w:tcPr>
            <w:tcW w:w="484" w:type="pct"/>
          </w:tcPr>
          <w:p w14:paraId="5FCE547A" w14:textId="7898A0A3"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Barbosa  et al. 201</w:t>
            </w:r>
            <w:r w:rsidR="003061DA">
              <w:rPr>
                <w:rFonts w:ascii="Times New Roman" w:hAnsi="Times New Roman" w:cs="Times New Roman"/>
                <w:sz w:val="20"/>
                <w:szCs w:val="20"/>
              </w:rPr>
              <w:t>4 (5</w:t>
            </w:r>
            <w:r w:rsidR="00B75363">
              <w:rPr>
                <w:rFonts w:ascii="Times New Roman" w:hAnsi="Times New Roman" w:cs="Times New Roman"/>
                <w:sz w:val="20"/>
                <w:szCs w:val="20"/>
              </w:rPr>
              <w:t>2</w:t>
            </w:r>
            <w:r w:rsidR="003061DA">
              <w:rPr>
                <w:rFonts w:ascii="Times New Roman" w:hAnsi="Times New Roman" w:cs="Times New Roman"/>
                <w:sz w:val="20"/>
                <w:szCs w:val="20"/>
              </w:rPr>
              <w:t>)</w:t>
            </w:r>
          </w:p>
          <w:p w14:paraId="7DF15F74" w14:textId="77777777" w:rsidR="00722816" w:rsidRPr="00F965AE" w:rsidRDefault="00722816" w:rsidP="00722816">
            <w:pPr>
              <w:rPr>
                <w:rFonts w:ascii="Times New Roman" w:hAnsi="Times New Roman" w:cs="Times New Roman"/>
                <w:sz w:val="20"/>
                <w:szCs w:val="20"/>
              </w:rPr>
            </w:pPr>
          </w:p>
        </w:tc>
        <w:tc>
          <w:tcPr>
            <w:tcW w:w="700" w:type="pct"/>
          </w:tcPr>
          <w:p w14:paraId="2FE7DE4D" w14:textId="098BB633" w:rsidR="00722816" w:rsidRPr="00F965AE" w:rsidRDefault="00722816" w:rsidP="00722816">
            <w:pPr>
              <w:rPr>
                <w:rFonts w:ascii="Times New Roman" w:hAnsi="Times New Roman" w:cs="Times New Roman"/>
                <w:sz w:val="20"/>
                <w:szCs w:val="20"/>
              </w:rPr>
            </w:pPr>
            <w:r w:rsidRPr="00F965AE">
              <w:rPr>
                <w:rFonts w:ascii="Times" w:hAnsi="Times" w:cs="Times"/>
                <w:color w:val="000000"/>
                <w:sz w:val="20"/>
                <w:szCs w:val="20"/>
              </w:rPr>
              <w:t xml:space="preserve">4 individual </w:t>
            </w:r>
            <w:r w:rsidRPr="00F965AE">
              <w:rPr>
                <w:rFonts w:ascii="Times New Roman" w:hAnsi="Times New Roman" w:cs="Times New Roman"/>
                <w:sz w:val="20"/>
                <w:szCs w:val="20"/>
              </w:rPr>
              <w:t>weekly sessions (each 1 hour)</w:t>
            </w:r>
          </w:p>
        </w:tc>
        <w:tc>
          <w:tcPr>
            <w:tcW w:w="591" w:type="pct"/>
          </w:tcPr>
          <w:p w14:paraId="6D47FEDF" w14:textId="4FD968E4"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Metaphorization Finding a metaphor for loss (“if it was a movie or book, what title would you give?” + imagine what deceased would say (“if your …was here, what would you think he would say?”</w:t>
            </w:r>
          </w:p>
        </w:tc>
        <w:tc>
          <w:tcPr>
            <w:tcW w:w="634" w:type="pct"/>
          </w:tcPr>
          <w:p w14:paraId="7E09951D" w14:textId="6299CCAA"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Portuguese bereaved elders, spousal loss (</w:t>
            </w:r>
            <w:r w:rsidRPr="00F965AE">
              <w:rPr>
                <w:rFonts w:ascii="Times New Roman" w:hAnsi="Times New Roman" w:cs="Times New Roman"/>
                <w:i/>
                <w:iCs/>
                <w:sz w:val="20"/>
                <w:szCs w:val="20"/>
              </w:rPr>
              <w:t>n</w:t>
            </w:r>
            <w:r w:rsidRPr="00F965AE">
              <w:rPr>
                <w:rFonts w:ascii="Times New Roman" w:hAnsi="Times New Roman" w:cs="Times New Roman"/>
                <w:sz w:val="20"/>
                <w:szCs w:val="20"/>
              </w:rPr>
              <w:t>=40)</w:t>
            </w:r>
          </w:p>
        </w:tc>
        <w:tc>
          <w:tcPr>
            <w:tcW w:w="817" w:type="pct"/>
          </w:tcPr>
          <w:p w14:paraId="414D8DCB" w14:textId="77777777"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RCT: control group</w:t>
            </w:r>
          </w:p>
          <w:p w14:paraId="50AA6D26" w14:textId="57457E22" w:rsidR="00722816" w:rsidRPr="00F965AE" w:rsidRDefault="00722816" w:rsidP="00722816">
            <w:pPr>
              <w:widowControl w:val="0"/>
              <w:autoSpaceDE w:val="0"/>
              <w:autoSpaceDN w:val="0"/>
              <w:adjustRightInd w:val="0"/>
              <w:rPr>
                <w:rFonts w:ascii="Times" w:hAnsi="Times" w:cs="Times"/>
                <w:color w:val="101010"/>
                <w:sz w:val="20"/>
                <w:szCs w:val="20"/>
              </w:rPr>
            </w:pPr>
            <w:r w:rsidRPr="00F965AE">
              <w:rPr>
                <w:rFonts w:ascii="Times New Roman" w:hAnsi="Times New Roman" w:cs="Times New Roman"/>
                <w:sz w:val="20"/>
                <w:szCs w:val="20"/>
              </w:rPr>
              <w:t>Complicated grief (ICG), Depressive symptoms (BDI), Impact of events scale (IES-R),</w:t>
            </w:r>
          </w:p>
        </w:tc>
        <w:tc>
          <w:tcPr>
            <w:tcW w:w="586" w:type="pct"/>
          </w:tcPr>
          <w:p w14:paraId="352A2F22" w14:textId="2004D2F1"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Symptom reduction on ICG (p&lt;.01, Hedges’ </w:t>
            </w:r>
            <w:r w:rsidRPr="00F965AE">
              <w:rPr>
                <w:rFonts w:ascii="Times New Roman" w:hAnsi="Times New Roman" w:cs="Times New Roman"/>
                <w:i/>
                <w:sz w:val="20"/>
                <w:szCs w:val="20"/>
              </w:rPr>
              <w:t>g</w:t>
            </w:r>
            <w:r w:rsidRPr="00F965AE">
              <w:rPr>
                <w:rFonts w:ascii="Times New Roman" w:hAnsi="Times New Roman" w:cs="Times New Roman"/>
                <w:sz w:val="20"/>
                <w:szCs w:val="20"/>
              </w:rPr>
              <w:t xml:space="preserve">=2.41), BDI (p&lt;.01, Hedges’ </w:t>
            </w:r>
            <w:r w:rsidRPr="00F965AE">
              <w:rPr>
                <w:rFonts w:ascii="Times New Roman" w:hAnsi="Times New Roman" w:cs="Times New Roman"/>
                <w:i/>
                <w:sz w:val="20"/>
                <w:szCs w:val="20"/>
              </w:rPr>
              <w:t>g</w:t>
            </w:r>
            <w:r w:rsidRPr="00F965AE">
              <w:rPr>
                <w:rFonts w:ascii="Times New Roman" w:hAnsi="Times New Roman" w:cs="Times New Roman"/>
                <w:sz w:val="20"/>
                <w:szCs w:val="20"/>
              </w:rPr>
              <w:t xml:space="preserve">=1.57) &amp; IES-R (p&lt;.01, Hedges’ </w:t>
            </w:r>
            <w:r w:rsidRPr="00F965AE">
              <w:rPr>
                <w:rFonts w:ascii="Times New Roman" w:hAnsi="Times New Roman" w:cs="Times New Roman"/>
                <w:i/>
                <w:sz w:val="20"/>
                <w:szCs w:val="20"/>
              </w:rPr>
              <w:t>g</w:t>
            </w:r>
            <w:r w:rsidRPr="00F965AE">
              <w:rPr>
                <w:rFonts w:ascii="Times New Roman" w:hAnsi="Times New Roman" w:cs="Times New Roman"/>
                <w:sz w:val="20"/>
                <w:szCs w:val="20"/>
              </w:rPr>
              <w:t>=3.59)</w:t>
            </w:r>
          </w:p>
        </w:tc>
        <w:tc>
          <w:tcPr>
            <w:tcW w:w="543" w:type="pct"/>
          </w:tcPr>
          <w:p w14:paraId="2E5F0D82" w14:textId="318D1C4B"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Level </w:t>
            </w:r>
            <w:r w:rsidR="0049115F">
              <w:rPr>
                <w:rFonts w:ascii="Times New Roman" w:hAnsi="Times New Roman" w:cs="Times New Roman"/>
                <w:sz w:val="20"/>
                <w:szCs w:val="20"/>
              </w:rPr>
              <w:t>2</w:t>
            </w:r>
          </w:p>
        </w:tc>
      </w:tr>
      <w:tr w:rsidR="00722816" w:rsidRPr="00F965AE" w14:paraId="1BAC7AA1" w14:textId="77777777" w:rsidTr="00722816">
        <w:trPr>
          <w:trHeight w:val="3275"/>
        </w:trPr>
        <w:tc>
          <w:tcPr>
            <w:tcW w:w="645" w:type="pct"/>
          </w:tcPr>
          <w:p w14:paraId="78F9118A"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Complicated Grief Treatment (+placebo + antidepressant/citalopram)</w:t>
            </w:r>
            <w:r w:rsidRPr="00F965AE">
              <w:rPr>
                <w:rFonts w:ascii="Times New Roman" w:hAnsi="Times New Roman" w:cs="Times New Roman"/>
                <w:i/>
                <w:iCs/>
                <w:sz w:val="20"/>
                <w:szCs w:val="20"/>
              </w:rPr>
              <w:t xml:space="preserve"> </w:t>
            </w:r>
          </w:p>
          <w:p w14:paraId="24FC0A3F" w14:textId="77777777" w:rsidR="00722816" w:rsidRPr="00F965AE" w:rsidRDefault="00722816" w:rsidP="00722816">
            <w:pPr>
              <w:widowControl w:val="0"/>
              <w:autoSpaceDE w:val="0"/>
              <w:autoSpaceDN w:val="0"/>
              <w:adjustRightInd w:val="0"/>
              <w:rPr>
                <w:rFonts w:ascii="Times New Roman" w:hAnsi="Times New Roman" w:cs="Times New Roman"/>
                <w:sz w:val="20"/>
                <w:szCs w:val="20"/>
              </w:rPr>
            </w:pPr>
          </w:p>
        </w:tc>
        <w:tc>
          <w:tcPr>
            <w:tcW w:w="484" w:type="pct"/>
          </w:tcPr>
          <w:p w14:paraId="7421E6BB" w14:textId="3A91E56F" w:rsidR="00722816" w:rsidRPr="00F965AE" w:rsidRDefault="00722816" w:rsidP="00A02C01">
            <w:pPr>
              <w:rPr>
                <w:rFonts w:ascii="Times New Roman" w:hAnsi="Times New Roman" w:cs="Times New Roman"/>
                <w:sz w:val="20"/>
                <w:szCs w:val="20"/>
              </w:rPr>
            </w:pPr>
            <w:r w:rsidRPr="00F965AE">
              <w:rPr>
                <w:rFonts w:ascii="Times New Roman" w:hAnsi="Times New Roman" w:cs="Times New Roman"/>
                <w:sz w:val="20"/>
                <w:szCs w:val="20"/>
              </w:rPr>
              <w:t>Shear et al. 2016</w:t>
            </w:r>
            <w:r w:rsidR="003061DA">
              <w:rPr>
                <w:rFonts w:ascii="Times New Roman" w:hAnsi="Times New Roman" w:cs="Times New Roman"/>
                <w:sz w:val="20"/>
                <w:szCs w:val="20"/>
              </w:rPr>
              <w:t xml:space="preserve"> (6</w:t>
            </w:r>
            <w:r w:rsidR="00A02C01">
              <w:rPr>
                <w:rFonts w:ascii="Times New Roman" w:hAnsi="Times New Roman" w:cs="Times New Roman"/>
                <w:sz w:val="20"/>
                <w:szCs w:val="20"/>
              </w:rPr>
              <w:t>2</w:t>
            </w:r>
            <w:r w:rsidR="003061DA">
              <w:rPr>
                <w:rFonts w:ascii="Times New Roman" w:hAnsi="Times New Roman" w:cs="Times New Roman"/>
                <w:sz w:val="20"/>
                <w:szCs w:val="20"/>
              </w:rPr>
              <w:t>)</w:t>
            </w:r>
          </w:p>
        </w:tc>
        <w:tc>
          <w:tcPr>
            <w:tcW w:w="700" w:type="pct"/>
          </w:tcPr>
          <w:p w14:paraId="539D7796" w14:textId="014B2F2B" w:rsidR="00722816" w:rsidRPr="00F965AE" w:rsidRDefault="00722816" w:rsidP="00722816">
            <w:pPr>
              <w:rPr>
                <w:rFonts w:ascii="Times" w:hAnsi="Times" w:cs="Times"/>
                <w:color w:val="000000"/>
                <w:sz w:val="20"/>
                <w:szCs w:val="20"/>
              </w:rPr>
            </w:pPr>
            <w:r w:rsidRPr="00F965AE">
              <w:rPr>
                <w:rFonts w:ascii="Times New Roman" w:hAnsi="Times New Roman" w:cs="Times New Roman"/>
                <w:sz w:val="20"/>
                <w:szCs w:val="20"/>
              </w:rPr>
              <w:t>16 individual weekly sessions (each 45-60 min.)</w:t>
            </w:r>
          </w:p>
        </w:tc>
        <w:tc>
          <w:tcPr>
            <w:tcW w:w="591" w:type="pct"/>
          </w:tcPr>
          <w:p w14:paraId="5B01A5CF" w14:textId="3C5D44E9"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Dialogue: Imaginal conversation with the deceased</w:t>
            </w:r>
          </w:p>
        </w:tc>
        <w:tc>
          <w:tcPr>
            <w:tcW w:w="634" w:type="pct"/>
          </w:tcPr>
          <w:p w14:paraId="6942DAC0" w14:textId="612972A3"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American bereaved with complicated grief (n = 395), Recruitment 18-95 years</w:t>
            </w:r>
          </w:p>
        </w:tc>
        <w:tc>
          <w:tcPr>
            <w:tcW w:w="817" w:type="pct"/>
          </w:tcPr>
          <w:p w14:paraId="44CEEED0" w14:textId="0E1FD446"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RCT, control group, Grief related symptoms (ICG), Grief Related Avoidance Questionnaire (GRAQ), Work and social impairment (WSAS), Depression (QIDS-SR), Suicidal Ideation (Columbia Suicide Scale)</w:t>
            </w:r>
          </w:p>
        </w:tc>
        <w:tc>
          <w:tcPr>
            <w:tcW w:w="586" w:type="pct"/>
          </w:tcPr>
          <w:p w14:paraId="51AC6D17" w14:textId="761F3AF9"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Effect of CGT on symptom reduction in both antidepressant condition ICG (p&lt;.001, Mean reduction -7,37 (SD 2.08) and GRAQ (p&lt;.001, Mean reduction -5.19 (SD 1.60) and placebo condition ICG (p&lt;.001, Mean reduction -8.01 (SD 2.04) &amp; GRAQ (p&lt;.001, Mean reduction -5.74 (1.43)</w:t>
            </w:r>
          </w:p>
        </w:tc>
        <w:tc>
          <w:tcPr>
            <w:tcW w:w="543" w:type="pct"/>
          </w:tcPr>
          <w:p w14:paraId="5EE1E8CA" w14:textId="1F16F68D"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Level </w:t>
            </w:r>
            <w:r w:rsidR="00BC6D0D">
              <w:rPr>
                <w:rFonts w:ascii="Times New Roman" w:hAnsi="Times New Roman" w:cs="Times New Roman"/>
                <w:sz w:val="20"/>
                <w:szCs w:val="20"/>
              </w:rPr>
              <w:t>2</w:t>
            </w:r>
          </w:p>
        </w:tc>
      </w:tr>
      <w:tr w:rsidR="00722816" w:rsidRPr="00F965AE" w14:paraId="090099AE" w14:textId="77777777" w:rsidTr="00722816">
        <w:trPr>
          <w:trHeight w:val="3275"/>
        </w:trPr>
        <w:tc>
          <w:tcPr>
            <w:tcW w:w="645" w:type="pct"/>
          </w:tcPr>
          <w:p w14:paraId="56C5B6E3" w14:textId="7CCEDCE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lastRenderedPageBreak/>
              <w:t xml:space="preserve">Integrative Cognitive </w:t>
            </w:r>
            <w:proofErr w:type="spellStart"/>
            <w:r w:rsidRPr="00F965AE">
              <w:rPr>
                <w:rFonts w:ascii="Times New Roman" w:hAnsi="Times New Roman" w:cs="Times New Roman"/>
                <w:sz w:val="20"/>
                <w:szCs w:val="20"/>
              </w:rPr>
              <w:t>Behavioral</w:t>
            </w:r>
            <w:proofErr w:type="spellEnd"/>
            <w:r w:rsidRPr="00F965AE">
              <w:rPr>
                <w:rFonts w:ascii="Times New Roman" w:hAnsi="Times New Roman" w:cs="Times New Roman"/>
                <w:sz w:val="20"/>
                <w:szCs w:val="20"/>
              </w:rPr>
              <w:t xml:space="preserve"> Therapy (PG-CBT) </w:t>
            </w:r>
            <w:r w:rsidR="003F5FC8">
              <w:rPr>
                <w:rFonts w:ascii="Times New Roman" w:hAnsi="Times New Roman" w:cs="Times New Roman"/>
                <w:sz w:val="20"/>
                <w:szCs w:val="20"/>
              </w:rPr>
              <w:t>[</w:t>
            </w:r>
            <w:r w:rsidRPr="00F965AE">
              <w:rPr>
                <w:rFonts w:ascii="Times New Roman" w:hAnsi="Times New Roman" w:cs="Times New Roman"/>
                <w:sz w:val="20"/>
                <w:szCs w:val="20"/>
              </w:rPr>
              <w:t>manual see Rosner et al. 2011</w:t>
            </w:r>
            <w:r w:rsidR="003F5FC8">
              <w:rPr>
                <w:rFonts w:ascii="Times New Roman" w:hAnsi="Times New Roman" w:cs="Times New Roman"/>
                <w:sz w:val="20"/>
                <w:szCs w:val="20"/>
              </w:rPr>
              <w:t>] (34)</w:t>
            </w:r>
          </w:p>
          <w:p w14:paraId="3DED9AB4" w14:textId="77777777" w:rsidR="00722816" w:rsidRPr="00F965AE" w:rsidRDefault="00722816" w:rsidP="00722816">
            <w:pPr>
              <w:rPr>
                <w:rFonts w:ascii="Times New Roman" w:hAnsi="Times New Roman" w:cs="Times New Roman"/>
                <w:sz w:val="20"/>
                <w:szCs w:val="20"/>
              </w:rPr>
            </w:pPr>
          </w:p>
        </w:tc>
        <w:tc>
          <w:tcPr>
            <w:tcW w:w="484" w:type="pct"/>
          </w:tcPr>
          <w:p w14:paraId="5F54BD36" w14:textId="493CCE9F" w:rsidR="00722816" w:rsidRPr="00F965AE" w:rsidRDefault="00722816" w:rsidP="00690DC3">
            <w:pPr>
              <w:rPr>
                <w:rFonts w:ascii="Times New Roman" w:hAnsi="Times New Roman" w:cs="Times New Roman"/>
                <w:sz w:val="20"/>
                <w:szCs w:val="20"/>
              </w:rPr>
            </w:pPr>
            <w:r w:rsidRPr="00F965AE">
              <w:rPr>
                <w:rFonts w:ascii="Times New Roman" w:hAnsi="Times New Roman" w:cs="Times New Roman"/>
                <w:sz w:val="20"/>
                <w:szCs w:val="20"/>
                <w:lang w:val="en-US"/>
              </w:rPr>
              <w:t>Rosner et al. 2014</w:t>
            </w:r>
            <w:r w:rsidR="008C56CD">
              <w:rPr>
                <w:rFonts w:ascii="Times New Roman" w:hAnsi="Times New Roman" w:cs="Times New Roman"/>
                <w:sz w:val="20"/>
                <w:szCs w:val="20"/>
                <w:lang w:val="en-US"/>
              </w:rPr>
              <w:t xml:space="preserve"> (</w:t>
            </w:r>
            <w:r w:rsidR="003061DA">
              <w:rPr>
                <w:rFonts w:ascii="Times New Roman" w:hAnsi="Times New Roman" w:cs="Times New Roman"/>
                <w:sz w:val="20"/>
                <w:szCs w:val="20"/>
                <w:lang w:val="en-US"/>
              </w:rPr>
              <w:t>5</w:t>
            </w:r>
            <w:r w:rsidR="00690DC3">
              <w:rPr>
                <w:rFonts w:ascii="Times New Roman" w:hAnsi="Times New Roman" w:cs="Times New Roman"/>
                <w:sz w:val="20"/>
                <w:szCs w:val="20"/>
                <w:lang w:val="en-US"/>
              </w:rPr>
              <w:t>4</w:t>
            </w:r>
            <w:r w:rsidR="008C56CD">
              <w:rPr>
                <w:rFonts w:ascii="Times New Roman" w:hAnsi="Times New Roman" w:cs="Times New Roman"/>
                <w:sz w:val="20"/>
                <w:szCs w:val="20"/>
                <w:lang w:val="en-US"/>
              </w:rPr>
              <w:t>)</w:t>
            </w:r>
          </w:p>
        </w:tc>
        <w:tc>
          <w:tcPr>
            <w:tcW w:w="700" w:type="pct"/>
          </w:tcPr>
          <w:p w14:paraId="50EBA7F1" w14:textId="516DFC5D"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20 individual sessions (each 50 min, 2 sessions are 90 mins), 5 optional sessions after treatment</w:t>
            </w:r>
          </w:p>
        </w:tc>
        <w:tc>
          <w:tcPr>
            <w:tcW w:w="591" w:type="pct"/>
          </w:tcPr>
          <w:p w14:paraId="03775255"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-walk to the grave</w:t>
            </w:r>
          </w:p>
          <w:p w14:paraId="139E327D"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-dialogue with deceased (‘what I always still wanted to tell you/ask you’, ‘this is how your death has impacted my life’) </w:t>
            </w:r>
          </w:p>
          <w:p w14:paraId="3703B44F"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-ritual at the end of treatment </w:t>
            </w:r>
          </w:p>
          <w:p w14:paraId="7B96B4E5" w14:textId="24291ECE"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-optional: how to ritualize anniversary, birthday</w:t>
            </w:r>
          </w:p>
        </w:tc>
        <w:tc>
          <w:tcPr>
            <w:tcW w:w="634" w:type="pct"/>
          </w:tcPr>
          <w:p w14:paraId="5FA6A80E" w14:textId="588F9216"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German bereaved adults with prolonged grief (</w:t>
            </w:r>
            <w:r w:rsidRPr="00F965AE">
              <w:rPr>
                <w:rFonts w:ascii="Times New Roman" w:hAnsi="Times New Roman" w:cs="Times New Roman"/>
                <w:i/>
                <w:iCs/>
                <w:sz w:val="20"/>
                <w:szCs w:val="20"/>
              </w:rPr>
              <w:t>n</w:t>
            </w:r>
            <w:r w:rsidRPr="00F965AE">
              <w:rPr>
                <w:rFonts w:ascii="Times New Roman" w:hAnsi="Times New Roman" w:cs="Times New Roman"/>
                <w:sz w:val="20"/>
                <w:szCs w:val="20"/>
              </w:rPr>
              <w:t xml:space="preserve">=51), M age =47.53, </w:t>
            </w:r>
            <w:r w:rsidRPr="00F965AE">
              <w:rPr>
                <w:rFonts w:ascii="Times New Roman" w:hAnsi="Times New Roman" w:cs="Times New Roman"/>
                <w:i/>
                <w:iCs/>
                <w:sz w:val="20"/>
                <w:szCs w:val="20"/>
              </w:rPr>
              <w:t>SD</w:t>
            </w:r>
            <w:r w:rsidRPr="00F965AE">
              <w:rPr>
                <w:rFonts w:ascii="Times New Roman" w:hAnsi="Times New Roman" w:cs="Times New Roman"/>
                <w:sz w:val="20"/>
                <w:szCs w:val="20"/>
              </w:rPr>
              <w:t>=14.72</w:t>
            </w:r>
          </w:p>
        </w:tc>
        <w:tc>
          <w:tcPr>
            <w:tcW w:w="817" w:type="pct"/>
          </w:tcPr>
          <w:p w14:paraId="16E43A40" w14:textId="77777777"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RCT pre/</w:t>
            </w:r>
            <w:proofErr w:type="spellStart"/>
            <w:r w:rsidRPr="00F965AE">
              <w:rPr>
                <w:rFonts w:ascii="Times New Roman" w:hAnsi="Times New Roman" w:cs="Times New Roman"/>
                <w:sz w:val="20"/>
                <w:szCs w:val="20"/>
              </w:rPr>
              <w:t>posttest</w:t>
            </w:r>
            <w:proofErr w:type="spellEnd"/>
            <w:r w:rsidRPr="00F965AE">
              <w:rPr>
                <w:rFonts w:ascii="Times New Roman" w:hAnsi="Times New Roman" w:cs="Times New Roman"/>
                <w:sz w:val="20"/>
                <w:szCs w:val="20"/>
              </w:rPr>
              <w:t>, control group</w:t>
            </w:r>
          </w:p>
          <w:p w14:paraId="178A0C76" w14:textId="4C9B5E13" w:rsidR="00722816" w:rsidRPr="00F965AE" w:rsidRDefault="00722816" w:rsidP="00722816">
            <w:pPr>
              <w:widowControl w:val="0"/>
              <w:autoSpaceDE w:val="0"/>
              <w:autoSpaceDN w:val="0"/>
              <w:adjustRightInd w:val="0"/>
              <w:rPr>
                <w:rFonts w:ascii="Times" w:hAnsi="Times" w:cs="Times"/>
                <w:color w:val="101010"/>
                <w:sz w:val="20"/>
                <w:szCs w:val="20"/>
              </w:rPr>
            </w:pPr>
            <w:r w:rsidRPr="00F965AE">
              <w:rPr>
                <w:rFonts w:ascii="Times New Roman" w:hAnsi="Times New Roman" w:cs="Times New Roman"/>
                <w:sz w:val="20"/>
                <w:szCs w:val="20"/>
              </w:rPr>
              <w:t>-German version of Prolonged Grief-13, Psychological distress and mental health checklist Symptom Checklist-90-Revised (SCL-90-R)</w:t>
            </w:r>
          </w:p>
        </w:tc>
        <w:tc>
          <w:tcPr>
            <w:tcW w:w="586" w:type="pct"/>
          </w:tcPr>
          <w:p w14:paraId="7F74DAE9" w14:textId="77777777" w:rsidR="00722816" w:rsidRPr="00F965AE" w:rsidRDefault="00722816" w:rsidP="00722816">
            <w:pPr>
              <w:rPr>
                <w:rStyle w:val="e24kjd"/>
                <w:vertAlign w:val="superscript"/>
              </w:rPr>
            </w:pPr>
            <w:r w:rsidRPr="00F965AE">
              <w:rPr>
                <w:rFonts w:ascii="Times New Roman" w:hAnsi="Times New Roman" w:cs="Times New Roman"/>
                <w:sz w:val="20"/>
                <w:szCs w:val="20"/>
              </w:rPr>
              <w:t xml:space="preserve">Symptom reduction between-group completer analyses: PG-13 (p&lt;.001, </w:t>
            </w:r>
            <w:r w:rsidRPr="00F965AE">
              <w:rPr>
                <w:rStyle w:val="e24kjd"/>
                <w:rFonts w:ascii="Times New Roman" w:hAnsi="Times New Roman" w:cs="Times New Roman"/>
                <w:sz w:val="20"/>
                <w:szCs w:val="20"/>
              </w:rPr>
              <w:t>η</w:t>
            </w:r>
            <w:r w:rsidRPr="00F965AE">
              <w:rPr>
                <w:rStyle w:val="e24kjd"/>
                <w:rFonts w:ascii="Times New Roman" w:hAnsi="Times New Roman" w:cs="Times New Roman"/>
                <w:sz w:val="20"/>
                <w:szCs w:val="20"/>
                <w:vertAlign w:val="superscript"/>
              </w:rPr>
              <w:t>2</w:t>
            </w:r>
            <w:r w:rsidRPr="00F965AE">
              <w:rPr>
                <w:rStyle w:val="e24kjd"/>
                <w:rFonts w:ascii="Times New Roman" w:hAnsi="Times New Roman" w:cs="Times New Roman"/>
                <w:sz w:val="20"/>
                <w:szCs w:val="20"/>
              </w:rPr>
              <w:t>=.47,</w:t>
            </w:r>
            <w:r w:rsidRPr="00F965AE">
              <w:rPr>
                <w:rFonts w:ascii="Times New Roman" w:hAnsi="Times New Roman" w:cs="Times New Roman"/>
                <w:sz w:val="20"/>
                <w:szCs w:val="20"/>
              </w:rPr>
              <w:t xml:space="preserve"> </w:t>
            </w:r>
            <w:r w:rsidRPr="00F965AE">
              <w:rPr>
                <w:rFonts w:ascii="Times New Roman" w:hAnsi="Times New Roman" w:cs="Times New Roman"/>
                <w:i/>
                <w:iCs/>
                <w:sz w:val="20"/>
                <w:szCs w:val="20"/>
              </w:rPr>
              <w:t>d</w:t>
            </w:r>
            <w:r w:rsidRPr="00F965AE">
              <w:rPr>
                <w:rFonts w:ascii="Times New Roman" w:hAnsi="Times New Roman" w:cs="Times New Roman"/>
                <w:sz w:val="20"/>
                <w:szCs w:val="20"/>
              </w:rPr>
              <w:t xml:space="preserve">=1.61), SCL-90-R: depression (p&lt;.01, </w:t>
            </w:r>
            <w:r w:rsidRPr="00F965AE">
              <w:rPr>
                <w:rStyle w:val="e24kjd"/>
                <w:rFonts w:ascii="Times New Roman" w:hAnsi="Times New Roman" w:cs="Times New Roman"/>
                <w:sz w:val="20"/>
                <w:szCs w:val="20"/>
              </w:rPr>
              <w:t>η</w:t>
            </w:r>
            <w:r w:rsidRPr="00F965AE">
              <w:rPr>
                <w:rStyle w:val="e24kjd"/>
                <w:rFonts w:ascii="Times New Roman" w:hAnsi="Times New Roman" w:cs="Times New Roman"/>
                <w:sz w:val="20"/>
                <w:szCs w:val="20"/>
                <w:vertAlign w:val="superscript"/>
              </w:rPr>
              <w:t>2</w:t>
            </w:r>
            <w:r w:rsidRPr="00F965AE">
              <w:rPr>
                <w:rStyle w:val="e24kjd"/>
                <w:rFonts w:ascii="Times New Roman" w:hAnsi="Times New Roman" w:cs="Times New Roman"/>
                <w:sz w:val="20"/>
                <w:szCs w:val="20"/>
              </w:rPr>
              <w:t xml:space="preserve">=.16, </w:t>
            </w:r>
            <w:r w:rsidRPr="00F965AE">
              <w:rPr>
                <w:rStyle w:val="e24kjd"/>
                <w:rFonts w:ascii="Times New Roman" w:hAnsi="Times New Roman" w:cs="Times New Roman"/>
                <w:i/>
                <w:iCs/>
                <w:sz w:val="20"/>
                <w:szCs w:val="20"/>
              </w:rPr>
              <w:t>d</w:t>
            </w:r>
            <w:r w:rsidRPr="00F965AE">
              <w:rPr>
                <w:rStyle w:val="e24kjd"/>
                <w:rFonts w:ascii="Times New Roman" w:hAnsi="Times New Roman" w:cs="Times New Roman"/>
                <w:sz w:val="20"/>
                <w:szCs w:val="20"/>
              </w:rPr>
              <w:t>=.60)</w:t>
            </w:r>
            <w:r w:rsidRPr="00F965AE">
              <w:rPr>
                <w:rStyle w:val="e24kjd"/>
                <w:rFonts w:ascii="Times New Roman" w:hAnsi="Times New Roman" w:cs="Times New Roman"/>
                <w:sz w:val="20"/>
                <w:szCs w:val="20"/>
                <w:vertAlign w:val="superscript"/>
              </w:rPr>
              <w:t xml:space="preserve"> </w:t>
            </w:r>
            <w:r w:rsidRPr="00F965AE">
              <w:rPr>
                <w:rStyle w:val="e24kjd"/>
                <w:vertAlign w:val="superscript"/>
              </w:rPr>
              <w:t xml:space="preserve">    </w:t>
            </w:r>
          </w:p>
          <w:p w14:paraId="260CC982" w14:textId="40FF1EF2" w:rsidR="00722816" w:rsidRPr="00F965AE" w:rsidRDefault="00722816" w:rsidP="00722816">
            <w:pPr>
              <w:rPr>
                <w:rFonts w:ascii="Times New Roman" w:hAnsi="Times New Roman" w:cs="Times New Roman"/>
                <w:sz w:val="20"/>
                <w:szCs w:val="20"/>
              </w:rPr>
            </w:pPr>
            <w:r w:rsidRPr="00F965AE">
              <w:rPr>
                <w:rStyle w:val="e24kjd"/>
                <w:vertAlign w:val="superscript"/>
              </w:rPr>
              <w:t xml:space="preserve"> </w:t>
            </w:r>
          </w:p>
        </w:tc>
        <w:tc>
          <w:tcPr>
            <w:tcW w:w="543" w:type="pct"/>
          </w:tcPr>
          <w:p w14:paraId="539B545F" w14:textId="6457DA22"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Level </w:t>
            </w:r>
            <w:r w:rsidR="00BC6D0D">
              <w:rPr>
                <w:rFonts w:ascii="Times New Roman" w:hAnsi="Times New Roman" w:cs="Times New Roman"/>
                <w:sz w:val="20"/>
                <w:szCs w:val="20"/>
              </w:rPr>
              <w:t>2</w:t>
            </w:r>
          </w:p>
        </w:tc>
      </w:tr>
      <w:tr w:rsidR="00722816" w:rsidRPr="00F965AE" w14:paraId="649CD8D7" w14:textId="77777777" w:rsidTr="00722816">
        <w:trPr>
          <w:trHeight w:val="3275"/>
        </w:trPr>
        <w:tc>
          <w:tcPr>
            <w:tcW w:w="645" w:type="pct"/>
          </w:tcPr>
          <w:p w14:paraId="090BDD11" w14:textId="11D97245"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Integrative Cognitive </w:t>
            </w:r>
            <w:proofErr w:type="spellStart"/>
            <w:r w:rsidRPr="00F965AE">
              <w:rPr>
                <w:rFonts w:ascii="Times New Roman" w:hAnsi="Times New Roman" w:cs="Times New Roman"/>
                <w:sz w:val="20"/>
                <w:szCs w:val="20"/>
              </w:rPr>
              <w:t>Behavioral</w:t>
            </w:r>
            <w:proofErr w:type="spellEnd"/>
            <w:r w:rsidRPr="00F965AE">
              <w:rPr>
                <w:rFonts w:ascii="Times New Roman" w:hAnsi="Times New Roman" w:cs="Times New Roman"/>
                <w:sz w:val="20"/>
                <w:szCs w:val="20"/>
              </w:rPr>
              <w:t xml:space="preserve"> Therapy (PG-CBT) </w:t>
            </w:r>
            <w:r w:rsidR="003F5FC8">
              <w:rPr>
                <w:rFonts w:ascii="Times New Roman" w:hAnsi="Times New Roman" w:cs="Times New Roman"/>
                <w:sz w:val="20"/>
                <w:szCs w:val="20"/>
              </w:rPr>
              <w:t>[</w:t>
            </w:r>
            <w:r w:rsidRPr="00F965AE">
              <w:rPr>
                <w:rFonts w:ascii="Times New Roman" w:hAnsi="Times New Roman" w:cs="Times New Roman"/>
                <w:sz w:val="20"/>
                <w:szCs w:val="20"/>
              </w:rPr>
              <w:t>manual see Rosner et al. 2011</w:t>
            </w:r>
            <w:r w:rsidR="003F5FC8">
              <w:rPr>
                <w:rFonts w:ascii="Times New Roman" w:hAnsi="Times New Roman" w:cs="Times New Roman"/>
                <w:sz w:val="20"/>
                <w:szCs w:val="20"/>
              </w:rPr>
              <w:t>] (34)</w:t>
            </w:r>
          </w:p>
          <w:p w14:paraId="272C8369" w14:textId="77777777" w:rsidR="00722816" w:rsidRPr="00F965AE" w:rsidRDefault="00722816" w:rsidP="00722816">
            <w:pPr>
              <w:rPr>
                <w:rFonts w:ascii="Times New Roman" w:hAnsi="Times New Roman" w:cs="Times New Roman"/>
                <w:sz w:val="20"/>
                <w:szCs w:val="20"/>
              </w:rPr>
            </w:pPr>
          </w:p>
          <w:p w14:paraId="1BB2F258" w14:textId="77777777" w:rsidR="00722816" w:rsidRPr="00F965AE" w:rsidRDefault="00722816" w:rsidP="00722816">
            <w:pPr>
              <w:rPr>
                <w:rFonts w:ascii="Times New Roman" w:hAnsi="Times New Roman" w:cs="Times New Roman"/>
                <w:sz w:val="20"/>
                <w:szCs w:val="20"/>
              </w:rPr>
            </w:pPr>
          </w:p>
        </w:tc>
        <w:tc>
          <w:tcPr>
            <w:tcW w:w="484" w:type="pct"/>
          </w:tcPr>
          <w:p w14:paraId="3B07E6B2" w14:textId="3ABE8FE1" w:rsidR="00722816" w:rsidRPr="00F965AE" w:rsidRDefault="00722816" w:rsidP="00AE13CE">
            <w:pPr>
              <w:rPr>
                <w:rFonts w:ascii="Times New Roman" w:hAnsi="Times New Roman" w:cs="Times New Roman"/>
                <w:sz w:val="20"/>
                <w:szCs w:val="20"/>
              </w:rPr>
            </w:pPr>
            <w:r w:rsidRPr="00F965AE">
              <w:rPr>
                <w:rFonts w:ascii="Times New Roman" w:hAnsi="Times New Roman" w:cs="Times New Roman"/>
                <w:sz w:val="20"/>
                <w:szCs w:val="20"/>
                <w:lang w:val="nl-NL"/>
              </w:rPr>
              <w:t>Rosner et al. 2015</w:t>
            </w:r>
            <w:r w:rsidR="008C56CD">
              <w:rPr>
                <w:rFonts w:ascii="Times New Roman" w:hAnsi="Times New Roman" w:cs="Times New Roman"/>
                <w:sz w:val="20"/>
                <w:szCs w:val="20"/>
                <w:lang w:val="nl-NL"/>
              </w:rPr>
              <w:t xml:space="preserve"> (8</w:t>
            </w:r>
            <w:r w:rsidR="00AE13CE">
              <w:rPr>
                <w:rFonts w:ascii="Times New Roman" w:hAnsi="Times New Roman" w:cs="Times New Roman"/>
                <w:sz w:val="20"/>
                <w:szCs w:val="20"/>
                <w:lang w:val="nl-NL"/>
              </w:rPr>
              <w:t>9</w:t>
            </w:r>
            <w:r w:rsidR="008C56CD">
              <w:rPr>
                <w:rFonts w:ascii="Times New Roman" w:hAnsi="Times New Roman" w:cs="Times New Roman"/>
                <w:sz w:val="20"/>
                <w:szCs w:val="20"/>
                <w:lang w:val="nl-NL"/>
              </w:rPr>
              <w:t>)</w:t>
            </w:r>
          </w:p>
        </w:tc>
        <w:tc>
          <w:tcPr>
            <w:tcW w:w="700" w:type="pct"/>
          </w:tcPr>
          <w:p w14:paraId="392A1481" w14:textId="09072EA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20 individual sessions (each 50 min, 2 sessions are 90 mins), 5 optional sessions after treatment</w:t>
            </w:r>
          </w:p>
        </w:tc>
        <w:tc>
          <w:tcPr>
            <w:tcW w:w="591" w:type="pct"/>
          </w:tcPr>
          <w:p w14:paraId="739570BE"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-walk to the grave</w:t>
            </w:r>
          </w:p>
          <w:p w14:paraId="47130C14"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-dialogue with deceased (‘what I always still wanted to tell you/ask you’, ‘this is how your death has impacted my life’) </w:t>
            </w:r>
          </w:p>
          <w:p w14:paraId="40C33A33"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-ritual at the end of treatment </w:t>
            </w:r>
          </w:p>
          <w:p w14:paraId="1E616A8A" w14:textId="1C9C95B0"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-optional: how to ritualize anniversary, birthday</w:t>
            </w:r>
          </w:p>
        </w:tc>
        <w:tc>
          <w:tcPr>
            <w:tcW w:w="634" w:type="pct"/>
          </w:tcPr>
          <w:p w14:paraId="1A40E329" w14:textId="3E274EA3"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German bereaved adults with prolonged grief (</w:t>
            </w:r>
            <w:r w:rsidRPr="00F965AE">
              <w:rPr>
                <w:rFonts w:ascii="Times New Roman" w:hAnsi="Times New Roman" w:cs="Times New Roman"/>
                <w:i/>
                <w:iCs/>
                <w:sz w:val="20"/>
                <w:szCs w:val="20"/>
              </w:rPr>
              <w:t>n</w:t>
            </w:r>
            <w:r w:rsidRPr="00F965AE">
              <w:rPr>
                <w:rFonts w:ascii="Times New Roman" w:hAnsi="Times New Roman" w:cs="Times New Roman"/>
                <w:sz w:val="20"/>
                <w:szCs w:val="20"/>
              </w:rPr>
              <w:t xml:space="preserve">=41), M age in follow-up sample was ten years younger </w:t>
            </w:r>
          </w:p>
        </w:tc>
        <w:tc>
          <w:tcPr>
            <w:tcW w:w="817" w:type="pct"/>
          </w:tcPr>
          <w:p w14:paraId="0500AAEB" w14:textId="77777777"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RCT 1.5-year follow up (pre/</w:t>
            </w:r>
            <w:proofErr w:type="spellStart"/>
            <w:r w:rsidRPr="00F965AE">
              <w:rPr>
                <w:rFonts w:ascii="Times New Roman" w:hAnsi="Times New Roman" w:cs="Times New Roman"/>
                <w:sz w:val="20"/>
                <w:szCs w:val="20"/>
              </w:rPr>
              <w:t>posttest</w:t>
            </w:r>
            <w:proofErr w:type="spellEnd"/>
            <w:r w:rsidRPr="00F965AE">
              <w:rPr>
                <w:rFonts w:ascii="Times New Roman" w:hAnsi="Times New Roman" w:cs="Times New Roman"/>
                <w:sz w:val="20"/>
                <w:szCs w:val="20"/>
              </w:rPr>
              <w:t>)</w:t>
            </w:r>
          </w:p>
          <w:p w14:paraId="46576A1F" w14:textId="05A9BBD6" w:rsidR="00722816" w:rsidRPr="00F965AE" w:rsidRDefault="00722816" w:rsidP="00722816">
            <w:pPr>
              <w:widowControl w:val="0"/>
              <w:autoSpaceDE w:val="0"/>
              <w:autoSpaceDN w:val="0"/>
              <w:adjustRightInd w:val="0"/>
              <w:rPr>
                <w:rFonts w:ascii="Times" w:hAnsi="Times" w:cs="Times"/>
                <w:color w:val="101010"/>
                <w:sz w:val="20"/>
                <w:szCs w:val="20"/>
              </w:rPr>
            </w:pPr>
            <w:r w:rsidRPr="00F965AE">
              <w:rPr>
                <w:rFonts w:ascii="Times New Roman" w:hAnsi="Times New Roman" w:cs="Times New Roman"/>
                <w:sz w:val="20"/>
                <w:szCs w:val="20"/>
              </w:rPr>
              <w:t>-German version of Prolonged Grief-13, Psychological distress and mental health checklist Symptom Checklist-90-Revised (SCL-90-R)</w:t>
            </w:r>
          </w:p>
        </w:tc>
        <w:tc>
          <w:tcPr>
            <w:tcW w:w="586" w:type="pct"/>
          </w:tcPr>
          <w:p w14:paraId="5B97B8A3"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-Symptom reduction completer analyses pre to 1.5-year follow-up: </w:t>
            </w:r>
          </w:p>
          <w:p w14:paraId="66933262"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PG-13 Within group (d=2.22,p&lt;.001), SCL-90-R: global; severity index (</w:t>
            </w:r>
            <w:r w:rsidRPr="00F965AE">
              <w:rPr>
                <w:rFonts w:ascii="Times New Roman" w:hAnsi="Times New Roman" w:cs="Times New Roman"/>
                <w:i/>
                <w:iCs/>
                <w:sz w:val="20"/>
                <w:szCs w:val="20"/>
              </w:rPr>
              <w:t>d</w:t>
            </w:r>
            <w:r w:rsidRPr="00F965AE">
              <w:rPr>
                <w:rFonts w:ascii="Times New Roman" w:hAnsi="Times New Roman" w:cs="Times New Roman"/>
                <w:sz w:val="20"/>
                <w:szCs w:val="20"/>
              </w:rPr>
              <w:t>=.71, p&lt;.001), depression (</w:t>
            </w:r>
            <w:r w:rsidRPr="00F965AE">
              <w:rPr>
                <w:rFonts w:ascii="Times New Roman" w:hAnsi="Times New Roman" w:cs="Times New Roman"/>
                <w:i/>
                <w:iCs/>
                <w:sz w:val="20"/>
                <w:szCs w:val="20"/>
              </w:rPr>
              <w:t>d</w:t>
            </w:r>
            <w:r w:rsidRPr="00F965AE">
              <w:rPr>
                <w:rFonts w:ascii="Times New Roman" w:hAnsi="Times New Roman" w:cs="Times New Roman"/>
                <w:sz w:val="20"/>
                <w:szCs w:val="20"/>
              </w:rPr>
              <w:t>=.81, p&lt;.001), somatization (</w:t>
            </w:r>
            <w:r w:rsidRPr="00F965AE">
              <w:rPr>
                <w:rFonts w:ascii="Times New Roman" w:hAnsi="Times New Roman" w:cs="Times New Roman"/>
                <w:i/>
                <w:iCs/>
                <w:sz w:val="20"/>
                <w:szCs w:val="20"/>
              </w:rPr>
              <w:t>d</w:t>
            </w:r>
            <w:r w:rsidRPr="00F965AE">
              <w:rPr>
                <w:rFonts w:ascii="Times New Roman" w:hAnsi="Times New Roman" w:cs="Times New Roman"/>
                <w:sz w:val="20"/>
                <w:szCs w:val="20"/>
              </w:rPr>
              <w:t>=.56, p&lt;.001), anxiety (</w:t>
            </w:r>
            <w:r w:rsidRPr="00F965AE">
              <w:rPr>
                <w:rFonts w:ascii="Times New Roman" w:hAnsi="Times New Roman" w:cs="Times New Roman"/>
                <w:i/>
                <w:iCs/>
                <w:sz w:val="20"/>
                <w:szCs w:val="20"/>
              </w:rPr>
              <w:t>d</w:t>
            </w:r>
            <w:r w:rsidRPr="00F965AE">
              <w:rPr>
                <w:rFonts w:ascii="Times New Roman" w:hAnsi="Times New Roman" w:cs="Times New Roman"/>
                <w:sz w:val="20"/>
                <w:szCs w:val="20"/>
              </w:rPr>
              <w:t>=.56, p&lt;.001)</w:t>
            </w:r>
          </w:p>
          <w:p w14:paraId="3800CC64"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 Symptom reduction intent-to-treat analyses </w:t>
            </w:r>
            <w:r w:rsidRPr="00F965AE">
              <w:rPr>
                <w:rFonts w:ascii="Times New Roman" w:hAnsi="Times New Roman" w:cs="Times New Roman"/>
                <w:sz w:val="20"/>
                <w:szCs w:val="20"/>
              </w:rPr>
              <w:lastRenderedPageBreak/>
              <w:t xml:space="preserve">pre to 1.5-year follow-up: </w:t>
            </w:r>
          </w:p>
          <w:p w14:paraId="228EF304" w14:textId="11ADFCA9"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PG-13 Within group (</w:t>
            </w:r>
            <w:r w:rsidRPr="00F965AE">
              <w:rPr>
                <w:rFonts w:ascii="Times New Roman" w:hAnsi="Times New Roman" w:cs="Times New Roman"/>
                <w:i/>
                <w:iCs/>
                <w:sz w:val="20"/>
                <w:szCs w:val="20"/>
              </w:rPr>
              <w:t>d</w:t>
            </w:r>
            <w:r w:rsidRPr="00F965AE">
              <w:rPr>
                <w:rFonts w:ascii="Times New Roman" w:hAnsi="Times New Roman" w:cs="Times New Roman"/>
                <w:sz w:val="20"/>
                <w:szCs w:val="20"/>
              </w:rPr>
              <w:t>=1.24, p&lt;.001), SCL-90-R: global; severity index (</w:t>
            </w:r>
            <w:r w:rsidRPr="00F965AE">
              <w:rPr>
                <w:rFonts w:ascii="Times New Roman" w:hAnsi="Times New Roman" w:cs="Times New Roman"/>
                <w:i/>
                <w:iCs/>
                <w:sz w:val="20"/>
                <w:szCs w:val="20"/>
              </w:rPr>
              <w:t>d</w:t>
            </w:r>
            <w:r w:rsidRPr="00F965AE">
              <w:rPr>
                <w:rFonts w:ascii="Times New Roman" w:hAnsi="Times New Roman" w:cs="Times New Roman"/>
                <w:sz w:val="20"/>
                <w:szCs w:val="20"/>
              </w:rPr>
              <w:t>=.51, p&lt;.001), depression (</w:t>
            </w:r>
            <w:r w:rsidRPr="00F965AE">
              <w:rPr>
                <w:rFonts w:ascii="Times New Roman" w:hAnsi="Times New Roman" w:cs="Times New Roman"/>
                <w:i/>
                <w:iCs/>
                <w:sz w:val="20"/>
                <w:szCs w:val="20"/>
              </w:rPr>
              <w:t>d</w:t>
            </w:r>
            <w:r w:rsidRPr="00F965AE">
              <w:rPr>
                <w:rFonts w:ascii="Times New Roman" w:hAnsi="Times New Roman" w:cs="Times New Roman"/>
                <w:sz w:val="20"/>
                <w:szCs w:val="20"/>
              </w:rPr>
              <w:t>=.54, p&lt;.001), somatization (</w:t>
            </w:r>
            <w:r w:rsidRPr="00F965AE">
              <w:rPr>
                <w:rFonts w:ascii="Times New Roman" w:hAnsi="Times New Roman" w:cs="Times New Roman"/>
                <w:i/>
                <w:iCs/>
                <w:sz w:val="20"/>
                <w:szCs w:val="20"/>
              </w:rPr>
              <w:t>d</w:t>
            </w:r>
            <w:r w:rsidRPr="00F965AE">
              <w:rPr>
                <w:rFonts w:ascii="Times New Roman" w:hAnsi="Times New Roman" w:cs="Times New Roman"/>
                <w:sz w:val="20"/>
                <w:szCs w:val="20"/>
              </w:rPr>
              <w:t>=.33,</w:t>
            </w:r>
            <w:r w:rsidRPr="00F965AE">
              <w:rPr>
                <w:rFonts w:ascii="Times New Roman" w:hAnsi="Times New Roman" w:cs="Times New Roman"/>
                <w:i/>
                <w:iCs/>
                <w:sz w:val="20"/>
                <w:szCs w:val="20"/>
              </w:rPr>
              <w:t xml:space="preserve"> </w:t>
            </w:r>
            <w:r w:rsidRPr="00F965AE">
              <w:rPr>
                <w:rFonts w:ascii="Times New Roman" w:hAnsi="Times New Roman" w:cs="Times New Roman"/>
                <w:sz w:val="20"/>
                <w:szCs w:val="20"/>
              </w:rPr>
              <w:t>p&lt;.05), anxiety (</w:t>
            </w:r>
            <w:r w:rsidRPr="00F965AE">
              <w:rPr>
                <w:rFonts w:ascii="Times New Roman" w:hAnsi="Times New Roman" w:cs="Times New Roman"/>
                <w:i/>
                <w:iCs/>
                <w:sz w:val="20"/>
                <w:szCs w:val="20"/>
              </w:rPr>
              <w:t>d</w:t>
            </w:r>
            <w:r w:rsidRPr="00F965AE">
              <w:rPr>
                <w:rFonts w:ascii="Times New Roman" w:hAnsi="Times New Roman" w:cs="Times New Roman"/>
                <w:sz w:val="20"/>
                <w:szCs w:val="20"/>
              </w:rPr>
              <w:t>=.38, p&lt;.05)</w:t>
            </w:r>
          </w:p>
        </w:tc>
        <w:tc>
          <w:tcPr>
            <w:tcW w:w="543" w:type="pct"/>
          </w:tcPr>
          <w:p w14:paraId="610DAC6E" w14:textId="6AA9E155"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lastRenderedPageBreak/>
              <w:t xml:space="preserve">Level </w:t>
            </w:r>
            <w:r w:rsidR="00BC6D0D">
              <w:rPr>
                <w:rFonts w:ascii="Times New Roman" w:hAnsi="Times New Roman" w:cs="Times New Roman"/>
                <w:sz w:val="20"/>
                <w:szCs w:val="20"/>
              </w:rPr>
              <w:t>2</w:t>
            </w:r>
          </w:p>
        </w:tc>
      </w:tr>
      <w:tr w:rsidR="00722816" w:rsidRPr="00F965AE" w14:paraId="06B817F8" w14:textId="09D04AC6" w:rsidTr="00722816">
        <w:trPr>
          <w:trHeight w:val="3275"/>
        </w:trPr>
        <w:tc>
          <w:tcPr>
            <w:tcW w:w="645" w:type="pct"/>
          </w:tcPr>
          <w:p w14:paraId="73C28BC8" w14:textId="50C258E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lastRenderedPageBreak/>
              <w:t xml:space="preserve">Mindful-based Cognitive Therapy (MBCT) </w:t>
            </w:r>
            <w:r w:rsidR="0019374E">
              <w:rPr>
                <w:rFonts w:ascii="Times New Roman" w:hAnsi="Times New Roman" w:cs="Times New Roman"/>
                <w:sz w:val="20"/>
                <w:szCs w:val="20"/>
              </w:rPr>
              <w:t>[</w:t>
            </w:r>
            <w:r w:rsidRPr="00F965AE">
              <w:rPr>
                <w:rFonts w:ascii="Times New Roman" w:hAnsi="Times New Roman" w:cs="Times New Roman"/>
                <w:sz w:val="20"/>
                <w:szCs w:val="20"/>
              </w:rPr>
              <w:t>based on Segal et al. 2002</w:t>
            </w:r>
            <w:r w:rsidR="0019374E">
              <w:rPr>
                <w:rFonts w:ascii="Times New Roman" w:hAnsi="Times New Roman" w:cs="Times New Roman"/>
                <w:sz w:val="20"/>
                <w:szCs w:val="20"/>
              </w:rPr>
              <w:t>] (8</w:t>
            </w:r>
            <w:r w:rsidR="009E092C">
              <w:rPr>
                <w:rFonts w:ascii="Times New Roman" w:hAnsi="Times New Roman" w:cs="Times New Roman"/>
                <w:sz w:val="20"/>
                <w:szCs w:val="20"/>
              </w:rPr>
              <w:t>7</w:t>
            </w:r>
            <w:r w:rsidR="0019374E">
              <w:rPr>
                <w:rFonts w:ascii="Times New Roman" w:hAnsi="Times New Roman" w:cs="Times New Roman"/>
                <w:sz w:val="20"/>
                <w:szCs w:val="20"/>
              </w:rPr>
              <w:t>)</w:t>
            </w:r>
          </w:p>
          <w:p w14:paraId="1A1C71D3" w14:textId="35A9475C" w:rsidR="00722816" w:rsidRPr="00F965AE" w:rsidRDefault="00722816" w:rsidP="00722816">
            <w:pPr>
              <w:rPr>
                <w:rFonts w:ascii="Times New Roman" w:hAnsi="Times New Roman" w:cs="Times New Roman"/>
                <w:b/>
                <w:bCs/>
                <w:i/>
                <w:iCs/>
                <w:sz w:val="20"/>
                <w:szCs w:val="20"/>
              </w:rPr>
            </w:pPr>
          </w:p>
        </w:tc>
        <w:tc>
          <w:tcPr>
            <w:tcW w:w="484" w:type="pct"/>
          </w:tcPr>
          <w:p w14:paraId="50475A08" w14:textId="330E0CF1" w:rsidR="00722816" w:rsidRPr="00F965AE" w:rsidRDefault="00722816" w:rsidP="009E092C">
            <w:pPr>
              <w:rPr>
                <w:rFonts w:ascii="Times New Roman" w:hAnsi="Times New Roman" w:cs="Times New Roman"/>
                <w:sz w:val="20"/>
                <w:szCs w:val="20"/>
              </w:rPr>
            </w:pPr>
            <w:r w:rsidRPr="00F965AE">
              <w:rPr>
                <w:rFonts w:ascii="Times New Roman" w:hAnsi="Times New Roman" w:cs="Times New Roman"/>
                <w:sz w:val="20"/>
                <w:szCs w:val="20"/>
              </w:rPr>
              <w:t>O’Connor et al 2014</w:t>
            </w:r>
            <w:r w:rsidR="003061DA">
              <w:rPr>
                <w:rFonts w:ascii="Times New Roman" w:hAnsi="Times New Roman" w:cs="Times New Roman"/>
                <w:sz w:val="20"/>
                <w:szCs w:val="20"/>
              </w:rPr>
              <w:t xml:space="preserve"> (5</w:t>
            </w:r>
            <w:r w:rsidR="009E092C">
              <w:rPr>
                <w:rFonts w:ascii="Times New Roman" w:hAnsi="Times New Roman" w:cs="Times New Roman"/>
                <w:sz w:val="20"/>
                <w:szCs w:val="20"/>
              </w:rPr>
              <w:t>6</w:t>
            </w:r>
            <w:r w:rsidR="003061DA">
              <w:rPr>
                <w:rFonts w:ascii="Times New Roman" w:hAnsi="Times New Roman" w:cs="Times New Roman"/>
                <w:sz w:val="20"/>
                <w:szCs w:val="20"/>
              </w:rPr>
              <w:t>)</w:t>
            </w:r>
          </w:p>
        </w:tc>
        <w:tc>
          <w:tcPr>
            <w:tcW w:w="700" w:type="pct"/>
          </w:tcPr>
          <w:p w14:paraId="172BEC34"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8 group sessions, weekly (each 2-2,5 hours)</w:t>
            </w:r>
          </w:p>
          <w:p w14:paraId="59EA127B" w14:textId="1F5BA5A4" w:rsidR="00722816" w:rsidRPr="00F965AE" w:rsidRDefault="00722816" w:rsidP="00722816">
            <w:pPr>
              <w:rPr>
                <w:rFonts w:ascii="Times New Roman" w:hAnsi="Times New Roman" w:cs="Times New Roman"/>
                <w:sz w:val="20"/>
                <w:szCs w:val="20"/>
              </w:rPr>
            </w:pPr>
          </w:p>
        </w:tc>
        <w:tc>
          <w:tcPr>
            <w:tcW w:w="591" w:type="pct"/>
          </w:tcPr>
          <w:p w14:paraId="32BAE2FE" w14:textId="20EEBF14"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Sitting meditation, body scan, breathing and yoga exercises </w:t>
            </w:r>
          </w:p>
          <w:p w14:paraId="5C55CF74" w14:textId="154525B1" w:rsidR="00722816" w:rsidRPr="00F965AE" w:rsidRDefault="00722816" w:rsidP="00722816">
            <w:pPr>
              <w:rPr>
                <w:rFonts w:ascii="Times New Roman" w:hAnsi="Times New Roman" w:cs="Times New Roman"/>
                <w:sz w:val="20"/>
                <w:szCs w:val="20"/>
              </w:rPr>
            </w:pPr>
          </w:p>
        </w:tc>
        <w:tc>
          <w:tcPr>
            <w:tcW w:w="634" w:type="pct"/>
          </w:tcPr>
          <w:p w14:paraId="3DD19175" w14:textId="7DF1E560"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Danish bereaved elderly (</w:t>
            </w:r>
            <w:r w:rsidRPr="00F965AE">
              <w:rPr>
                <w:rFonts w:ascii="Times New Roman" w:hAnsi="Times New Roman" w:cs="Times New Roman"/>
                <w:i/>
                <w:iCs/>
                <w:sz w:val="20"/>
                <w:szCs w:val="20"/>
              </w:rPr>
              <w:t>n</w:t>
            </w:r>
            <w:r w:rsidRPr="00F965AE">
              <w:rPr>
                <w:rFonts w:ascii="Times New Roman" w:hAnsi="Times New Roman" w:cs="Times New Roman"/>
                <w:sz w:val="20"/>
                <w:szCs w:val="20"/>
              </w:rPr>
              <w:t xml:space="preserve">=48), M age=77.7, </w:t>
            </w:r>
            <w:r w:rsidRPr="00F965AE">
              <w:rPr>
                <w:rFonts w:ascii="Times New Roman" w:hAnsi="Times New Roman" w:cs="Times New Roman"/>
                <w:i/>
                <w:iCs/>
                <w:sz w:val="20"/>
                <w:szCs w:val="20"/>
              </w:rPr>
              <w:t>SD</w:t>
            </w:r>
            <w:r w:rsidRPr="00F965AE">
              <w:rPr>
                <w:rFonts w:ascii="Times New Roman" w:hAnsi="Times New Roman" w:cs="Times New Roman"/>
                <w:sz w:val="20"/>
                <w:szCs w:val="20"/>
              </w:rPr>
              <w:t>=4.5</w:t>
            </w:r>
          </w:p>
        </w:tc>
        <w:tc>
          <w:tcPr>
            <w:tcW w:w="817" w:type="pct"/>
          </w:tcPr>
          <w:p w14:paraId="6F9E7D79" w14:textId="50F5E27F" w:rsidR="00722816" w:rsidRPr="00F965AE" w:rsidRDefault="00722816" w:rsidP="00722816">
            <w:pPr>
              <w:widowControl w:val="0"/>
              <w:autoSpaceDE w:val="0"/>
              <w:autoSpaceDN w:val="0"/>
              <w:adjustRightInd w:val="0"/>
              <w:rPr>
                <w:rFonts w:ascii="Times" w:hAnsi="Times" w:cs="Times"/>
                <w:color w:val="000000"/>
                <w:sz w:val="20"/>
                <w:szCs w:val="20"/>
              </w:rPr>
            </w:pPr>
            <w:r w:rsidRPr="00F965AE">
              <w:rPr>
                <w:rFonts w:ascii="Times" w:hAnsi="Times" w:cs="Times"/>
                <w:color w:val="101010"/>
                <w:sz w:val="20"/>
                <w:szCs w:val="20"/>
              </w:rPr>
              <w:t>Non-randomized, controlled pilot design: Pre/</w:t>
            </w:r>
            <w:proofErr w:type="spellStart"/>
            <w:r w:rsidRPr="00F965AE">
              <w:rPr>
                <w:rFonts w:ascii="Times" w:hAnsi="Times" w:cs="Times"/>
                <w:color w:val="101010"/>
                <w:sz w:val="20"/>
                <w:szCs w:val="20"/>
              </w:rPr>
              <w:t>posttest</w:t>
            </w:r>
            <w:proofErr w:type="spellEnd"/>
            <w:r w:rsidRPr="00F965AE">
              <w:rPr>
                <w:rFonts w:ascii="Times" w:hAnsi="Times" w:cs="Times"/>
                <w:color w:val="101010"/>
                <w:sz w:val="20"/>
                <w:szCs w:val="20"/>
              </w:rPr>
              <w:t xml:space="preserve"> (5-month follow-up)</w:t>
            </w:r>
          </w:p>
          <w:p w14:paraId="2BC60A8D" w14:textId="38AD8669"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w:hAnsi="Times" w:cs="Times"/>
                <w:color w:val="101010"/>
                <w:sz w:val="20"/>
                <w:szCs w:val="20"/>
              </w:rPr>
              <w:t>Beck Depression Inventory (BDI II), Harvard Trauma Questionnaire—Part IV, The Inventory of Complicated Grief—Revised (ICG-R), Centrality of Event Scale (CES), Letter–number sequencing</w:t>
            </w:r>
          </w:p>
        </w:tc>
        <w:tc>
          <w:tcPr>
            <w:tcW w:w="586" w:type="pct"/>
          </w:tcPr>
          <w:p w14:paraId="4F171D07" w14:textId="27DB2F01"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Symptom reduction on depression (</w:t>
            </w:r>
            <w:r w:rsidRPr="00F965AE">
              <w:rPr>
                <w:rFonts w:ascii="Times New Roman" w:hAnsi="Times New Roman" w:cs="Times New Roman"/>
                <w:iCs/>
                <w:sz w:val="20"/>
                <w:szCs w:val="20"/>
              </w:rPr>
              <w:t>p</w:t>
            </w:r>
            <w:r w:rsidRPr="00F965AE">
              <w:rPr>
                <w:rFonts w:ascii="Times New Roman" w:hAnsi="Times New Roman" w:cs="Times New Roman"/>
                <w:sz w:val="20"/>
                <w:szCs w:val="20"/>
              </w:rPr>
              <w:t xml:space="preserve">=.02, Hedges’ </w:t>
            </w:r>
            <w:r w:rsidRPr="00F965AE">
              <w:rPr>
                <w:rFonts w:ascii="Times New Roman" w:hAnsi="Times New Roman" w:cs="Times New Roman"/>
                <w:i/>
                <w:sz w:val="20"/>
                <w:szCs w:val="20"/>
              </w:rPr>
              <w:t xml:space="preserve">g </w:t>
            </w:r>
            <w:r w:rsidRPr="00F965AE">
              <w:rPr>
                <w:rFonts w:ascii="Times New Roman" w:hAnsi="Times New Roman" w:cs="Times New Roman"/>
                <w:sz w:val="20"/>
                <w:szCs w:val="20"/>
              </w:rPr>
              <w:t>=.88), follow-up depression (</w:t>
            </w:r>
            <w:r w:rsidRPr="00F965AE">
              <w:rPr>
                <w:rFonts w:ascii="Times New Roman" w:hAnsi="Times New Roman" w:cs="Times New Roman"/>
                <w:iCs/>
                <w:sz w:val="20"/>
                <w:szCs w:val="20"/>
              </w:rPr>
              <w:t>p</w:t>
            </w:r>
            <w:r w:rsidRPr="00F965AE">
              <w:rPr>
                <w:rFonts w:ascii="Times New Roman" w:hAnsi="Times New Roman" w:cs="Times New Roman"/>
                <w:sz w:val="20"/>
                <w:szCs w:val="20"/>
              </w:rPr>
              <w:t>=.03)</w:t>
            </w:r>
          </w:p>
          <w:p w14:paraId="678F7CEA" w14:textId="1835C479"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Improved working memory (p=.044, Hedges’ </w:t>
            </w:r>
            <w:r w:rsidRPr="00F965AE">
              <w:rPr>
                <w:rFonts w:ascii="Times New Roman" w:hAnsi="Times New Roman" w:cs="Times New Roman"/>
                <w:i/>
                <w:sz w:val="20"/>
                <w:szCs w:val="20"/>
              </w:rPr>
              <w:t>g</w:t>
            </w:r>
            <w:r w:rsidRPr="00F965AE">
              <w:rPr>
                <w:rFonts w:ascii="Times New Roman" w:hAnsi="Times New Roman" w:cs="Times New Roman"/>
                <w:sz w:val="20"/>
                <w:szCs w:val="20"/>
              </w:rPr>
              <w:t>=.50)</w:t>
            </w:r>
          </w:p>
        </w:tc>
        <w:tc>
          <w:tcPr>
            <w:tcW w:w="543" w:type="pct"/>
          </w:tcPr>
          <w:p w14:paraId="16D1503E" w14:textId="2CDAFC15"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Level 3</w:t>
            </w:r>
          </w:p>
        </w:tc>
      </w:tr>
      <w:tr w:rsidR="00722816" w:rsidRPr="00F965AE" w14:paraId="647F95E8" w14:textId="77777777" w:rsidTr="00722816">
        <w:trPr>
          <w:trHeight w:val="3275"/>
        </w:trPr>
        <w:tc>
          <w:tcPr>
            <w:tcW w:w="645" w:type="pct"/>
          </w:tcPr>
          <w:p w14:paraId="1C18B043"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lastRenderedPageBreak/>
              <w:t>Mindfulness-based Stress Reduction (MBSR)</w:t>
            </w:r>
          </w:p>
          <w:p w14:paraId="71F16861" w14:textId="77777777" w:rsidR="00722816" w:rsidRPr="00F965AE" w:rsidRDefault="00722816" w:rsidP="00722816">
            <w:pPr>
              <w:rPr>
                <w:rFonts w:ascii="Times New Roman" w:hAnsi="Times New Roman" w:cs="Times New Roman"/>
                <w:sz w:val="20"/>
                <w:szCs w:val="20"/>
              </w:rPr>
            </w:pPr>
          </w:p>
        </w:tc>
        <w:tc>
          <w:tcPr>
            <w:tcW w:w="484" w:type="pct"/>
          </w:tcPr>
          <w:p w14:paraId="7A2EC916" w14:textId="3482CBEB"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Roberts &amp; Montgomery  2016a</w:t>
            </w:r>
            <w:r w:rsidR="00C12135">
              <w:rPr>
                <w:rFonts w:ascii="Times New Roman" w:hAnsi="Times New Roman" w:cs="Times New Roman"/>
                <w:sz w:val="20"/>
                <w:szCs w:val="20"/>
              </w:rPr>
              <w:t xml:space="preserve"> (6</w:t>
            </w:r>
            <w:r w:rsidR="00F54227">
              <w:rPr>
                <w:rFonts w:ascii="Times New Roman" w:hAnsi="Times New Roman" w:cs="Times New Roman"/>
                <w:sz w:val="20"/>
                <w:szCs w:val="20"/>
              </w:rPr>
              <w:t>3</w:t>
            </w:r>
            <w:r w:rsidR="00C12135">
              <w:rPr>
                <w:rFonts w:ascii="Times New Roman" w:hAnsi="Times New Roman" w:cs="Times New Roman"/>
                <w:sz w:val="20"/>
                <w:szCs w:val="20"/>
              </w:rPr>
              <w:t>)</w:t>
            </w:r>
          </w:p>
          <w:p w14:paraId="553E5257" w14:textId="77777777" w:rsidR="00722816" w:rsidRPr="00F965AE" w:rsidRDefault="00722816" w:rsidP="00722816">
            <w:pPr>
              <w:rPr>
                <w:rFonts w:ascii="Times New Roman" w:hAnsi="Times New Roman" w:cs="Times New Roman"/>
                <w:sz w:val="20"/>
                <w:szCs w:val="20"/>
              </w:rPr>
            </w:pPr>
          </w:p>
        </w:tc>
        <w:tc>
          <w:tcPr>
            <w:tcW w:w="700" w:type="pct"/>
          </w:tcPr>
          <w:p w14:paraId="6FE54D85"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5 weekly group sessions </w:t>
            </w:r>
          </w:p>
          <w:p w14:paraId="52E9AC3F" w14:textId="4ADBE353"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(each session about 2,5 – 3,5 hours)</w:t>
            </w:r>
          </w:p>
        </w:tc>
        <w:tc>
          <w:tcPr>
            <w:tcW w:w="591" w:type="pct"/>
          </w:tcPr>
          <w:p w14:paraId="70ACB24E" w14:textId="77777777"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Culturally adapted short version of MBSR:</w:t>
            </w:r>
          </w:p>
          <w:p w14:paraId="6981C227" w14:textId="2C413B4B"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meditation exercises, gratitude reminders</w:t>
            </w:r>
          </w:p>
        </w:tc>
        <w:tc>
          <w:tcPr>
            <w:tcW w:w="634" w:type="pct"/>
          </w:tcPr>
          <w:p w14:paraId="5D8C87E2"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Indian women with perinatal loss </w:t>
            </w:r>
          </w:p>
          <w:p w14:paraId="32024722" w14:textId="7345C88F"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w:t>
            </w:r>
            <w:r w:rsidRPr="00F965AE">
              <w:rPr>
                <w:rFonts w:ascii="Times New Roman" w:hAnsi="Times New Roman" w:cs="Times New Roman"/>
                <w:i/>
                <w:iCs/>
                <w:sz w:val="20"/>
                <w:szCs w:val="20"/>
              </w:rPr>
              <w:t>n</w:t>
            </w:r>
            <w:r w:rsidRPr="00F965AE">
              <w:rPr>
                <w:rFonts w:ascii="Times New Roman" w:hAnsi="Times New Roman" w:cs="Times New Roman"/>
                <w:sz w:val="20"/>
                <w:szCs w:val="20"/>
              </w:rPr>
              <w:t xml:space="preserve">= 23), (Age between 18-35)  </w:t>
            </w:r>
          </w:p>
        </w:tc>
        <w:tc>
          <w:tcPr>
            <w:tcW w:w="817" w:type="pct"/>
          </w:tcPr>
          <w:p w14:paraId="572BFF86" w14:textId="77777777" w:rsidR="00722816" w:rsidRPr="00F965AE" w:rsidRDefault="00722816" w:rsidP="00722816">
            <w:pPr>
              <w:widowControl w:val="0"/>
              <w:autoSpaceDE w:val="0"/>
              <w:autoSpaceDN w:val="0"/>
              <w:adjustRightInd w:val="0"/>
              <w:spacing w:line="0" w:lineRule="atLeast"/>
              <w:rPr>
                <w:rFonts w:ascii="Times New Roman" w:hAnsi="Times New Roman" w:cs="Times New Roman"/>
                <w:color w:val="000000"/>
                <w:sz w:val="20"/>
                <w:szCs w:val="20"/>
              </w:rPr>
            </w:pPr>
            <w:r w:rsidRPr="00F965AE">
              <w:rPr>
                <w:rFonts w:ascii="Times New Roman" w:hAnsi="Times New Roman" w:cs="Times New Roman"/>
                <w:bCs/>
                <w:color w:val="000000"/>
                <w:sz w:val="20"/>
                <w:szCs w:val="20"/>
              </w:rPr>
              <w:t>Pre/</w:t>
            </w:r>
            <w:proofErr w:type="spellStart"/>
            <w:r w:rsidRPr="00F965AE">
              <w:rPr>
                <w:rFonts w:ascii="Times New Roman" w:hAnsi="Times New Roman" w:cs="Times New Roman"/>
                <w:bCs/>
                <w:color w:val="000000"/>
                <w:sz w:val="20"/>
                <w:szCs w:val="20"/>
              </w:rPr>
              <w:t>posttest</w:t>
            </w:r>
            <w:proofErr w:type="spellEnd"/>
            <w:r w:rsidRPr="00F965AE">
              <w:rPr>
                <w:rFonts w:ascii="Times New Roman" w:hAnsi="Times New Roman" w:cs="Times New Roman"/>
                <w:bCs/>
                <w:color w:val="000000"/>
                <w:sz w:val="20"/>
                <w:szCs w:val="20"/>
              </w:rPr>
              <w:t xml:space="preserve"> (6, 12-week follow-up), Anxiety + depression: Hopkins Symptoms Check List –10 (HSCL-10), Satisfaction With Life Scale (SWLS), </w:t>
            </w:r>
          </w:p>
          <w:p w14:paraId="4DF68EF8" w14:textId="77777777" w:rsidR="00722816" w:rsidRPr="00F965AE" w:rsidRDefault="00722816" w:rsidP="00722816">
            <w:pPr>
              <w:widowControl w:val="0"/>
              <w:autoSpaceDE w:val="0"/>
              <w:autoSpaceDN w:val="0"/>
              <w:adjustRightInd w:val="0"/>
              <w:spacing w:line="0" w:lineRule="atLeast"/>
              <w:rPr>
                <w:rFonts w:ascii="Times New Roman" w:hAnsi="Times New Roman" w:cs="Times New Roman"/>
                <w:color w:val="000000"/>
                <w:sz w:val="20"/>
                <w:szCs w:val="20"/>
              </w:rPr>
            </w:pPr>
            <w:r w:rsidRPr="00F965AE">
              <w:rPr>
                <w:rFonts w:ascii="Times New Roman" w:hAnsi="Times New Roman" w:cs="Times New Roman"/>
                <w:bCs/>
                <w:color w:val="000000"/>
                <w:sz w:val="20"/>
                <w:szCs w:val="20"/>
              </w:rPr>
              <w:t>Short form of the Brief RCOPE,</w:t>
            </w:r>
          </w:p>
          <w:p w14:paraId="06D7B164" w14:textId="77777777" w:rsidR="00722816" w:rsidRPr="00F965AE" w:rsidRDefault="00722816" w:rsidP="00722816">
            <w:pPr>
              <w:widowControl w:val="0"/>
              <w:autoSpaceDE w:val="0"/>
              <w:autoSpaceDN w:val="0"/>
              <w:adjustRightInd w:val="0"/>
              <w:spacing w:line="0" w:lineRule="atLeast"/>
              <w:rPr>
                <w:rFonts w:ascii="Times New Roman" w:hAnsi="Times New Roman" w:cs="Times New Roman"/>
                <w:color w:val="000000"/>
                <w:sz w:val="20"/>
                <w:szCs w:val="20"/>
              </w:rPr>
            </w:pPr>
            <w:r w:rsidRPr="00F965AE">
              <w:rPr>
                <w:rFonts w:ascii="Times New Roman" w:hAnsi="Times New Roman" w:cs="Times New Roman"/>
                <w:bCs/>
                <w:color w:val="000000"/>
                <w:sz w:val="20"/>
                <w:szCs w:val="20"/>
              </w:rPr>
              <w:t>Perinatal Grief Scale (PGS),</w:t>
            </w:r>
          </w:p>
          <w:p w14:paraId="1BBCEF05" w14:textId="77777777" w:rsidR="00722816" w:rsidRPr="00F965AE" w:rsidRDefault="00722816" w:rsidP="00722816">
            <w:pPr>
              <w:widowControl w:val="0"/>
              <w:autoSpaceDE w:val="0"/>
              <w:autoSpaceDN w:val="0"/>
              <w:adjustRightInd w:val="0"/>
              <w:spacing w:line="0" w:lineRule="atLeast"/>
              <w:rPr>
                <w:rFonts w:ascii="Times New Roman" w:hAnsi="Times New Roman" w:cs="Times New Roman"/>
                <w:color w:val="000000"/>
                <w:sz w:val="20"/>
                <w:szCs w:val="20"/>
              </w:rPr>
            </w:pPr>
            <w:r w:rsidRPr="00F965AE">
              <w:rPr>
                <w:rFonts w:ascii="Times New Roman" w:hAnsi="Times New Roman" w:cs="Times New Roman"/>
                <w:bCs/>
                <w:color w:val="000000"/>
                <w:sz w:val="20"/>
                <w:szCs w:val="20"/>
              </w:rPr>
              <w:t xml:space="preserve">Social Provisions Scale (SPS), </w:t>
            </w:r>
          </w:p>
          <w:p w14:paraId="3A2A544E" w14:textId="77777777" w:rsidR="00722816" w:rsidRPr="00F965AE" w:rsidRDefault="00722816" w:rsidP="00722816">
            <w:pPr>
              <w:widowControl w:val="0"/>
              <w:autoSpaceDE w:val="0"/>
              <w:autoSpaceDN w:val="0"/>
              <w:adjustRightInd w:val="0"/>
              <w:spacing w:line="0" w:lineRule="atLeast"/>
              <w:rPr>
                <w:rFonts w:ascii="Times New Roman" w:hAnsi="Times New Roman" w:cs="Times New Roman"/>
                <w:color w:val="000000"/>
                <w:sz w:val="20"/>
                <w:szCs w:val="20"/>
              </w:rPr>
            </w:pPr>
            <w:r w:rsidRPr="00F965AE">
              <w:rPr>
                <w:rFonts w:ascii="Times New Roman" w:hAnsi="Times New Roman" w:cs="Times New Roman"/>
                <w:bCs/>
                <w:color w:val="000000"/>
                <w:sz w:val="20"/>
                <w:szCs w:val="20"/>
              </w:rPr>
              <w:t xml:space="preserve">Five Facet Questionnaire: Short Form (FFMQ-SF), </w:t>
            </w:r>
          </w:p>
          <w:p w14:paraId="04F104BD" w14:textId="77777777" w:rsidR="00722816" w:rsidRPr="00F965AE" w:rsidRDefault="00722816" w:rsidP="00722816">
            <w:pPr>
              <w:widowControl w:val="0"/>
              <w:autoSpaceDE w:val="0"/>
              <w:autoSpaceDN w:val="0"/>
              <w:adjustRightInd w:val="0"/>
              <w:spacing w:line="0" w:lineRule="atLeast"/>
              <w:rPr>
                <w:rFonts w:ascii="Times New Roman" w:hAnsi="Times New Roman" w:cs="Times New Roman"/>
                <w:color w:val="000000"/>
                <w:sz w:val="20"/>
                <w:szCs w:val="20"/>
              </w:rPr>
            </w:pPr>
            <w:r w:rsidRPr="00F965AE">
              <w:rPr>
                <w:rFonts w:ascii="Times New Roman" w:hAnsi="Times New Roman" w:cs="Times New Roman"/>
                <w:bCs/>
                <w:color w:val="000000"/>
                <w:sz w:val="20"/>
                <w:szCs w:val="20"/>
              </w:rPr>
              <w:t>Mindfulness exercise practice log,</w:t>
            </w:r>
          </w:p>
          <w:p w14:paraId="2D4F7651" w14:textId="77777777" w:rsidR="00722816" w:rsidRPr="00F965AE" w:rsidRDefault="00722816" w:rsidP="00722816">
            <w:pPr>
              <w:widowControl w:val="0"/>
              <w:autoSpaceDE w:val="0"/>
              <w:autoSpaceDN w:val="0"/>
              <w:adjustRightInd w:val="0"/>
              <w:spacing w:line="0" w:lineRule="atLeast"/>
              <w:rPr>
                <w:rFonts w:ascii="Times New Roman" w:hAnsi="Times New Roman" w:cs="Times New Roman"/>
                <w:color w:val="000000"/>
                <w:sz w:val="20"/>
                <w:szCs w:val="20"/>
              </w:rPr>
            </w:pPr>
            <w:r w:rsidRPr="00F965AE">
              <w:rPr>
                <w:rFonts w:ascii="Times New Roman" w:hAnsi="Times New Roman" w:cs="Times New Roman"/>
                <w:bCs/>
                <w:color w:val="000000"/>
                <w:sz w:val="20"/>
                <w:szCs w:val="20"/>
              </w:rPr>
              <w:t xml:space="preserve">Program evaluation, </w:t>
            </w:r>
          </w:p>
          <w:p w14:paraId="1C6FAB96" w14:textId="5C7AC8FB" w:rsidR="00722816" w:rsidRPr="00F965AE" w:rsidRDefault="00722816" w:rsidP="00722816">
            <w:pPr>
              <w:widowControl w:val="0"/>
              <w:autoSpaceDE w:val="0"/>
              <w:autoSpaceDN w:val="0"/>
              <w:adjustRightInd w:val="0"/>
              <w:rPr>
                <w:rFonts w:ascii="Times" w:hAnsi="Times" w:cs="Times"/>
                <w:color w:val="101010"/>
                <w:sz w:val="20"/>
                <w:szCs w:val="20"/>
              </w:rPr>
            </w:pPr>
            <w:r w:rsidRPr="00F965AE">
              <w:rPr>
                <w:rFonts w:ascii="Times New Roman" w:hAnsi="Times New Roman" w:cs="Times New Roman"/>
                <w:bCs/>
                <w:color w:val="000000"/>
                <w:sz w:val="20"/>
                <w:szCs w:val="20"/>
              </w:rPr>
              <w:t>Follow-up evaluation</w:t>
            </w:r>
          </w:p>
        </w:tc>
        <w:tc>
          <w:tcPr>
            <w:tcW w:w="586" w:type="pct"/>
          </w:tcPr>
          <w:p w14:paraId="031650DE" w14:textId="6D7D30EE"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Symptom reduction on perinatal grief (PGS) (p=&lt;.01), and HSCL-10 (p&lt;.05)</w:t>
            </w:r>
          </w:p>
        </w:tc>
        <w:tc>
          <w:tcPr>
            <w:tcW w:w="543" w:type="pct"/>
          </w:tcPr>
          <w:p w14:paraId="0A29110B" w14:textId="76CAFBF1"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Level 3</w:t>
            </w:r>
          </w:p>
        </w:tc>
      </w:tr>
      <w:tr w:rsidR="00722816" w:rsidRPr="00F965AE" w14:paraId="4121549E" w14:textId="77777777" w:rsidTr="00BC6D0D">
        <w:trPr>
          <w:trHeight w:val="416"/>
        </w:trPr>
        <w:tc>
          <w:tcPr>
            <w:tcW w:w="645" w:type="pct"/>
          </w:tcPr>
          <w:p w14:paraId="64303287"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Mindfulness-based Stress Reduction (MBSR)</w:t>
            </w:r>
          </w:p>
          <w:p w14:paraId="0E4555EE" w14:textId="77777777" w:rsidR="00722816" w:rsidRPr="00F965AE" w:rsidRDefault="00722816" w:rsidP="00722816">
            <w:pPr>
              <w:rPr>
                <w:rFonts w:ascii="Times New Roman" w:hAnsi="Times New Roman" w:cs="Times New Roman"/>
                <w:sz w:val="20"/>
                <w:szCs w:val="20"/>
              </w:rPr>
            </w:pPr>
          </w:p>
        </w:tc>
        <w:tc>
          <w:tcPr>
            <w:tcW w:w="484" w:type="pct"/>
          </w:tcPr>
          <w:p w14:paraId="58B65041" w14:textId="6B845174" w:rsidR="00C12135"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Roberts &amp; Montgomery 2016b </w:t>
            </w:r>
            <w:r w:rsidR="00C12135">
              <w:rPr>
                <w:rFonts w:ascii="Times New Roman" w:hAnsi="Times New Roman" w:cs="Times New Roman"/>
                <w:sz w:val="20"/>
                <w:szCs w:val="20"/>
              </w:rPr>
              <w:t>(6</w:t>
            </w:r>
            <w:r w:rsidR="00771F8B">
              <w:rPr>
                <w:rFonts w:ascii="Times New Roman" w:hAnsi="Times New Roman" w:cs="Times New Roman"/>
                <w:sz w:val="20"/>
                <w:szCs w:val="20"/>
              </w:rPr>
              <w:t>4</w:t>
            </w:r>
            <w:r w:rsidR="00C12135">
              <w:rPr>
                <w:rFonts w:ascii="Times New Roman" w:hAnsi="Times New Roman" w:cs="Times New Roman"/>
                <w:sz w:val="20"/>
                <w:szCs w:val="20"/>
              </w:rPr>
              <w:t>)</w:t>
            </w:r>
          </w:p>
          <w:p w14:paraId="14FE3CD7" w14:textId="2FEE0158"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(6-week + 12-month follow up)</w:t>
            </w:r>
          </w:p>
        </w:tc>
        <w:tc>
          <w:tcPr>
            <w:tcW w:w="700" w:type="pct"/>
          </w:tcPr>
          <w:p w14:paraId="7870D27A" w14:textId="6D28678C"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5 weekly group sessions, (each session about 2,5 – 3,5 hours)</w:t>
            </w:r>
          </w:p>
        </w:tc>
        <w:tc>
          <w:tcPr>
            <w:tcW w:w="591" w:type="pct"/>
          </w:tcPr>
          <w:p w14:paraId="1B479260" w14:textId="4219464B"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Culturally adapted short version of MBSR: meditation exercises, gratitude reminders </w:t>
            </w:r>
          </w:p>
        </w:tc>
        <w:tc>
          <w:tcPr>
            <w:tcW w:w="634" w:type="pct"/>
          </w:tcPr>
          <w:p w14:paraId="5EAA7C64"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Indian women with perinatal</w:t>
            </w:r>
          </w:p>
          <w:p w14:paraId="23C730B0" w14:textId="4D72FDAA"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 (</w:t>
            </w:r>
            <w:r w:rsidRPr="00F965AE">
              <w:rPr>
                <w:rFonts w:ascii="Times New Roman" w:hAnsi="Times New Roman" w:cs="Times New Roman"/>
                <w:i/>
                <w:iCs/>
                <w:sz w:val="20"/>
                <w:szCs w:val="20"/>
              </w:rPr>
              <w:t>n</w:t>
            </w:r>
            <w:r w:rsidRPr="00F965AE">
              <w:rPr>
                <w:rFonts w:ascii="Times New Roman" w:hAnsi="Times New Roman" w:cs="Times New Roman"/>
                <w:sz w:val="20"/>
                <w:szCs w:val="20"/>
              </w:rPr>
              <w:t>=22), Age between 18-35 years</w:t>
            </w:r>
          </w:p>
        </w:tc>
        <w:tc>
          <w:tcPr>
            <w:tcW w:w="817" w:type="pct"/>
          </w:tcPr>
          <w:p w14:paraId="4F7A4DD4" w14:textId="77777777" w:rsidR="00722816" w:rsidRPr="00F965AE" w:rsidRDefault="00722816" w:rsidP="00722816">
            <w:pPr>
              <w:widowControl w:val="0"/>
              <w:autoSpaceDE w:val="0"/>
              <w:autoSpaceDN w:val="0"/>
              <w:adjustRightInd w:val="0"/>
              <w:spacing w:line="0" w:lineRule="atLeast"/>
              <w:rPr>
                <w:rFonts w:ascii="Times New Roman" w:hAnsi="Times New Roman" w:cs="Times New Roman"/>
                <w:color w:val="000000"/>
                <w:sz w:val="20"/>
                <w:szCs w:val="20"/>
              </w:rPr>
            </w:pPr>
            <w:r w:rsidRPr="00F965AE">
              <w:rPr>
                <w:rFonts w:ascii="Times New Roman" w:hAnsi="Times New Roman" w:cs="Times New Roman"/>
                <w:bCs/>
                <w:color w:val="000000"/>
                <w:sz w:val="20"/>
                <w:szCs w:val="20"/>
              </w:rPr>
              <w:t>Pre/</w:t>
            </w:r>
            <w:proofErr w:type="spellStart"/>
            <w:r w:rsidRPr="00F965AE">
              <w:rPr>
                <w:rFonts w:ascii="Times New Roman" w:hAnsi="Times New Roman" w:cs="Times New Roman"/>
                <w:bCs/>
                <w:color w:val="000000"/>
                <w:sz w:val="20"/>
                <w:szCs w:val="20"/>
              </w:rPr>
              <w:t>posttest</w:t>
            </w:r>
            <w:proofErr w:type="spellEnd"/>
            <w:r w:rsidRPr="00F965AE">
              <w:rPr>
                <w:rFonts w:ascii="Times New Roman" w:hAnsi="Times New Roman" w:cs="Times New Roman"/>
                <w:bCs/>
                <w:color w:val="000000"/>
                <w:sz w:val="20"/>
                <w:szCs w:val="20"/>
              </w:rPr>
              <w:t xml:space="preserve"> (6 weeks, 12-month follow-up) Anxiety + depression: Hopkins Symptoms Check List –10 (HSCL-10), Satisfaction With Life Scale (SWLS), </w:t>
            </w:r>
          </w:p>
          <w:p w14:paraId="2208AD83" w14:textId="77777777" w:rsidR="00722816" w:rsidRPr="00F965AE" w:rsidRDefault="00722816" w:rsidP="00722816">
            <w:pPr>
              <w:widowControl w:val="0"/>
              <w:autoSpaceDE w:val="0"/>
              <w:autoSpaceDN w:val="0"/>
              <w:adjustRightInd w:val="0"/>
              <w:spacing w:line="0" w:lineRule="atLeast"/>
              <w:rPr>
                <w:rFonts w:ascii="Times New Roman" w:hAnsi="Times New Roman" w:cs="Times New Roman"/>
                <w:color w:val="000000"/>
                <w:sz w:val="20"/>
                <w:szCs w:val="20"/>
              </w:rPr>
            </w:pPr>
            <w:r w:rsidRPr="00F965AE">
              <w:rPr>
                <w:rFonts w:ascii="Times New Roman" w:hAnsi="Times New Roman" w:cs="Times New Roman"/>
                <w:bCs/>
                <w:color w:val="000000"/>
                <w:sz w:val="20"/>
                <w:szCs w:val="20"/>
              </w:rPr>
              <w:t>Short form of the Brief RCOPE,</w:t>
            </w:r>
          </w:p>
          <w:p w14:paraId="41F538DB" w14:textId="77777777" w:rsidR="00722816" w:rsidRPr="00F965AE" w:rsidRDefault="00722816" w:rsidP="00722816">
            <w:pPr>
              <w:widowControl w:val="0"/>
              <w:autoSpaceDE w:val="0"/>
              <w:autoSpaceDN w:val="0"/>
              <w:adjustRightInd w:val="0"/>
              <w:spacing w:line="0" w:lineRule="atLeast"/>
              <w:rPr>
                <w:rFonts w:ascii="Times New Roman" w:hAnsi="Times New Roman" w:cs="Times New Roman"/>
                <w:color w:val="000000"/>
                <w:sz w:val="20"/>
                <w:szCs w:val="20"/>
              </w:rPr>
            </w:pPr>
            <w:r w:rsidRPr="00F965AE">
              <w:rPr>
                <w:rFonts w:ascii="Times New Roman" w:hAnsi="Times New Roman" w:cs="Times New Roman"/>
                <w:bCs/>
                <w:color w:val="000000"/>
                <w:sz w:val="20"/>
                <w:szCs w:val="20"/>
              </w:rPr>
              <w:t>Perinatal Grief Scale (PGS),</w:t>
            </w:r>
          </w:p>
          <w:p w14:paraId="77930139" w14:textId="77777777" w:rsidR="00722816" w:rsidRPr="00F965AE" w:rsidRDefault="00722816" w:rsidP="00722816">
            <w:pPr>
              <w:widowControl w:val="0"/>
              <w:autoSpaceDE w:val="0"/>
              <w:autoSpaceDN w:val="0"/>
              <w:adjustRightInd w:val="0"/>
              <w:spacing w:line="0" w:lineRule="atLeast"/>
              <w:rPr>
                <w:rFonts w:ascii="Times New Roman" w:hAnsi="Times New Roman" w:cs="Times New Roman"/>
                <w:color w:val="000000"/>
                <w:sz w:val="20"/>
                <w:szCs w:val="20"/>
              </w:rPr>
            </w:pPr>
            <w:r w:rsidRPr="00F965AE">
              <w:rPr>
                <w:rFonts w:ascii="Times New Roman" w:hAnsi="Times New Roman" w:cs="Times New Roman"/>
                <w:bCs/>
                <w:color w:val="000000"/>
                <w:sz w:val="20"/>
                <w:szCs w:val="20"/>
              </w:rPr>
              <w:t xml:space="preserve">Social Provisions Scale (SPS), </w:t>
            </w:r>
          </w:p>
          <w:p w14:paraId="5DA2D57A" w14:textId="77777777" w:rsidR="00722816" w:rsidRPr="00F965AE" w:rsidRDefault="00722816" w:rsidP="00722816">
            <w:pPr>
              <w:widowControl w:val="0"/>
              <w:autoSpaceDE w:val="0"/>
              <w:autoSpaceDN w:val="0"/>
              <w:adjustRightInd w:val="0"/>
              <w:spacing w:line="0" w:lineRule="atLeast"/>
              <w:rPr>
                <w:rFonts w:ascii="Times New Roman" w:hAnsi="Times New Roman" w:cs="Times New Roman"/>
                <w:color w:val="000000"/>
                <w:sz w:val="20"/>
                <w:szCs w:val="20"/>
              </w:rPr>
            </w:pPr>
            <w:r w:rsidRPr="00F965AE">
              <w:rPr>
                <w:rFonts w:ascii="Times New Roman" w:hAnsi="Times New Roman" w:cs="Times New Roman"/>
                <w:bCs/>
                <w:color w:val="000000"/>
                <w:sz w:val="20"/>
                <w:szCs w:val="20"/>
              </w:rPr>
              <w:t xml:space="preserve">Five Facet Questionnaire: Short Form (FFMQ-SF), Freiburg Mindfulness Inventory (FMI) </w:t>
            </w:r>
          </w:p>
          <w:p w14:paraId="2BA3922D" w14:textId="4AE48735" w:rsidR="00722816" w:rsidRPr="00F965AE" w:rsidRDefault="00722816" w:rsidP="00722816">
            <w:pPr>
              <w:widowControl w:val="0"/>
              <w:autoSpaceDE w:val="0"/>
              <w:autoSpaceDN w:val="0"/>
              <w:adjustRightInd w:val="0"/>
              <w:rPr>
                <w:rFonts w:ascii="Times" w:hAnsi="Times" w:cs="Times"/>
                <w:color w:val="101010"/>
                <w:sz w:val="20"/>
                <w:szCs w:val="20"/>
              </w:rPr>
            </w:pPr>
            <w:r w:rsidRPr="00F965AE">
              <w:rPr>
                <w:rFonts w:ascii="Times New Roman" w:hAnsi="Times New Roman" w:cs="Times New Roman"/>
                <w:bCs/>
                <w:color w:val="000000"/>
                <w:sz w:val="20"/>
                <w:szCs w:val="20"/>
              </w:rPr>
              <w:t xml:space="preserve">True Resilience Scale </w:t>
            </w:r>
            <w:r w:rsidRPr="00F965AE">
              <w:rPr>
                <w:rFonts w:ascii="Times New Roman" w:hAnsi="Times New Roman" w:cs="Times New Roman"/>
                <w:bCs/>
                <w:color w:val="000000"/>
                <w:sz w:val="20"/>
                <w:szCs w:val="20"/>
              </w:rPr>
              <w:lastRenderedPageBreak/>
              <w:t>(TRS)</w:t>
            </w:r>
          </w:p>
        </w:tc>
        <w:tc>
          <w:tcPr>
            <w:tcW w:w="586" w:type="pct"/>
          </w:tcPr>
          <w:p w14:paraId="3D2B91B4" w14:textId="3C23C695"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lastRenderedPageBreak/>
              <w:t>Symptom reduction on perinatal grief (PGS) (p=.001), and HSCL-10 (p=.001)</w:t>
            </w:r>
          </w:p>
        </w:tc>
        <w:tc>
          <w:tcPr>
            <w:tcW w:w="543" w:type="pct"/>
          </w:tcPr>
          <w:p w14:paraId="4B817990" w14:textId="43862329"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Level 3</w:t>
            </w:r>
          </w:p>
        </w:tc>
      </w:tr>
      <w:tr w:rsidR="00722816" w:rsidRPr="00F965AE" w14:paraId="4AA8C0D7" w14:textId="77002AD8" w:rsidTr="00722816">
        <w:trPr>
          <w:trHeight w:val="287"/>
        </w:trPr>
        <w:tc>
          <w:tcPr>
            <w:tcW w:w="645" w:type="pct"/>
          </w:tcPr>
          <w:p w14:paraId="5BBFA775"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lastRenderedPageBreak/>
              <w:t xml:space="preserve">Mustard-seed project </w:t>
            </w:r>
          </w:p>
          <w:p w14:paraId="3454B3D7" w14:textId="73854BF3"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(2-day workshop)</w:t>
            </w:r>
          </w:p>
          <w:p w14:paraId="626EDCDF" w14:textId="63E57EA4" w:rsidR="00722816" w:rsidRPr="00F965AE" w:rsidRDefault="00722816" w:rsidP="00722816">
            <w:pPr>
              <w:rPr>
                <w:rFonts w:ascii="Times New Roman" w:hAnsi="Times New Roman" w:cs="Times New Roman"/>
                <w:sz w:val="20"/>
                <w:szCs w:val="20"/>
              </w:rPr>
            </w:pPr>
          </w:p>
        </w:tc>
        <w:tc>
          <w:tcPr>
            <w:tcW w:w="484" w:type="pct"/>
          </w:tcPr>
          <w:p w14:paraId="521C3A37" w14:textId="65794F84" w:rsidR="00722816" w:rsidRPr="00F965AE" w:rsidRDefault="00722816" w:rsidP="00722816">
            <w:pPr>
              <w:rPr>
                <w:rFonts w:ascii="Times New Roman" w:hAnsi="Times New Roman" w:cs="Times New Roman"/>
                <w:sz w:val="20"/>
                <w:szCs w:val="20"/>
              </w:rPr>
            </w:pPr>
            <w:proofErr w:type="spellStart"/>
            <w:r w:rsidRPr="00F965AE">
              <w:rPr>
                <w:rFonts w:ascii="Times New Roman" w:hAnsi="Times New Roman" w:cs="Times New Roman"/>
                <w:sz w:val="20"/>
                <w:szCs w:val="20"/>
              </w:rPr>
              <w:t>Neimeyer</w:t>
            </w:r>
            <w:proofErr w:type="spellEnd"/>
            <w:r w:rsidRPr="00F965AE">
              <w:rPr>
                <w:rFonts w:ascii="Times New Roman" w:hAnsi="Times New Roman" w:cs="Times New Roman"/>
                <w:sz w:val="20"/>
                <w:szCs w:val="20"/>
              </w:rPr>
              <w:t xml:space="preserve"> &amp;</w:t>
            </w:r>
            <w:r w:rsidRPr="00F965AE">
              <w:rPr>
                <w:rFonts w:ascii="Times" w:hAnsi="Times" w:cs="Times"/>
                <w:bCs/>
                <w:color w:val="000000"/>
                <w:sz w:val="20"/>
                <w:szCs w:val="20"/>
              </w:rPr>
              <w:t xml:space="preserve"> Young-</w:t>
            </w:r>
            <w:proofErr w:type="spellStart"/>
            <w:r w:rsidRPr="00F965AE">
              <w:rPr>
                <w:rFonts w:ascii="Times" w:hAnsi="Times" w:cs="Times"/>
                <w:bCs/>
                <w:color w:val="000000"/>
                <w:sz w:val="20"/>
                <w:szCs w:val="20"/>
              </w:rPr>
              <w:t>Eisendrath</w:t>
            </w:r>
            <w:proofErr w:type="spellEnd"/>
            <w:r w:rsidRPr="00F965AE">
              <w:rPr>
                <w:rFonts w:ascii="Times" w:hAnsi="Times" w:cs="Times"/>
                <w:bCs/>
                <w:color w:val="000000"/>
                <w:sz w:val="20"/>
                <w:szCs w:val="20"/>
              </w:rPr>
              <w:t xml:space="preserve"> 2015 </w:t>
            </w:r>
            <w:r w:rsidR="00B1493C">
              <w:rPr>
                <w:rFonts w:ascii="Times" w:hAnsi="Times" w:cs="Times"/>
                <w:bCs/>
                <w:color w:val="000000"/>
                <w:sz w:val="20"/>
                <w:szCs w:val="20"/>
              </w:rPr>
              <w:t>(44)</w:t>
            </w:r>
          </w:p>
        </w:tc>
        <w:tc>
          <w:tcPr>
            <w:tcW w:w="700" w:type="pct"/>
          </w:tcPr>
          <w:p w14:paraId="3343086B"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2-day group intervention</w:t>
            </w:r>
          </w:p>
          <w:p w14:paraId="2DA6C8EA"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(first evening 3 hours, second day 6-7 hours</w:t>
            </w:r>
            <w:r w:rsidRPr="00F965AE">
              <w:rPr>
                <w:rFonts w:ascii="Times New Roman" w:hAnsi="Times New Roman" w:cs="Times New Roman"/>
                <w:i/>
                <w:iCs/>
                <w:sz w:val="20"/>
                <w:szCs w:val="20"/>
              </w:rPr>
              <w:t>)</w:t>
            </w:r>
          </w:p>
          <w:p w14:paraId="70BEAAA9" w14:textId="77777777" w:rsidR="00722816" w:rsidRPr="00F965AE" w:rsidRDefault="00722816" w:rsidP="00722816">
            <w:pPr>
              <w:rPr>
                <w:rFonts w:ascii="Times New Roman" w:hAnsi="Times New Roman" w:cs="Times New Roman"/>
                <w:sz w:val="20"/>
                <w:szCs w:val="20"/>
              </w:rPr>
            </w:pPr>
          </w:p>
        </w:tc>
        <w:tc>
          <w:tcPr>
            <w:tcW w:w="591" w:type="pct"/>
          </w:tcPr>
          <w:p w14:paraId="1F349E34" w14:textId="1AD31FBF"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Various ritual elements: reading of traditional Buddhist story, virtual dreaming (write story with symbols, archetype figures), silent meditation, Dharma lesson (Buddhist spiritual laws), 2 min of silence in a circle at the beginning and the end</w:t>
            </w:r>
          </w:p>
          <w:p w14:paraId="1FF23CB4" w14:textId="10B6991E"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Clinical Psych. + Zen Monk: Stand in circle, silence, mustard-seed story, virtual dreaming, poem, finish “a door closes”, …, end of 2</w:t>
            </w:r>
            <w:r w:rsidRPr="00F965AE">
              <w:rPr>
                <w:rFonts w:ascii="Times New Roman" w:hAnsi="Times New Roman" w:cs="Times New Roman"/>
                <w:sz w:val="20"/>
                <w:szCs w:val="20"/>
                <w:vertAlign w:val="superscript"/>
              </w:rPr>
              <w:t>nd</w:t>
            </w:r>
            <w:r w:rsidRPr="00F965AE">
              <w:rPr>
                <w:rFonts w:ascii="Times New Roman" w:hAnsi="Times New Roman" w:cs="Times New Roman"/>
                <w:sz w:val="20"/>
                <w:szCs w:val="20"/>
              </w:rPr>
              <w:t xml:space="preserve"> day: stand in silence</w:t>
            </w:r>
          </w:p>
        </w:tc>
        <w:tc>
          <w:tcPr>
            <w:tcW w:w="634" w:type="pct"/>
          </w:tcPr>
          <w:p w14:paraId="7B626F41" w14:textId="77777777"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American adults, Voluntary (paying) participants</w:t>
            </w:r>
          </w:p>
          <w:p w14:paraId="0ED5A935" w14:textId="353730A3"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w:t>
            </w:r>
            <w:r w:rsidRPr="00F965AE">
              <w:rPr>
                <w:rFonts w:ascii="Times New Roman" w:hAnsi="Times New Roman" w:cs="Times New Roman"/>
                <w:i/>
                <w:iCs/>
                <w:sz w:val="20"/>
                <w:szCs w:val="20"/>
              </w:rPr>
              <w:t>n</w:t>
            </w:r>
            <w:r w:rsidRPr="00F965AE">
              <w:rPr>
                <w:rFonts w:ascii="Times New Roman" w:hAnsi="Times New Roman" w:cs="Times New Roman"/>
                <w:sz w:val="20"/>
                <w:szCs w:val="20"/>
              </w:rPr>
              <w:t xml:space="preserve">=41/ 35 had lost a loved one/ 6 other unwelcome loss), M age=55 </w:t>
            </w:r>
          </w:p>
        </w:tc>
        <w:tc>
          <w:tcPr>
            <w:tcW w:w="817" w:type="pct"/>
          </w:tcPr>
          <w:p w14:paraId="2C77592E" w14:textId="77777777" w:rsidR="00722816" w:rsidRPr="00F965AE" w:rsidRDefault="00722816" w:rsidP="00722816">
            <w:pPr>
              <w:widowControl w:val="0"/>
              <w:autoSpaceDE w:val="0"/>
              <w:autoSpaceDN w:val="0"/>
              <w:adjustRightInd w:val="0"/>
              <w:rPr>
                <w:rFonts w:ascii="Times New Roman" w:hAnsi="Times New Roman" w:cs="Times New Roman"/>
                <w:color w:val="000000"/>
                <w:sz w:val="20"/>
                <w:szCs w:val="20"/>
              </w:rPr>
            </w:pPr>
            <w:r w:rsidRPr="00F965AE">
              <w:rPr>
                <w:rFonts w:ascii="Times New Roman" w:hAnsi="Times New Roman" w:cs="Times New Roman"/>
                <w:color w:val="000000"/>
                <w:sz w:val="20"/>
                <w:szCs w:val="20"/>
              </w:rPr>
              <w:t>Open trial: Pre/</w:t>
            </w:r>
            <w:proofErr w:type="spellStart"/>
            <w:r w:rsidRPr="00F965AE">
              <w:rPr>
                <w:rFonts w:ascii="Times New Roman" w:hAnsi="Times New Roman" w:cs="Times New Roman"/>
                <w:color w:val="000000"/>
                <w:sz w:val="20"/>
                <w:szCs w:val="20"/>
              </w:rPr>
              <w:t>posttest</w:t>
            </w:r>
            <w:proofErr w:type="spellEnd"/>
            <w:r w:rsidRPr="00F965AE">
              <w:rPr>
                <w:rFonts w:ascii="Times New Roman" w:hAnsi="Times New Roman" w:cs="Times New Roman"/>
                <w:color w:val="000000"/>
                <w:sz w:val="20"/>
                <w:szCs w:val="20"/>
              </w:rPr>
              <w:t>;</w:t>
            </w:r>
          </w:p>
          <w:p w14:paraId="35C90FCD" w14:textId="5AF8A5EE" w:rsidR="00722816" w:rsidRPr="00F965AE" w:rsidRDefault="00722816" w:rsidP="00722816">
            <w:pPr>
              <w:widowControl w:val="0"/>
              <w:autoSpaceDE w:val="0"/>
              <w:autoSpaceDN w:val="0"/>
              <w:adjustRightInd w:val="0"/>
              <w:rPr>
                <w:rFonts w:ascii="Times New Roman" w:hAnsi="Times New Roman" w:cs="Times New Roman"/>
                <w:color w:val="000000"/>
                <w:sz w:val="20"/>
                <w:szCs w:val="20"/>
              </w:rPr>
            </w:pPr>
            <w:r w:rsidRPr="00F965AE">
              <w:rPr>
                <w:rFonts w:ascii="Times New Roman" w:hAnsi="Times New Roman" w:cs="Times New Roman"/>
                <w:color w:val="000000"/>
                <w:sz w:val="20"/>
                <w:szCs w:val="20"/>
              </w:rPr>
              <w:t>Hogan Grief Reactions Checklist (HGRC) (despair, panic behaviour, blame &amp; anger, detachment, disorganization, personal growth), Integration of Stressful Life Experiences Scale (ISLES) (meaning making of stressful life-events)</w:t>
            </w:r>
          </w:p>
        </w:tc>
        <w:tc>
          <w:tcPr>
            <w:tcW w:w="586" w:type="pct"/>
          </w:tcPr>
          <w:p w14:paraId="0A717FC0" w14:textId="07D3DBCE"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Symptom reduction on despair (</w:t>
            </w:r>
            <w:r w:rsidRPr="00F965AE">
              <w:rPr>
                <w:rFonts w:ascii="Times New Roman" w:hAnsi="Times New Roman" w:cs="Times New Roman"/>
                <w:iCs/>
                <w:sz w:val="20"/>
                <w:szCs w:val="20"/>
              </w:rPr>
              <w:t>p</w:t>
            </w:r>
            <w:r w:rsidRPr="00F965AE">
              <w:rPr>
                <w:rFonts w:ascii="Times New Roman" w:hAnsi="Times New Roman" w:cs="Times New Roman"/>
                <w:sz w:val="20"/>
                <w:szCs w:val="20"/>
              </w:rPr>
              <w:t xml:space="preserve">=.05) and panic behaviour </w:t>
            </w:r>
            <w:r w:rsidRPr="00F965AE">
              <w:rPr>
                <w:rFonts w:ascii="Times New Roman" w:hAnsi="Times New Roman" w:cs="Times New Roman"/>
                <w:i/>
                <w:sz w:val="20"/>
                <w:szCs w:val="20"/>
              </w:rPr>
              <w:t>(</w:t>
            </w:r>
            <w:r w:rsidRPr="00F965AE">
              <w:rPr>
                <w:rFonts w:ascii="Times New Roman" w:hAnsi="Times New Roman" w:cs="Times New Roman"/>
                <w:iCs/>
                <w:sz w:val="20"/>
                <w:szCs w:val="20"/>
              </w:rPr>
              <w:t>p</w:t>
            </w:r>
            <w:r w:rsidRPr="00F965AE">
              <w:rPr>
                <w:rFonts w:ascii="Times New Roman" w:hAnsi="Times New Roman" w:cs="Times New Roman"/>
                <w:sz w:val="20"/>
                <w:szCs w:val="20"/>
              </w:rPr>
              <w:t>=.03)</w:t>
            </w:r>
          </w:p>
          <w:p w14:paraId="7D6FF220" w14:textId="29BF2A92"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Improved personal growth (</w:t>
            </w:r>
            <w:r w:rsidRPr="00F965AE">
              <w:rPr>
                <w:rFonts w:ascii="Times New Roman" w:hAnsi="Times New Roman" w:cs="Times New Roman"/>
                <w:iCs/>
                <w:sz w:val="20"/>
                <w:szCs w:val="20"/>
              </w:rPr>
              <w:t>p</w:t>
            </w:r>
            <w:r w:rsidRPr="00F965AE">
              <w:rPr>
                <w:rFonts w:ascii="Times New Roman" w:hAnsi="Times New Roman" w:cs="Times New Roman"/>
                <w:sz w:val="20"/>
                <w:szCs w:val="20"/>
              </w:rPr>
              <w:t>=.04) &amp; meaning integration (</w:t>
            </w:r>
            <w:r w:rsidRPr="00F965AE">
              <w:rPr>
                <w:rFonts w:ascii="Times New Roman" w:hAnsi="Times New Roman" w:cs="Times New Roman"/>
                <w:iCs/>
                <w:sz w:val="20"/>
                <w:szCs w:val="20"/>
              </w:rPr>
              <w:t>p</w:t>
            </w:r>
            <w:r w:rsidRPr="00F965AE">
              <w:rPr>
                <w:rFonts w:ascii="Times New Roman" w:hAnsi="Times New Roman" w:cs="Times New Roman"/>
                <w:sz w:val="20"/>
                <w:szCs w:val="20"/>
              </w:rPr>
              <w:t>=.02)</w:t>
            </w:r>
          </w:p>
        </w:tc>
        <w:tc>
          <w:tcPr>
            <w:tcW w:w="543" w:type="pct"/>
          </w:tcPr>
          <w:p w14:paraId="5C7895E1" w14:textId="6E9DC8D4"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Level 3</w:t>
            </w:r>
          </w:p>
        </w:tc>
      </w:tr>
      <w:tr w:rsidR="00722816" w:rsidRPr="00F965AE" w14:paraId="2EC41A9D" w14:textId="77777777" w:rsidTr="00722816">
        <w:trPr>
          <w:trHeight w:val="287"/>
        </w:trPr>
        <w:tc>
          <w:tcPr>
            <w:tcW w:w="645" w:type="pct"/>
          </w:tcPr>
          <w:p w14:paraId="7340DE8B" w14:textId="4BB52646"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Narrative exposure therapy (NET) </w:t>
            </w:r>
            <w:r w:rsidR="004E0AFE">
              <w:rPr>
                <w:rFonts w:ascii="Times New Roman" w:hAnsi="Times New Roman" w:cs="Times New Roman"/>
                <w:sz w:val="20"/>
                <w:szCs w:val="20"/>
              </w:rPr>
              <w:t>[</w:t>
            </w:r>
            <w:r w:rsidRPr="00F965AE">
              <w:rPr>
                <w:rFonts w:ascii="Times New Roman" w:hAnsi="Times New Roman" w:cs="Times New Roman"/>
                <w:sz w:val="20"/>
                <w:szCs w:val="20"/>
              </w:rPr>
              <w:t>based on Schauer et al. 2011</w:t>
            </w:r>
            <w:r w:rsidR="004E0AFE">
              <w:rPr>
                <w:rFonts w:ascii="Times New Roman" w:hAnsi="Times New Roman" w:cs="Times New Roman"/>
                <w:sz w:val="20"/>
                <w:szCs w:val="20"/>
              </w:rPr>
              <w:t>] (38)</w:t>
            </w:r>
          </w:p>
          <w:p w14:paraId="054D9AAE" w14:textId="77777777" w:rsidR="00722816" w:rsidRPr="00F965AE" w:rsidRDefault="00722816" w:rsidP="00722816">
            <w:pPr>
              <w:rPr>
                <w:rFonts w:ascii="Times New Roman" w:hAnsi="Times New Roman" w:cs="Times New Roman"/>
                <w:sz w:val="20"/>
                <w:szCs w:val="20"/>
              </w:rPr>
            </w:pPr>
          </w:p>
        </w:tc>
        <w:tc>
          <w:tcPr>
            <w:tcW w:w="484" w:type="pct"/>
          </w:tcPr>
          <w:p w14:paraId="0D33B6F7" w14:textId="0E8C4E21" w:rsidR="00722816" w:rsidRPr="00F965AE" w:rsidRDefault="00722816" w:rsidP="006D4C8E">
            <w:pPr>
              <w:rPr>
                <w:rFonts w:ascii="Times New Roman" w:hAnsi="Times New Roman" w:cs="Times New Roman"/>
                <w:sz w:val="20"/>
                <w:szCs w:val="20"/>
              </w:rPr>
            </w:pPr>
            <w:r w:rsidRPr="00F965AE">
              <w:rPr>
                <w:rFonts w:ascii="Times" w:hAnsi="Times" w:cs="Times"/>
                <w:color w:val="000000"/>
                <w:sz w:val="20"/>
                <w:szCs w:val="20"/>
              </w:rPr>
              <w:t>Jacob et al 2014</w:t>
            </w:r>
            <w:r w:rsidR="004E0AFE">
              <w:rPr>
                <w:rFonts w:ascii="Times" w:hAnsi="Times" w:cs="Times"/>
                <w:color w:val="000000"/>
                <w:sz w:val="20"/>
                <w:szCs w:val="20"/>
              </w:rPr>
              <w:t xml:space="preserve"> (5</w:t>
            </w:r>
            <w:r w:rsidR="006D4C8E">
              <w:rPr>
                <w:rFonts w:ascii="Times" w:hAnsi="Times" w:cs="Times"/>
                <w:color w:val="000000"/>
                <w:sz w:val="20"/>
                <w:szCs w:val="20"/>
              </w:rPr>
              <w:t>7</w:t>
            </w:r>
            <w:r w:rsidR="004E0AFE">
              <w:rPr>
                <w:rFonts w:ascii="Times" w:hAnsi="Times" w:cs="Times"/>
                <w:color w:val="000000"/>
                <w:sz w:val="20"/>
                <w:szCs w:val="20"/>
              </w:rPr>
              <w:t>)</w:t>
            </w:r>
          </w:p>
        </w:tc>
        <w:tc>
          <w:tcPr>
            <w:tcW w:w="700" w:type="pct"/>
          </w:tcPr>
          <w:p w14:paraId="13FEEC96" w14:textId="000B935D"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8 individual weekly sessions (each 90 min-150 min)</w:t>
            </w:r>
          </w:p>
        </w:tc>
        <w:tc>
          <w:tcPr>
            <w:tcW w:w="591" w:type="pct"/>
          </w:tcPr>
          <w:p w14:paraId="5720F534" w14:textId="77777777" w:rsidR="00722816" w:rsidRPr="00F965AE" w:rsidRDefault="00722816" w:rsidP="00722816">
            <w:pPr>
              <w:rPr>
                <w:rFonts w:ascii="Times New Roman" w:hAnsi="Times New Roman" w:cs="Times New Roman"/>
                <w:color w:val="000000"/>
                <w:sz w:val="20"/>
                <w:szCs w:val="20"/>
              </w:rPr>
            </w:pPr>
            <w:r w:rsidRPr="00F965AE">
              <w:rPr>
                <w:rFonts w:ascii="Times New Roman" w:hAnsi="Times New Roman" w:cs="Times New Roman"/>
                <w:color w:val="000000"/>
                <w:sz w:val="20"/>
                <w:szCs w:val="20"/>
              </w:rPr>
              <w:t>Lifeline:</w:t>
            </w:r>
          </w:p>
          <w:p w14:paraId="35C6FB94" w14:textId="266BC25B"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Lay out lifeline with a string, stones (traumas), flowers (positive events), candles and sticks</w:t>
            </w:r>
          </w:p>
        </w:tc>
        <w:tc>
          <w:tcPr>
            <w:tcW w:w="634" w:type="pct"/>
          </w:tcPr>
          <w:p w14:paraId="2DAE2260" w14:textId="0F0BE4D8"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Rwandan widows (</w:t>
            </w:r>
            <w:r w:rsidRPr="00F965AE">
              <w:rPr>
                <w:rFonts w:ascii="Times New Roman" w:hAnsi="Times New Roman" w:cs="Times New Roman"/>
                <w:i/>
                <w:iCs/>
                <w:sz w:val="20"/>
                <w:szCs w:val="20"/>
              </w:rPr>
              <w:t>n</w:t>
            </w:r>
            <w:r w:rsidRPr="00F965AE">
              <w:rPr>
                <w:rFonts w:ascii="Times New Roman" w:hAnsi="Times New Roman" w:cs="Times New Roman"/>
                <w:sz w:val="20"/>
                <w:szCs w:val="20"/>
              </w:rPr>
              <w:t xml:space="preserve"> =43) &amp; orphans (</w:t>
            </w:r>
            <w:r w:rsidRPr="00F965AE">
              <w:rPr>
                <w:rFonts w:ascii="Times New Roman" w:hAnsi="Times New Roman" w:cs="Times New Roman"/>
                <w:i/>
                <w:iCs/>
                <w:sz w:val="20"/>
                <w:szCs w:val="20"/>
              </w:rPr>
              <w:t>n</w:t>
            </w:r>
            <w:r w:rsidRPr="00F965AE">
              <w:rPr>
                <w:rFonts w:ascii="Times New Roman" w:hAnsi="Times New Roman" w:cs="Times New Roman"/>
                <w:sz w:val="20"/>
                <w:szCs w:val="20"/>
              </w:rPr>
              <w:t xml:space="preserve">=33) after genocide, M age=48.29, </w:t>
            </w:r>
            <w:r w:rsidRPr="00F965AE">
              <w:rPr>
                <w:rFonts w:ascii="Times New Roman" w:hAnsi="Times New Roman" w:cs="Times New Roman"/>
                <w:i/>
                <w:iCs/>
                <w:sz w:val="20"/>
                <w:szCs w:val="20"/>
              </w:rPr>
              <w:t>SD</w:t>
            </w:r>
            <w:r w:rsidRPr="00F965AE">
              <w:rPr>
                <w:rFonts w:ascii="Times New Roman" w:hAnsi="Times New Roman" w:cs="Times New Roman"/>
                <w:sz w:val="20"/>
                <w:szCs w:val="20"/>
              </w:rPr>
              <w:t>=13.4</w:t>
            </w:r>
          </w:p>
        </w:tc>
        <w:tc>
          <w:tcPr>
            <w:tcW w:w="817" w:type="pct"/>
          </w:tcPr>
          <w:p w14:paraId="0C698CE7" w14:textId="5656E665"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w:hAnsi="Times" w:cs="Times"/>
                <w:color w:val="1A1718"/>
                <w:sz w:val="20"/>
                <w:szCs w:val="20"/>
              </w:rPr>
              <w:t>RCT: Pre/</w:t>
            </w:r>
            <w:proofErr w:type="spellStart"/>
            <w:r w:rsidRPr="00F965AE">
              <w:rPr>
                <w:rFonts w:ascii="Times" w:hAnsi="Times" w:cs="Times"/>
                <w:color w:val="1A1718"/>
                <w:sz w:val="20"/>
                <w:szCs w:val="20"/>
              </w:rPr>
              <w:t>posttest</w:t>
            </w:r>
            <w:proofErr w:type="spellEnd"/>
            <w:r w:rsidRPr="00F965AE">
              <w:rPr>
                <w:rFonts w:ascii="Times" w:hAnsi="Times" w:cs="Times"/>
                <w:color w:val="1A1718"/>
                <w:sz w:val="20"/>
                <w:szCs w:val="20"/>
              </w:rPr>
              <w:t xml:space="preserve"> (6, 12-month follow-up) Clinician- Administered PTSD Scale (CAPS), 3-month, 6 month, 12-month follow-up</w:t>
            </w:r>
          </w:p>
        </w:tc>
        <w:tc>
          <w:tcPr>
            <w:tcW w:w="586" w:type="pct"/>
          </w:tcPr>
          <w:p w14:paraId="484F2D18" w14:textId="5ED185CF" w:rsidR="00722816" w:rsidRPr="00F965AE" w:rsidRDefault="00722816" w:rsidP="00722816">
            <w:pPr>
              <w:rPr>
                <w:rFonts w:ascii="Times New Roman" w:hAnsi="Times New Roman" w:cs="Times New Roman"/>
                <w:sz w:val="20"/>
                <w:szCs w:val="20"/>
              </w:rPr>
            </w:pPr>
            <w:r w:rsidRPr="00F965AE">
              <w:rPr>
                <w:rFonts w:ascii="Times" w:hAnsi="Times" w:cs="Times"/>
                <w:color w:val="1A1718"/>
                <w:sz w:val="20"/>
                <w:szCs w:val="20"/>
              </w:rPr>
              <w:t xml:space="preserve">Improvement on CAPS-scale group 1 after treatment (12-month follow up </w:t>
            </w:r>
            <w:r w:rsidRPr="00F965AE">
              <w:rPr>
                <w:rFonts w:ascii="Times" w:hAnsi="Times" w:cs="Times"/>
                <w:iCs/>
                <w:color w:val="1A1718"/>
                <w:sz w:val="20"/>
                <w:szCs w:val="20"/>
              </w:rPr>
              <w:t>p</w:t>
            </w:r>
            <w:r w:rsidRPr="00F965AE">
              <w:rPr>
                <w:rFonts w:ascii="Times" w:hAnsi="Times" w:cs="Times"/>
                <w:color w:val="1A1718"/>
                <w:sz w:val="20"/>
                <w:szCs w:val="20"/>
              </w:rPr>
              <w:t xml:space="preserve">&lt;.001, Cohen’s </w:t>
            </w:r>
            <w:r w:rsidRPr="00F965AE">
              <w:rPr>
                <w:rFonts w:ascii="Times" w:hAnsi="Times" w:cs="Times"/>
                <w:i/>
                <w:color w:val="1A1718"/>
                <w:sz w:val="20"/>
                <w:szCs w:val="20"/>
              </w:rPr>
              <w:t>d</w:t>
            </w:r>
            <w:r w:rsidRPr="00F965AE">
              <w:rPr>
                <w:rFonts w:ascii="Times" w:hAnsi="Times" w:cs="Times"/>
                <w:color w:val="1A1718"/>
                <w:sz w:val="20"/>
                <w:szCs w:val="20"/>
              </w:rPr>
              <w:t xml:space="preserve"> = 1.47) and group 2 after treatment (12- month follow-up </w:t>
            </w:r>
            <w:r w:rsidRPr="00F965AE">
              <w:rPr>
                <w:rFonts w:ascii="Times" w:hAnsi="Times" w:cs="Times"/>
                <w:color w:val="1A1718"/>
                <w:sz w:val="20"/>
                <w:szCs w:val="20"/>
              </w:rPr>
              <w:lastRenderedPageBreak/>
              <w:t xml:space="preserve">p&lt;.001, Cohen’s </w:t>
            </w:r>
            <w:r w:rsidRPr="00F965AE">
              <w:rPr>
                <w:rFonts w:ascii="Times" w:hAnsi="Times" w:cs="Times"/>
                <w:i/>
                <w:color w:val="1A1718"/>
                <w:sz w:val="20"/>
                <w:szCs w:val="20"/>
              </w:rPr>
              <w:t>d</w:t>
            </w:r>
            <w:r w:rsidRPr="00F965AE">
              <w:rPr>
                <w:rFonts w:ascii="Times" w:hAnsi="Times" w:cs="Times"/>
                <w:color w:val="1A1718"/>
                <w:sz w:val="20"/>
                <w:szCs w:val="20"/>
              </w:rPr>
              <w:t>=1.37)</w:t>
            </w:r>
          </w:p>
        </w:tc>
        <w:tc>
          <w:tcPr>
            <w:tcW w:w="543" w:type="pct"/>
          </w:tcPr>
          <w:p w14:paraId="2081CDE2" w14:textId="4F96E754" w:rsidR="00722816" w:rsidRPr="00F965AE" w:rsidRDefault="00722816" w:rsidP="00722816">
            <w:pPr>
              <w:rPr>
                <w:rFonts w:ascii="Times New Roman" w:hAnsi="Times New Roman" w:cs="Times New Roman"/>
                <w:sz w:val="20"/>
                <w:szCs w:val="20"/>
              </w:rPr>
            </w:pPr>
            <w:r w:rsidRPr="00F965AE">
              <w:rPr>
                <w:rFonts w:ascii="Times" w:hAnsi="Times" w:cs="Times"/>
                <w:color w:val="1A1718"/>
                <w:sz w:val="20"/>
                <w:szCs w:val="20"/>
              </w:rPr>
              <w:lastRenderedPageBreak/>
              <w:t xml:space="preserve">Level </w:t>
            </w:r>
            <w:r w:rsidR="00BC6D0D">
              <w:rPr>
                <w:rFonts w:ascii="Times" w:hAnsi="Times" w:cs="Times"/>
                <w:color w:val="1A1718"/>
                <w:sz w:val="20"/>
                <w:szCs w:val="20"/>
              </w:rPr>
              <w:t>2</w:t>
            </w:r>
          </w:p>
        </w:tc>
      </w:tr>
      <w:tr w:rsidR="00722816" w:rsidRPr="00F965AE" w14:paraId="408D6048" w14:textId="77777777" w:rsidTr="00722816">
        <w:trPr>
          <w:trHeight w:val="287"/>
        </w:trPr>
        <w:tc>
          <w:tcPr>
            <w:tcW w:w="645" w:type="pct"/>
          </w:tcPr>
          <w:p w14:paraId="5BC4AA8B"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lastRenderedPageBreak/>
              <w:t>Narrative exposure therapy (NET)</w:t>
            </w:r>
          </w:p>
          <w:p w14:paraId="2E788F1A" w14:textId="77777777" w:rsidR="00722816" w:rsidRPr="00F965AE" w:rsidRDefault="00722816" w:rsidP="00722816">
            <w:pPr>
              <w:rPr>
                <w:rFonts w:ascii="Times New Roman" w:hAnsi="Times New Roman" w:cs="Times New Roman"/>
                <w:sz w:val="20"/>
                <w:szCs w:val="20"/>
              </w:rPr>
            </w:pPr>
          </w:p>
        </w:tc>
        <w:tc>
          <w:tcPr>
            <w:tcW w:w="484" w:type="pct"/>
          </w:tcPr>
          <w:p w14:paraId="62169C2E" w14:textId="59E38E9A" w:rsidR="00722816" w:rsidRPr="00F965AE" w:rsidRDefault="00722816" w:rsidP="00106079">
            <w:pPr>
              <w:rPr>
                <w:rFonts w:ascii="Times New Roman" w:hAnsi="Times New Roman" w:cs="Times New Roman"/>
                <w:sz w:val="20"/>
                <w:szCs w:val="20"/>
              </w:rPr>
            </w:pPr>
            <w:proofErr w:type="spellStart"/>
            <w:r w:rsidRPr="00F965AE">
              <w:rPr>
                <w:rFonts w:ascii="Times" w:hAnsi="Times" w:cs="Times"/>
                <w:color w:val="000000"/>
                <w:sz w:val="20"/>
                <w:szCs w:val="20"/>
              </w:rPr>
              <w:t>Schaal</w:t>
            </w:r>
            <w:proofErr w:type="spellEnd"/>
            <w:r w:rsidRPr="00F965AE">
              <w:rPr>
                <w:rFonts w:ascii="Times" w:hAnsi="Times" w:cs="Times"/>
                <w:color w:val="000000"/>
                <w:sz w:val="20"/>
                <w:szCs w:val="20"/>
              </w:rPr>
              <w:t xml:space="preserve"> et al. 2009</w:t>
            </w:r>
            <w:r w:rsidR="007F5EF6">
              <w:rPr>
                <w:rFonts w:ascii="Times" w:hAnsi="Times" w:cs="Times"/>
                <w:color w:val="000000"/>
                <w:sz w:val="20"/>
                <w:szCs w:val="20"/>
              </w:rPr>
              <w:t xml:space="preserve"> (5</w:t>
            </w:r>
            <w:r w:rsidR="00106079">
              <w:rPr>
                <w:rFonts w:ascii="Times" w:hAnsi="Times" w:cs="Times"/>
                <w:color w:val="000000"/>
                <w:sz w:val="20"/>
                <w:szCs w:val="20"/>
              </w:rPr>
              <w:t>8</w:t>
            </w:r>
            <w:r w:rsidR="007F5EF6">
              <w:rPr>
                <w:rFonts w:ascii="Times" w:hAnsi="Times" w:cs="Times"/>
                <w:color w:val="000000"/>
                <w:sz w:val="20"/>
                <w:szCs w:val="20"/>
              </w:rPr>
              <w:t>)</w:t>
            </w:r>
          </w:p>
        </w:tc>
        <w:tc>
          <w:tcPr>
            <w:tcW w:w="700" w:type="pct"/>
          </w:tcPr>
          <w:p w14:paraId="18727258" w14:textId="0B8E1F7C"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4 individual weekly sessions (each 2-2,5 hours)</w:t>
            </w:r>
          </w:p>
        </w:tc>
        <w:tc>
          <w:tcPr>
            <w:tcW w:w="591" w:type="pct"/>
          </w:tcPr>
          <w:p w14:paraId="665A9DCE" w14:textId="77777777" w:rsidR="00722816" w:rsidRPr="00F965AE" w:rsidRDefault="00722816" w:rsidP="00722816">
            <w:pPr>
              <w:rPr>
                <w:rFonts w:ascii="Times New Roman" w:hAnsi="Times New Roman" w:cs="Times New Roman"/>
                <w:color w:val="000000"/>
                <w:sz w:val="20"/>
                <w:szCs w:val="20"/>
              </w:rPr>
            </w:pPr>
            <w:r w:rsidRPr="00F965AE">
              <w:rPr>
                <w:rFonts w:ascii="Times New Roman" w:hAnsi="Times New Roman" w:cs="Times New Roman"/>
                <w:color w:val="000000"/>
                <w:sz w:val="20"/>
                <w:szCs w:val="20"/>
              </w:rPr>
              <w:t>Lifeline:</w:t>
            </w:r>
          </w:p>
          <w:p w14:paraId="79996771" w14:textId="3D64C5CC"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Lay out lifeline with stones (traumas) and flowers (positive events), candles and sticks</w:t>
            </w:r>
          </w:p>
        </w:tc>
        <w:tc>
          <w:tcPr>
            <w:tcW w:w="634" w:type="pct"/>
          </w:tcPr>
          <w:p w14:paraId="0D225337" w14:textId="5E04F468"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Rwandan orphans after genocide (</w:t>
            </w:r>
            <w:r w:rsidRPr="00F965AE">
              <w:rPr>
                <w:rFonts w:ascii="Times New Roman" w:hAnsi="Times New Roman" w:cs="Times New Roman"/>
                <w:i/>
                <w:iCs/>
                <w:sz w:val="20"/>
                <w:szCs w:val="20"/>
              </w:rPr>
              <w:t>n</w:t>
            </w:r>
            <w:r w:rsidRPr="00F965AE">
              <w:rPr>
                <w:rFonts w:ascii="Times New Roman" w:hAnsi="Times New Roman" w:cs="Times New Roman"/>
                <w:sz w:val="20"/>
                <w:szCs w:val="20"/>
              </w:rPr>
              <w:t>=26),</w:t>
            </w:r>
            <w:r w:rsidRPr="00F965AE">
              <w:rPr>
                <w:rFonts w:ascii="Times New Roman" w:hAnsi="Times New Roman" w:cs="Times New Roman"/>
                <w:i/>
                <w:iCs/>
                <w:sz w:val="20"/>
                <w:szCs w:val="20"/>
              </w:rPr>
              <w:t xml:space="preserve"> </w:t>
            </w:r>
            <w:r w:rsidRPr="00F965AE">
              <w:rPr>
                <w:rFonts w:ascii="Times New Roman" w:hAnsi="Times New Roman" w:cs="Times New Roman"/>
                <w:sz w:val="20"/>
                <w:szCs w:val="20"/>
              </w:rPr>
              <w:t xml:space="preserve">M age=19.42, </w:t>
            </w:r>
            <w:r w:rsidRPr="00F965AE">
              <w:rPr>
                <w:rFonts w:ascii="Times New Roman" w:hAnsi="Times New Roman" w:cs="Times New Roman"/>
                <w:i/>
                <w:iCs/>
                <w:sz w:val="20"/>
                <w:szCs w:val="20"/>
              </w:rPr>
              <w:t>SD</w:t>
            </w:r>
            <w:r w:rsidRPr="00F965AE">
              <w:rPr>
                <w:rFonts w:ascii="Times New Roman" w:hAnsi="Times New Roman" w:cs="Times New Roman"/>
                <w:sz w:val="20"/>
                <w:szCs w:val="20"/>
              </w:rPr>
              <w:t>=3.59</w:t>
            </w:r>
          </w:p>
        </w:tc>
        <w:tc>
          <w:tcPr>
            <w:tcW w:w="817" w:type="pct"/>
          </w:tcPr>
          <w:p w14:paraId="78DF0D83" w14:textId="7F2116B0"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w:hAnsi="Times" w:cs="Times"/>
                <w:color w:val="1A1718"/>
                <w:sz w:val="20"/>
                <w:szCs w:val="20"/>
              </w:rPr>
              <w:t>RCT (NET/IPT): Pre/</w:t>
            </w:r>
            <w:proofErr w:type="spellStart"/>
            <w:r w:rsidRPr="00F965AE">
              <w:rPr>
                <w:rFonts w:ascii="Times" w:hAnsi="Times" w:cs="Times"/>
                <w:color w:val="1A1718"/>
                <w:sz w:val="20"/>
                <w:szCs w:val="20"/>
              </w:rPr>
              <w:t>posttest</w:t>
            </w:r>
            <w:proofErr w:type="spellEnd"/>
            <w:r w:rsidRPr="00F965AE">
              <w:rPr>
                <w:rFonts w:ascii="Times" w:hAnsi="Times" w:cs="Times"/>
                <w:color w:val="1A1718"/>
                <w:sz w:val="20"/>
                <w:szCs w:val="20"/>
              </w:rPr>
              <w:t xml:space="preserve"> (3, 6-month follow-up) Clinician-Administered PTSD Scale (CAPS), Mini-International Neuropsychiatric Interview (MINI), Hamilton Depression Rating Scale, Trauma related guilt + survivor guilt items (secondary outcome) </w:t>
            </w:r>
          </w:p>
        </w:tc>
        <w:tc>
          <w:tcPr>
            <w:tcW w:w="586" w:type="pct"/>
          </w:tcPr>
          <w:p w14:paraId="2016650F" w14:textId="33706722"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iCs/>
                <w:color w:val="000000"/>
                <w:sz w:val="20"/>
                <w:szCs w:val="20"/>
              </w:rPr>
              <w:t xml:space="preserve">Symptom reduction on CAPS (p&lt;.01, </w:t>
            </w:r>
            <w:r w:rsidRPr="00F965AE">
              <w:rPr>
                <w:rFonts w:ascii="Times New Roman" w:hAnsi="Times New Roman" w:cs="Times New Roman"/>
                <w:iCs/>
                <w:color w:val="000000"/>
                <w:sz w:val="20"/>
                <w:szCs w:val="20"/>
              </w:rPr>
              <w:sym w:font="Symbol" w:char="F062"/>
            </w:r>
            <w:r w:rsidRPr="00F965AE">
              <w:rPr>
                <w:rFonts w:ascii="Times New Roman" w:hAnsi="Times New Roman" w:cs="Times New Roman"/>
                <w:iCs/>
                <w:color w:val="000000"/>
                <w:sz w:val="20"/>
                <w:szCs w:val="20"/>
              </w:rPr>
              <w:t xml:space="preserve">=-.28,28), MINI depression score (p&lt;.01, </w:t>
            </w:r>
            <w:r w:rsidRPr="00F965AE">
              <w:rPr>
                <w:rFonts w:ascii="Times New Roman" w:hAnsi="Times New Roman" w:cs="Times New Roman"/>
                <w:iCs/>
                <w:color w:val="000000"/>
                <w:sz w:val="20"/>
                <w:szCs w:val="20"/>
              </w:rPr>
              <w:sym w:font="Symbol" w:char="F062"/>
            </w:r>
            <w:r w:rsidRPr="00F965AE">
              <w:rPr>
                <w:rFonts w:ascii="Times New Roman" w:hAnsi="Times New Roman" w:cs="Times New Roman"/>
                <w:iCs/>
                <w:color w:val="000000"/>
                <w:sz w:val="20"/>
                <w:szCs w:val="20"/>
              </w:rPr>
              <w:t xml:space="preserve">=-1,83), Hamilton score (p&lt;.05, </w:t>
            </w:r>
            <w:r w:rsidRPr="00F965AE">
              <w:rPr>
                <w:rFonts w:ascii="Times New Roman" w:hAnsi="Times New Roman" w:cs="Times New Roman"/>
                <w:iCs/>
                <w:color w:val="000000"/>
                <w:sz w:val="20"/>
                <w:szCs w:val="20"/>
              </w:rPr>
              <w:sym w:font="Symbol" w:char="F062"/>
            </w:r>
            <w:r w:rsidRPr="00F965AE">
              <w:rPr>
                <w:rFonts w:ascii="Times New Roman" w:hAnsi="Times New Roman" w:cs="Times New Roman"/>
                <w:iCs/>
                <w:color w:val="000000"/>
                <w:sz w:val="20"/>
                <w:szCs w:val="20"/>
              </w:rPr>
              <w:t>=-7,57)</w:t>
            </w:r>
          </w:p>
        </w:tc>
        <w:tc>
          <w:tcPr>
            <w:tcW w:w="543" w:type="pct"/>
          </w:tcPr>
          <w:p w14:paraId="162FBDB4" w14:textId="77385829"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iCs/>
                <w:color w:val="000000"/>
                <w:sz w:val="20"/>
                <w:szCs w:val="20"/>
              </w:rPr>
              <w:t xml:space="preserve">Level </w:t>
            </w:r>
            <w:r w:rsidR="00BC6D0D">
              <w:rPr>
                <w:rFonts w:ascii="Times New Roman" w:hAnsi="Times New Roman" w:cs="Times New Roman"/>
                <w:iCs/>
                <w:color w:val="000000"/>
                <w:sz w:val="20"/>
                <w:szCs w:val="20"/>
              </w:rPr>
              <w:t>2</w:t>
            </w:r>
          </w:p>
        </w:tc>
      </w:tr>
      <w:tr w:rsidR="00722816" w:rsidRPr="00F965AE" w14:paraId="780F6262" w14:textId="191ACADB" w:rsidTr="0085158E">
        <w:trPr>
          <w:trHeight w:val="3739"/>
        </w:trPr>
        <w:tc>
          <w:tcPr>
            <w:tcW w:w="645" w:type="pct"/>
          </w:tcPr>
          <w:p w14:paraId="3AA98FB2" w14:textId="72904A51"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Restorative retelling</w:t>
            </w:r>
            <w:r w:rsidR="0019374E">
              <w:rPr>
                <w:rFonts w:ascii="Times New Roman" w:hAnsi="Times New Roman" w:cs="Times New Roman"/>
                <w:sz w:val="20"/>
                <w:szCs w:val="20"/>
              </w:rPr>
              <w:t>,</w:t>
            </w:r>
          </w:p>
          <w:p w14:paraId="15FA729D" w14:textId="038F758D" w:rsidR="00722816" w:rsidRPr="00F965AE" w:rsidRDefault="0019374E" w:rsidP="00722816">
            <w:pPr>
              <w:rPr>
                <w:rFonts w:ascii="Times New Roman" w:hAnsi="Times New Roman" w:cs="Times New Roman"/>
                <w:sz w:val="20"/>
                <w:szCs w:val="20"/>
              </w:rPr>
            </w:pPr>
            <w:r>
              <w:rPr>
                <w:rFonts w:ascii="Times New Roman" w:hAnsi="Times New Roman" w:cs="Times New Roman"/>
                <w:sz w:val="20"/>
                <w:szCs w:val="20"/>
              </w:rPr>
              <w:t>[</w:t>
            </w:r>
            <w:r w:rsidR="00722816" w:rsidRPr="00F965AE">
              <w:rPr>
                <w:rFonts w:ascii="Times New Roman" w:hAnsi="Times New Roman" w:cs="Times New Roman"/>
                <w:sz w:val="20"/>
                <w:szCs w:val="20"/>
              </w:rPr>
              <w:t xml:space="preserve">manual by </w:t>
            </w:r>
            <w:proofErr w:type="spellStart"/>
            <w:r w:rsidR="00722816" w:rsidRPr="00F965AE">
              <w:rPr>
                <w:rFonts w:ascii="Times New Roman" w:hAnsi="Times New Roman" w:cs="Times New Roman"/>
                <w:sz w:val="20"/>
                <w:szCs w:val="20"/>
              </w:rPr>
              <w:t>Rynerson</w:t>
            </w:r>
            <w:proofErr w:type="spellEnd"/>
            <w:r w:rsidR="00722816" w:rsidRPr="00F965AE">
              <w:rPr>
                <w:rFonts w:ascii="Times New Roman" w:hAnsi="Times New Roman" w:cs="Times New Roman"/>
                <w:sz w:val="20"/>
                <w:szCs w:val="20"/>
              </w:rPr>
              <w:t xml:space="preserve"> &amp; Correa, 2008</w:t>
            </w:r>
            <w:r>
              <w:rPr>
                <w:rFonts w:ascii="Times New Roman" w:hAnsi="Times New Roman" w:cs="Times New Roman"/>
                <w:sz w:val="20"/>
                <w:szCs w:val="20"/>
              </w:rPr>
              <w:t>] (8</w:t>
            </w:r>
            <w:r w:rsidR="005621AA">
              <w:rPr>
                <w:rFonts w:ascii="Times New Roman" w:hAnsi="Times New Roman" w:cs="Times New Roman"/>
                <w:sz w:val="20"/>
                <w:szCs w:val="20"/>
              </w:rPr>
              <w:t>8</w:t>
            </w:r>
            <w:r w:rsidR="00722816" w:rsidRPr="00F965AE">
              <w:rPr>
                <w:rFonts w:ascii="Times New Roman" w:hAnsi="Times New Roman" w:cs="Times New Roman"/>
                <w:sz w:val="20"/>
                <w:szCs w:val="20"/>
              </w:rPr>
              <w:t>)</w:t>
            </w:r>
            <w:r>
              <w:rPr>
                <w:rFonts w:ascii="Times New Roman" w:hAnsi="Times New Roman" w:cs="Times New Roman"/>
                <w:sz w:val="20"/>
                <w:szCs w:val="20"/>
              </w:rPr>
              <w:t xml:space="preserve"> </w:t>
            </w:r>
          </w:p>
          <w:p w14:paraId="31C10C9F" w14:textId="4BF5522A" w:rsidR="00722816" w:rsidRPr="00F965AE" w:rsidRDefault="00722816" w:rsidP="00722816">
            <w:pPr>
              <w:rPr>
                <w:rFonts w:ascii="Times New Roman" w:hAnsi="Times New Roman" w:cs="Times New Roman"/>
                <w:sz w:val="20"/>
                <w:szCs w:val="20"/>
              </w:rPr>
            </w:pPr>
          </w:p>
        </w:tc>
        <w:tc>
          <w:tcPr>
            <w:tcW w:w="484" w:type="pct"/>
          </w:tcPr>
          <w:p w14:paraId="440BA76F" w14:textId="35861520" w:rsidR="00722816" w:rsidRPr="00F965AE" w:rsidRDefault="00722816" w:rsidP="00722816">
            <w:pPr>
              <w:rPr>
                <w:rFonts w:ascii="Times New Roman" w:hAnsi="Times New Roman" w:cs="Times New Roman"/>
                <w:sz w:val="20"/>
                <w:szCs w:val="20"/>
              </w:rPr>
            </w:pPr>
            <w:proofErr w:type="spellStart"/>
            <w:r w:rsidRPr="00F965AE">
              <w:rPr>
                <w:rFonts w:ascii="Times New Roman" w:hAnsi="Times New Roman" w:cs="Times New Roman"/>
                <w:sz w:val="20"/>
                <w:szCs w:val="20"/>
              </w:rPr>
              <w:t>Saindon</w:t>
            </w:r>
            <w:proofErr w:type="spellEnd"/>
            <w:r w:rsidRPr="00F965AE">
              <w:rPr>
                <w:rFonts w:ascii="Times New Roman" w:hAnsi="Times New Roman" w:cs="Times New Roman"/>
                <w:sz w:val="20"/>
                <w:szCs w:val="20"/>
              </w:rPr>
              <w:t xml:space="preserve"> et al. 2014 </w:t>
            </w:r>
            <w:r w:rsidR="007F5EF6">
              <w:rPr>
                <w:rFonts w:ascii="Times New Roman" w:hAnsi="Times New Roman" w:cs="Times New Roman"/>
                <w:sz w:val="20"/>
                <w:szCs w:val="20"/>
              </w:rPr>
              <w:t>(</w:t>
            </w:r>
            <w:r w:rsidR="001621B9">
              <w:rPr>
                <w:rFonts w:ascii="Times New Roman" w:hAnsi="Times New Roman" w:cs="Times New Roman"/>
                <w:sz w:val="20"/>
                <w:szCs w:val="20"/>
              </w:rPr>
              <w:t>5</w:t>
            </w:r>
            <w:r w:rsidR="003B28F4">
              <w:rPr>
                <w:rFonts w:ascii="Times New Roman" w:hAnsi="Times New Roman" w:cs="Times New Roman"/>
                <w:sz w:val="20"/>
                <w:szCs w:val="20"/>
              </w:rPr>
              <w:t>5</w:t>
            </w:r>
            <w:r w:rsidR="001621B9">
              <w:rPr>
                <w:rFonts w:ascii="Times New Roman" w:hAnsi="Times New Roman" w:cs="Times New Roman"/>
                <w:sz w:val="20"/>
                <w:szCs w:val="20"/>
              </w:rPr>
              <w:t>)</w:t>
            </w:r>
          </w:p>
          <w:p w14:paraId="560E069A" w14:textId="25573D44" w:rsidR="00722816" w:rsidRPr="00F965AE" w:rsidRDefault="00722816" w:rsidP="00722816">
            <w:pPr>
              <w:rPr>
                <w:rFonts w:ascii="Times New Roman" w:hAnsi="Times New Roman" w:cs="Times New Roman"/>
                <w:sz w:val="20"/>
                <w:szCs w:val="20"/>
              </w:rPr>
            </w:pPr>
          </w:p>
        </w:tc>
        <w:tc>
          <w:tcPr>
            <w:tcW w:w="700" w:type="pct"/>
          </w:tcPr>
          <w:p w14:paraId="4358D137" w14:textId="0E232239"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10 weekly group sessions (each 2 hours)</w:t>
            </w:r>
          </w:p>
        </w:tc>
        <w:tc>
          <w:tcPr>
            <w:tcW w:w="591" w:type="pct"/>
          </w:tcPr>
          <w:p w14:paraId="73202FCA" w14:textId="03C61813" w:rsidR="00722816" w:rsidRPr="00F965AE" w:rsidRDefault="00722816" w:rsidP="0085158E">
            <w:pPr>
              <w:rPr>
                <w:rFonts w:ascii="Times New Roman" w:hAnsi="Times New Roman" w:cs="Times New Roman"/>
                <w:sz w:val="20"/>
                <w:szCs w:val="20"/>
              </w:rPr>
            </w:pPr>
            <w:r w:rsidRPr="00F965AE">
              <w:rPr>
                <w:rFonts w:ascii="Times New Roman" w:hAnsi="Times New Roman" w:cs="Times New Roman"/>
                <w:sz w:val="20"/>
                <w:szCs w:val="20"/>
              </w:rPr>
              <w:t xml:space="preserve">Various ritual elements: Re-enactment of dying scene (“imagine what loved one heard, saw, felt”), commemoration (client uses photo’s, objects, videotapes to present deceased loved one to group, eat favourite food, listen to specific music) </w:t>
            </w:r>
          </w:p>
        </w:tc>
        <w:tc>
          <w:tcPr>
            <w:tcW w:w="634" w:type="pct"/>
          </w:tcPr>
          <w:p w14:paraId="19F53393" w14:textId="7F870210"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American bereaved by violent loss (</w:t>
            </w:r>
            <w:r w:rsidRPr="00F965AE">
              <w:rPr>
                <w:rFonts w:ascii="Times New Roman" w:hAnsi="Times New Roman" w:cs="Times New Roman"/>
                <w:i/>
                <w:iCs/>
                <w:sz w:val="20"/>
                <w:szCs w:val="20"/>
              </w:rPr>
              <w:t>n</w:t>
            </w:r>
            <w:r w:rsidRPr="00F965AE">
              <w:rPr>
                <w:rFonts w:ascii="Times New Roman" w:hAnsi="Times New Roman" w:cs="Times New Roman"/>
                <w:sz w:val="20"/>
                <w:szCs w:val="20"/>
              </w:rPr>
              <w:t xml:space="preserve">=51), M age=44.84, </w:t>
            </w:r>
            <w:r w:rsidRPr="00F965AE">
              <w:rPr>
                <w:rFonts w:ascii="Times New Roman" w:hAnsi="Times New Roman" w:cs="Times New Roman"/>
                <w:i/>
                <w:iCs/>
                <w:sz w:val="20"/>
                <w:szCs w:val="20"/>
              </w:rPr>
              <w:t>SD</w:t>
            </w:r>
            <w:r w:rsidRPr="00F965AE">
              <w:rPr>
                <w:rFonts w:ascii="Times New Roman" w:hAnsi="Times New Roman" w:cs="Times New Roman"/>
                <w:sz w:val="20"/>
                <w:szCs w:val="20"/>
              </w:rPr>
              <w:t>=13.35</w:t>
            </w:r>
          </w:p>
        </w:tc>
        <w:tc>
          <w:tcPr>
            <w:tcW w:w="817" w:type="pct"/>
          </w:tcPr>
          <w:p w14:paraId="6EC85488" w14:textId="7967221C" w:rsidR="00722816" w:rsidRPr="00F965AE" w:rsidRDefault="00722816" w:rsidP="00722816">
            <w:pPr>
              <w:widowControl w:val="0"/>
              <w:autoSpaceDE w:val="0"/>
              <w:autoSpaceDN w:val="0"/>
              <w:adjustRightInd w:val="0"/>
              <w:rPr>
                <w:rFonts w:ascii="Times" w:hAnsi="Times" w:cs="Times"/>
                <w:color w:val="101010"/>
                <w:sz w:val="20"/>
                <w:szCs w:val="20"/>
              </w:rPr>
            </w:pPr>
            <w:r w:rsidRPr="00F965AE">
              <w:rPr>
                <w:rFonts w:ascii="Times New Roman" w:hAnsi="Times New Roman" w:cs="Times New Roman"/>
                <w:sz w:val="20"/>
                <w:szCs w:val="20"/>
              </w:rPr>
              <w:t>Open trial: Pre/</w:t>
            </w:r>
            <w:proofErr w:type="spellStart"/>
            <w:r w:rsidRPr="00F965AE">
              <w:rPr>
                <w:rFonts w:ascii="Times New Roman" w:hAnsi="Times New Roman" w:cs="Times New Roman"/>
                <w:sz w:val="20"/>
                <w:szCs w:val="20"/>
              </w:rPr>
              <w:t>posttest</w:t>
            </w:r>
            <w:proofErr w:type="spellEnd"/>
            <w:r w:rsidRPr="00F965AE">
              <w:rPr>
                <w:rFonts w:ascii="Times New Roman" w:hAnsi="Times New Roman" w:cs="Times New Roman"/>
                <w:sz w:val="20"/>
                <w:szCs w:val="20"/>
              </w:rPr>
              <w:t xml:space="preserve">: Beck Depression Inventory-A (BDI), Impact of Events Scale, Inventory of Traumatic Grief (ITG), demographics &amp; loss characteristics </w:t>
            </w:r>
          </w:p>
        </w:tc>
        <w:tc>
          <w:tcPr>
            <w:tcW w:w="586" w:type="pct"/>
          </w:tcPr>
          <w:p w14:paraId="165FE636" w14:textId="04948795"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-Symptom reduction on depression (p&lt;.005, </w:t>
            </w:r>
            <w:r w:rsidRPr="00F965AE">
              <w:rPr>
                <w:rStyle w:val="e24kjd"/>
                <w:rFonts w:ascii="Times New Roman" w:hAnsi="Times New Roman" w:cs="Times New Roman"/>
                <w:sz w:val="20"/>
                <w:szCs w:val="20"/>
              </w:rPr>
              <w:t>η</w:t>
            </w:r>
            <w:r w:rsidRPr="00F965AE">
              <w:rPr>
                <w:rStyle w:val="e24kjd"/>
                <w:rFonts w:ascii="Times New Roman" w:hAnsi="Times New Roman" w:cs="Times New Roman"/>
                <w:sz w:val="20"/>
                <w:szCs w:val="20"/>
                <w:vertAlign w:val="superscript"/>
              </w:rPr>
              <w:t>2</w:t>
            </w:r>
            <w:r w:rsidRPr="00F965AE">
              <w:rPr>
                <w:rFonts w:ascii="Times New Roman" w:hAnsi="Times New Roman" w:cs="Times New Roman"/>
                <w:sz w:val="20"/>
                <w:szCs w:val="20"/>
              </w:rPr>
              <w:t>=.23),</w:t>
            </w:r>
            <w:r w:rsidRPr="00F965AE">
              <w:rPr>
                <w:rFonts w:ascii="Times New Roman" w:hAnsi="Times New Roman" w:cs="Times New Roman"/>
              </w:rPr>
              <w:t xml:space="preserve"> </w:t>
            </w:r>
            <w:r w:rsidRPr="00F965AE">
              <w:rPr>
                <w:rFonts w:ascii="Times New Roman" w:hAnsi="Times New Roman" w:cs="Times New Roman"/>
                <w:sz w:val="20"/>
                <w:szCs w:val="20"/>
              </w:rPr>
              <w:t xml:space="preserve">intrusion (p&lt;.005, </w:t>
            </w:r>
            <w:r w:rsidRPr="00F965AE">
              <w:rPr>
                <w:rStyle w:val="e24kjd"/>
                <w:rFonts w:ascii="Times New Roman" w:hAnsi="Times New Roman" w:cs="Times New Roman"/>
                <w:sz w:val="20"/>
                <w:szCs w:val="20"/>
              </w:rPr>
              <w:t>η</w:t>
            </w:r>
            <w:r w:rsidRPr="00F965AE">
              <w:rPr>
                <w:rStyle w:val="e24kjd"/>
                <w:rFonts w:ascii="Times New Roman" w:hAnsi="Times New Roman" w:cs="Times New Roman"/>
                <w:sz w:val="20"/>
                <w:szCs w:val="20"/>
                <w:vertAlign w:val="superscript"/>
              </w:rPr>
              <w:t>2</w:t>
            </w:r>
            <w:r w:rsidRPr="00F965AE">
              <w:rPr>
                <w:rFonts w:ascii="Times New Roman" w:hAnsi="Times New Roman" w:cs="Times New Roman"/>
                <w:sz w:val="20"/>
                <w:szCs w:val="20"/>
              </w:rPr>
              <w:t>=.22),</w:t>
            </w:r>
            <w:r w:rsidRPr="00F965AE">
              <w:rPr>
                <w:rFonts w:ascii="Times New Roman" w:hAnsi="Times New Roman" w:cs="Times New Roman"/>
              </w:rPr>
              <w:t xml:space="preserve"> </w:t>
            </w:r>
            <w:r w:rsidRPr="00F965AE">
              <w:rPr>
                <w:rFonts w:ascii="Times New Roman" w:hAnsi="Times New Roman" w:cs="Times New Roman"/>
                <w:sz w:val="20"/>
                <w:szCs w:val="20"/>
              </w:rPr>
              <w:t xml:space="preserve">and traumatic grief (p&lt;.005, </w:t>
            </w:r>
            <w:r w:rsidRPr="00F965AE">
              <w:rPr>
                <w:rStyle w:val="e24kjd"/>
                <w:rFonts w:ascii="Times New Roman" w:hAnsi="Times New Roman" w:cs="Times New Roman"/>
                <w:sz w:val="20"/>
                <w:szCs w:val="20"/>
              </w:rPr>
              <w:t>η</w:t>
            </w:r>
            <w:r w:rsidRPr="00F965AE">
              <w:rPr>
                <w:rStyle w:val="e24kjd"/>
                <w:rFonts w:ascii="Times New Roman" w:hAnsi="Times New Roman" w:cs="Times New Roman"/>
                <w:sz w:val="20"/>
                <w:szCs w:val="20"/>
                <w:vertAlign w:val="superscript"/>
              </w:rPr>
              <w:t>2</w:t>
            </w:r>
            <w:r w:rsidRPr="00F965AE">
              <w:rPr>
                <w:rFonts w:ascii="Times New Roman" w:hAnsi="Times New Roman" w:cs="Times New Roman"/>
                <w:sz w:val="20"/>
                <w:szCs w:val="20"/>
              </w:rPr>
              <w:t>=.35),</w:t>
            </w:r>
            <w:r w:rsidRPr="00F965AE">
              <w:rPr>
                <w:rFonts w:ascii="Times New Roman" w:hAnsi="Times New Roman" w:cs="Times New Roman"/>
              </w:rPr>
              <w:t xml:space="preserve"> </w:t>
            </w:r>
            <w:r w:rsidRPr="00F965AE">
              <w:rPr>
                <w:rFonts w:ascii="Times New Roman" w:hAnsi="Times New Roman" w:cs="Times New Roman"/>
                <w:sz w:val="20"/>
                <w:szCs w:val="20"/>
              </w:rPr>
              <w:t xml:space="preserve"> </w:t>
            </w:r>
          </w:p>
        </w:tc>
        <w:tc>
          <w:tcPr>
            <w:tcW w:w="543" w:type="pct"/>
          </w:tcPr>
          <w:p w14:paraId="33E4FF89" w14:textId="512218E6"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Level 3</w:t>
            </w:r>
          </w:p>
        </w:tc>
      </w:tr>
      <w:tr w:rsidR="00722816" w:rsidRPr="00F965AE" w14:paraId="3D0E2CE4" w14:textId="732C0BA6" w:rsidTr="00722816">
        <w:trPr>
          <w:trHeight w:val="287"/>
        </w:trPr>
        <w:tc>
          <w:tcPr>
            <w:tcW w:w="645" w:type="pct"/>
          </w:tcPr>
          <w:p w14:paraId="24220B1E"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Restorative retelling </w:t>
            </w:r>
          </w:p>
          <w:p w14:paraId="58F6DF77" w14:textId="053D662C" w:rsidR="00722816" w:rsidRPr="00F965AE" w:rsidRDefault="00722816" w:rsidP="00722816">
            <w:pPr>
              <w:widowControl w:val="0"/>
              <w:autoSpaceDE w:val="0"/>
              <w:autoSpaceDN w:val="0"/>
              <w:adjustRightInd w:val="0"/>
              <w:rPr>
                <w:rFonts w:ascii="Times New Roman" w:hAnsi="Times New Roman" w:cs="Times New Roman"/>
                <w:sz w:val="20"/>
                <w:szCs w:val="20"/>
              </w:rPr>
            </w:pPr>
          </w:p>
        </w:tc>
        <w:tc>
          <w:tcPr>
            <w:tcW w:w="484" w:type="pct"/>
          </w:tcPr>
          <w:p w14:paraId="11E7C3C1" w14:textId="3D65B34D" w:rsidR="00722816" w:rsidRPr="00F965AE" w:rsidRDefault="00722816" w:rsidP="00AB6E13">
            <w:pPr>
              <w:rPr>
                <w:rFonts w:ascii="Times New Roman" w:hAnsi="Times New Roman" w:cs="Times New Roman"/>
                <w:sz w:val="20"/>
                <w:szCs w:val="20"/>
              </w:rPr>
            </w:pPr>
            <w:r w:rsidRPr="00F965AE">
              <w:rPr>
                <w:rFonts w:ascii="Times New Roman" w:hAnsi="Times New Roman" w:cs="Times New Roman"/>
                <w:sz w:val="20"/>
                <w:szCs w:val="20"/>
              </w:rPr>
              <w:t>Rheingold et al</w:t>
            </w:r>
            <w:r w:rsidR="001621B9">
              <w:rPr>
                <w:rFonts w:ascii="Times New Roman" w:hAnsi="Times New Roman" w:cs="Times New Roman"/>
                <w:sz w:val="20"/>
                <w:szCs w:val="20"/>
              </w:rPr>
              <w:t xml:space="preserve">, </w:t>
            </w:r>
            <w:r w:rsidRPr="00F965AE">
              <w:rPr>
                <w:rFonts w:ascii="Times New Roman" w:hAnsi="Times New Roman" w:cs="Times New Roman"/>
                <w:sz w:val="20"/>
                <w:szCs w:val="20"/>
              </w:rPr>
              <w:t xml:space="preserve">2015 </w:t>
            </w:r>
            <w:r w:rsidR="001621B9">
              <w:rPr>
                <w:rFonts w:ascii="Times New Roman" w:hAnsi="Times New Roman" w:cs="Times New Roman"/>
                <w:sz w:val="20"/>
                <w:szCs w:val="20"/>
              </w:rPr>
              <w:t>(</w:t>
            </w:r>
            <w:r w:rsidR="00E90E62">
              <w:rPr>
                <w:rFonts w:ascii="Times New Roman" w:hAnsi="Times New Roman" w:cs="Times New Roman"/>
                <w:sz w:val="20"/>
                <w:szCs w:val="20"/>
              </w:rPr>
              <w:t>5</w:t>
            </w:r>
            <w:r w:rsidR="00AB6E13">
              <w:rPr>
                <w:rFonts w:ascii="Times New Roman" w:hAnsi="Times New Roman" w:cs="Times New Roman"/>
                <w:sz w:val="20"/>
                <w:szCs w:val="20"/>
              </w:rPr>
              <w:t>3</w:t>
            </w:r>
            <w:r w:rsidR="00E90E62">
              <w:rPr>
                <w:rFonts w:ascii="Times New Roman" w:hAnsi="Times New Roman" w:cs="Times New Roman"/>
                <w:sz w:val="20"/>
                <w:szCs w:val="20"/>
              </w:rPr>
              <w:t>) [</w:t>
            </w:r>
            <w:r w:rsidRPr="00F965AE">
              <w:rPr>
                <w:rFonts w:ascii="Times New Roman" w:hAnsi="Times New Roman" w:cs="Times New Roman"/>
                <w:sz w:val="20"/>
                <w:szCs w:val="20"/>
              </w:rPr>
              <w:t>found in systematic review Alves-Costa et al 2019</w:t>
            </w:r>
            <w:r w:rsidR="00E90E62">
              <w:rPr>
                <w:rFonts w:ascii="Times New Roman" w:hAnsi="Times New Roman" w:cs="Times New Roman"/>
                <w:sz w:val="20"/>
                <w:szCs w:val="20"/>
              </w:rPr>
              <w:t>] (41)</w:t>
            </w:r>
          </w:p>
        </w:tc>
        <w:tc>
          <w:tcPr>
            <w:tcW w:w="700" w:type="pct"/>
          </w:tcPr>
          <w:p w14:paraId="73FE2CD5" w14:textId="392C01A9"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 10 weekly group sessions (each 2 hours)</w:t>
            </w:r>
          </w:p>
        </w:tc>
        <w:tc>
          <w:tcPr>
            <w:tcW w:w="591" w:type="pct"/>
          </w:tcPr>
          <w:p w14:paraId="034D8FB2" w14:textId="6848873C"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Various ritual elements: Re-enactment of dying scene (“imagine what loved one heard, saw, felt”), </w:t>
            </w:r>
            <w:r w:rsidRPr="00F965AE">
              <w:rPr>
                <w:rFonts w:ascii="Times New Roman" w:hAnsi="Times New Roman" w:cs="Times New Roman"/>
                <w:sz w:val="20"/>
                <w:szCs w:val="20"/>
              </w:rPr>
              <w:lastRenderedPageBreak/>
              <w:t xml:space="preserve">commemoration (client uses photo’s, objects, videotapes to present deceased loved one to group, eat favourite food, listen to specific </w:t>
            </w:r>
          </w:p>
        </w:tc>
        <w:tc>
          <w:tcPr>
            <w:tcW w:w="634" w:type="pct"/>
          </w:tcPr>
          <w:p w14:paraId="4178F6A4"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lastRenderedPageBreak/>
              <w:t>American bereaved by homicide (</w:t>
            </w:r>
            <w:r w:rsidRPr="00F965AE">
              <w:rPr>
                <w:rFonts w:ascii="Times New Roman" w:hAnsi="Times New Roman" w:cs="Times New Roman"/>
                <w:i/>
                <w:iCs/>
                <w:sz w:val="20"/>
                <w:szCs w:val="20"/>
              </w:rPr>
              <w:t>n</w:t>
            </w:r>
            <w:r w:rsidRPr="00F965AE">
              <w:rPr>
                <w:rFonts w:ascii="Times New Roman" w:hAnsi="Times New Roman" w:cs="Times New Roman"/>
                <w:sz w:val="20"/>
                <w:szCs w:val="20"/>
              </w:rPr>
              <w:t xml:space="preserve">=89),  </w:t>
            </w:r>
          </w:p>
          <w:p w14:paraId="5A01B5CE" w14:textId="589AD65B"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M age=45.34, </w:t>
            </w:r>
            <w:r w:rsidRPr="00F965AE">
              <w:rPr>
                <w:rFonts w:ascii="Times New Roman" w:hAnsi="Times New Roman" w:cs="Times New Roman"/>
                <w:i/>
                <w:iCs/>
                <w:sz w:val="20"/>
                <w:szCs w:val="20"/>
              </w:rPr>
              <w:t>SD</w:t>
            </w:r>
            <w:r w:rsidRPr="00F965AE">
              <w:rPr>
                <w:rFonts w:ascii="Times New Roman" w:hAnsi="Times New Roman" w:cs="Times New Roman"/>
                <w:sz w:val="20"/>
                <w:szCs w:val="20"/>
              </w:rPr>
              <w:t>=12.71</w:t>
            </w:r>
          </w:p>
        </w:tc>
        <w:tc>
          <w:tcPr>
            <w:tcW w:w="817" w:type="pct"/>
          </w:tcPr>
          <w:p w14:paraId="471E46A9" w14:textId="77777777"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Pre/</w:t>
            </w:r>
            <w:proofErr w:type="spellStart"/>
            <w:r w:rsidRPr="00F965AE">
              <w:rPr>
                <w:rFonts w:ascii="Times New Roman" w:hAnsi="Times New Roman" w:cs="Times New Roman"/>
                <w:sz w:val="20"/>
                <w:szCs w:val="20"/>
              </w:rPr>
              <w:t>posttest</w:t>
            </w:r>
            <w:proofErr w:type="spellEnd"/>
            <w:r w:rsidRPr="00F965AE">
              <w:rPr>
                <w:rFonts w:ascii="Times New Roman" w:hAnsi="Times New Roman" w:cs="Times New Roman"/>
                <w:sz w:val="20"/>
                <w:szCs w:val="20"/>
              </w:rPr>
              <w:t xml:space="preserve">, Uncontrolled Trial, </w:t>
            </w:r>
          </w:p>
          <w:p w14:paraId="6F89A6EB" w14:textId="77777777" w:rsidR="00722816" w:rsidRPr="00F965AE" w:rsidRDefault="00722816" w:rsidP="00722816">
            <w:pPr>
              <w:widowControl w:val="0"/>
              <w:autoSpaceDE w:val="0"/>
              <w:autoSpaceDN w:val="0"/>
              <w:adjustRightInd w:val="0"/>
              <w:rPr>
                <w:rFonts w:ascii="Times" w:hAnsi="Times" w:cs="Times"/>
                <w:color w:val="000000"/>
                <w:sz w:val="20"/>
                <w:szCs w:val="20"/>
              </w:rPr>
            </w:pPr>
            <w:r w:rsidRPr="00F965AE">
              <w:rPr>
                <w:rFonts w:ascii="Times New Roman" w:hAnsi="Times New Roman" w:cs="Times New Roman"/>
                <w:sz w:val="20"/>
                <w:szCs w:val="20"/>
              </w:rPr>
              <w:t xml:space="preserve">Impact of Events Scale, Inventory of Traumatic Grief (ITG), Beck Depression, </w:t>
            </w:r>
            <w:r w:rsidRPr="00F965AE">
              <w:rPr>
                <w:rFonts w:ascii="Times" w:hAnsi="Times" w:cs="Times"/>
                <w:color w:val="000000"/>
                <w:sz w:val="20"/>
                <w:szCs w:val="20"/>
              </w:rPr>
              <w:t xml:space="preserve">Death Imagery Scale (DI), </w:t>
            </w:r>
            <w:proofErr w:type="spellStart"/>
            <w:r w:rsidRPr="00F965AE">
              <w:rPr>
                <w:rFonts w:ascii="Times" w:hAnsi="Times" w:cs="Times"/>
                <w:color w:val="000000"/>
                <w:sz w:val="20"/>
                <w:szCs w:val="20"/>
              </w:rPr>
              <w:t>a.o.</w:t>
            </w:r>
            <w:proofErr w:type="spellEnd"/>
            <w:r w:rsidRPr="00F965AE">
              <w:rPr>
                <w:rFonts w:ascii="Times" w:hAnsi="Times" w:cs="Times"/>
                <w:color w:val="000000"/>
                <w:sz w:val="20"/>
                <w:szCs w:val="20"/>
              </w:rPr>
              <w:t xml:space="preserve"> </w:t>
            </w:r>
          </w:p>
          <w:p w14:paraId="0EA88F7C" w14:textId="0FB6B153" w:rsidR="00722816" w:rsidRPr="00F965AE" w:rsidRDefault="00722816" w:rsidP="00722816">
            <w:pPr>
              <w:widowControl w:val="0"/>
              <w:autoSpaceDE w:val="0"/>
              <w:autoSpaceDN w:val="0"/>
              <w:adjustRightInd w:val="0"/>
              <w:rPr>
                <w:rFonts w:ascii="Times" w:hAnsi="Times" w:cs="Times"/>
                <w:color w:val="000000"/>
                <w:sz w:val="20"/>
                <w:szCs w:val="20"/>
              </w:rPr>
            </w:pPr>
          </w:p>
        </w:tc>
        <w:tc>
          <w:tcPr>
            <w:tcW w:w="586" w:type="pct"/>
          </w:tcPr>
          <w:p w14:paraId="73952DE2" w14:textId="0ED58A4C"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lastRenderedPageBreak/>
              <w:t xml:space="preserve">Symptom reduction on PTSD (p&lt;.001, </w:t>
            </w:r>
            <w:r w:rsidRPr="00F965AE">
              <w:rPr>
                <w:rFonts w:ascii="Times New Roman" w:hAnsi="Times New Roman" w:cs="Times New Roman"/>
                <w:i/>
                <w:sz w:val="20"/>
                <w:szCs w:val="20"/>
              </w:rPr>
              <w:t>d</w:t>
            </w:r>
            <w:r w:rsidRPr="00F965AE">
              <w:rPr>
                <w:rFonts w:ascii="Times New Roman" w:hAnsi="Times New Roman" w:cs="Times New Roman"/>
                <w:sz w:val="20"/>
                <w:szCs w:val="20"/>
              </w:rPr>
              <w:t xml:space="preserve">=.46), intrusions (p&lt;.001, </w:t>
            </w:r>
            <w:r w:rsidRPr="00F965AE">
              <w:rPr>
                <w:rFonts w:ascii="Times New Roman" w:hAnsi="Times New Roman" w:cs="Times New Roman"/>
                <w:i/>
                <w:sz w:val="20"/>
                <w:szCs w:val="20"/>
              </w:rPr>
              <w:t>d</w:t>
            </w:r>
            <w:r w:rsidRPr="00F965AE">
              <w:rPr>
                <w:rFonts w:ascii="Times New Roman" w:hAnsi="Times New Roman" w:cs="Times New Roman"/>
                <w:sz w:val="20"/>
                <w:szCs w:val="20"/>
              </w:rPr>
              <w:t xml:space="preserve">=.44), avoidance (p=.001, </w:t>
            </w:r>
            <w:r w:rsidRPr="00F965AE">
              <w:rPr>
                <w:rFonts w:ascii="Times New Roman" w:hAnsi="Times New Roman" w:cs="Times New Roman"/>
                <w:i/>
                <w:sz w:val="20"/>
                <w:szCs w:val="20"/>
              </w:rPr>
              <w:t>d</w:t>
            </w:r>
            <w:r w:rsidRPr="00F965AE">
              <w:rPr>
                <w:rFonts w:ascii="Times New Roman" w:hAnsi="Times New Roman" w:cs="Times New Roman"/>
                <w:sz w:val="20"/>
                <w:szCs w:val="20"/>
              </w:rPr>
              <w:t xml:space="preserve">=.42), </w:t>
            </w:r>
            <w:r w:rsidRPr="00F965AE">
              <w:rPr>
                <w:rFonts w:ascii="Times New Roman" w:hAnsi="Times New Roman" w:cs="Times New Roman"/>
                <w:sz w:val="20"/>
                <w:szCs w:val="20"/>
              </w:rPr>
              <w:lastRenderedPageBreak/>
              <w:t>hyperarousal (p&lt;.001,</w:t>
            </w:r>
            <w:r w:rsidRPr="00F965AE">
              <w:rPr>
                <w:rFonts w:ascii="Times New Roman" w:hAnsi="Times New Roman" w:cs="Times New Roman"/>
                <w:i/>
                <w:sz w:val="20"/>
                <w:szCs w:val="20"/>
              </w:rPr>
              <w:t>d</w:t>
            </w:r>
            <w:r w:rsidRPr="00F965AE">
              <w:rPr>
                <w:rFonts w:ascii="Times New Roman" w:hAnsi="Times New Roman" w:cs="Times New Roman"/>
                <w:sz w:val="20"/>
                <w:szCs w:val="20"/>
              </w:rPr>
              <w:t xml:space="preserve">=.42), DI (p&lt;.001, </w:t>
            </w:r>
            <w:r w:rsidRPr="00F965AE">
              <w:rPr>
                <w:rFonts w:ascii="Times New Roman" w:hAnsi="Times New Roman" w:cs="Times New Roman"/>
                <w:i/>
                <w:sz w:val="20"/>
                <w:szCs w:val="20"/>
              </w:rPr>
              <w:t>d</w:t>
            </w:r>
            <w:r w:rsidRPr="00F965AE">
              <w:rPr>
                <w:rFonts w:ascii="Times New Roman" w:hAnsi="Times New Roman" w:cs="Times New Roman"/>
                <w:sz w:val="20"/>
                <w:szCs w:val="20"/>
              </w:rPr>
              <w:t xml:space="preserve">=.31), Intervention outcome at 11-month follow-up (n =11), Sustained improvements: PTSD(p,.001, </w:t>
            </w:r>
            <w:r w:rsidRPr="00F965AE">
              <w:rPr>
                <w:rFonts w:ascii="Times New Roman" w:hAnsi="Times New Roman" w:cs="Times New Roman"/>
                <w:i/>
                <w:sz w:val="20"/>
                <w:szCs w:val="20"/>
              </w:rPr>
              <w:t>d</w:t>
            </w:r>
            <w:r w:rsidRPr="00F965AE">
              <w:rPr>
                <w:rFonts w:ascii="Times New Roman" w:hAnsi="Times New Roman" w:cs="Times New Roman"/>
                <w:sz w:val="20"/>
                <w:szCs w:val="20"/>
              </w:rPr>
              <w:t>=1.21), CG (p&lt;.001,</w:t>
            </w:r>
            <w:r w:rsidRPr="00F965AE">
              <w:rPr>
                <w:rFonts w:ascii="Times New Roman" w:hAnsi="Times New Roman" w:cs="Times New Roman"/>
                <w:i/>
                <w:iCs/>
                <w:sz w:val="20"/>
                <w:szCs w:val="20"/>
              </w:rPr>
              <w:t>d</w:t>
            </w:r>
            <w:r w:rsidRPr="00F965AE">
              <w:rPr>
                <w:rFonts w:ascii="Times New Roman" w:hAnsi="Times New Roman" w:cs="Times New Roman"/>
                <w:sz w:val="20"/>
                <w:szCs w:val="20"/>
              </w:rPr>
              <w:t>=1.21), depression (</w:t>
            </w:r>
            <w:r w:rsidRPr="00F965AE">
              <w:rPr>
                <w:rFonts w:ascii="Times New Roman" w:hAnsi="Times New Roman" w:cs="Times New Roman"/>
                <w:i/>
                <w:iCs/>
                <w:sz w:val="20"/>
                <w:szCs w:val="20"/>
              </w:rPr>
              <w:t>p</w:t>
            </w:r>
            <w:r w:rsidRPr="00F965AE">
              <w:rPr>
                <w:rFonts w:ascii="Times New Roman" w:hAnsi="Times New Roman" w:cs="Times New Roman"/>
                <w:sz w:val="20"/>
                <w:szCs w:val="20"/>
              </w:rPr>
              <w:t xml:space="preserve">=.006, </w:t>
            </w:r>
            <w:r w:rsidRPr="00F965AE">
              <w:rPr>
                <w:rFonts w:ascii="Times New Roman" w:hAnsi="Times New Roman" w:cs="Times New Roman"/>
                <w:i/>
                <w:sz w:val="20"/>
                <w:szCs w:val="20"/>
              </w:rPr>
              <w:t>d</w:t>
            </w:r>
            <w:r w:rsidRPr="00F965AE">
              <w:rPr>
                <w:rFonts w:ascii="Times New Roman" w:hAnsi="Times New Roman" w:cs="Times New Roman"/>
                <w:sz w:val="20"/>
                <w:szCs w:val="20"/>
              </w:rPr>
              <w:t>=.97), no statistically main effect of time: CG</w:t>
            </w:r>
          </w:p>
        </w:tc>
        <w:tc>
          <w:tcPr>
            <w:tcW w:w="543" w:type="pct"/>
          </w:tcPr>
          <w:p w14:paraId="7BC7DA2F" w14:textId="31274214"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lastRenderedPageBreak/>
              <w:t>Level 3</w:t>
            </w:r>
          </w:p>
        </w:tc>
      </w:tr>
      <w:tr w:rsidR="00722816" w:rsidRPr="00F965AE" w14:paraId="794DBC81" w14:textId="77777777" w:rsidTr="00722816">
        <w:trPr>
          <w:trHeight w:val="287"/>
        </w:trPr>
        <w:tc>
          <w:tcPr>
            <w:tcW w:w="645" w:type="pct"/>
          </w:tcPr>
          <w:p w14:paraId="1F286CDA" w14:textId="77777777" w:rsidR="00722816" w:rsidRPr="00F965AE" w:rsidRDefault="00722816" w:rsidP="00E72EC9">
            <w:pPr>
              <w:rPr>
                <w:rFonts w:ascii="Times New Roman" w:hAnsi="Times New Roman" w:cs="Times New Roman"/>
                <w:sz w:val="20"/>
                <w:szCs w:val="20"/>
              </w:rPr>
            </w:pPr>
            <w:r w:rsidRPr="00F965AE">
              <w:rPr>
                <w:rFonts w:ascii="Times New Roman" w:hAnsi="Times New Roman" w:cs="Times New Roman"/>
                <w:sz w:val="20"/>
                <w:szCs w:val="20"/>
              </w:rPr>
              <w:lastRenderedPageBreak/>
              <w:t>Single-Session Music Therapy</w:t>
            </w:r>
          </w:p>
          <w:p w14:paraId="6CE4A1C9" w14:textId="77777777" w:rsidR="00722816" w:rsidRPr="00F965AE" w:rsidRDefault="00722816" w:rsidP="00E72EC9">
            <w:pPr>
              <w:rPr>
                <w:rFonts w:ascii="Times New Roman" w:hAnsi="Times New Roman" w:cs="Times New Roman"/>
                <w:i/>
                <w:iCs/>
                <w:sz w:val="20"/>
                <w:szCs w:val="20"/>
              </w:rPr>
            </w:pPr>
          </w:p>
        </w:tc>
        <w:tc>
          <w:tcPr>
            <w:tcW w:w="484" w:type="pct"/>
          </w:tcPr>
          <w:p w14:paraId="1A1F9DDF" w14:textId="772BCD8D" w:rsidR="00722816" w:rsidRPr="00F965AE" w:rsidRDefault="00722816" w:rsidP="00E72EC9">
            <w:pPr>
              <w:widowControl w:val="0"/>
              <w:autoSpaceDE w:val="0"/>
              <w:autoSpaceDN w:val="0"/>
              <w:adjustRightInd w:val="0"/>
              <w:rPr>
                <w:rFonts w:ascii="Times" w:hAnsi="Times" w:cs="Times"/>
                <w:color w:val="000000"/>
                <w:sz w:val="20"/>
                <w:szCs w:val="20"/>
              </w:rPr>
            </w:pPr>
            <w:proofErr w:type="spellStart"/>
            <w:r w:rsidRPr="00F965AE">
              <w:rPr>
                <w:rFonts w:ascii="Times" w:hAnsi="Times" w:cs="Times"/>
                <w:color w:val="000000"/>
                <w:sz w:val="20"/>
                <w:szCs w:val="20"/>
              </w:rPr>
              <w:t>Wlodarczyk</w:t>
            </w:r>
            <w:proofErr w:type="spellEnd"/>
            <w:r w:rsidRPr="00F965AE">
              <w:rPr>
                <w:rFonts w:ascii="Times" w:hAnsi="Times" w:cs="Times"/>
                <w:color w:val="000000"/>
                <w:sz w:val="20"/>
                <w:szCs w:val="20"/>
              </w:rPr>
              <w:t xml:space="preserve">, 2010 </w:t>
            </w:r>
            <w:r w:rsidR="00E90E62">
              <w:rPr>
                <w:rFonts w:ascii="Times" w:hAnsi="Times" w:cs="Times"/>
                <w:color w:val="000000"/>
                <w:sz w:val="20"/>
                <w:szCs w:val="20"/>
              </w:rPr>
              <w:t xml:space="preserve">(47) </w:t>
            </w:r>
            <w:r w:rsidRPr="00F965AE">
              <w:rPr>
                <w:rFonts w:ascii="Times" w:hAnsi="Times" w:cs="Times"/>
                <w:color w:val="000000"/>
                <w:sz w:val="20"/>
                <w:szCs w:val="20"/>
              </w:rPr>
              <w:t>(Dissertation)</w:t>
            </w:r>
          </w:p>
        </w:tc>
        <w:tc>
          <w:tcPr>
            <w:tcW w:w="700" w:type="pct"/>
          </w:tcPr>
          <w:p w14:paraId="49F8459C" w14:textId="77777777" w:rsidR="00722816" w:rsidRPr="00F965AE" w:rsidRDefault="00722816" w:rsidP="00E72EC9">
            <w:pPr>
              <w:rPr>
                <w:rFonts w:ascii="Times New Roman" w:hAnsi="Times New Roman" w:cs="Times New Roman"/>
                <w:sz w:val="20"/>
                <w:szCs w:val="20"/>
              </w:rPr>
            </w:pPr>
            <w:r w:rsidRPr="00F965AE">
              <w:rPr>
                <w:rFonts w:ascii="Times New Roman" w:hAnsi="Times New Roman" w:cs="Times New Roman"/>
                <w:sz w:val="20"/>
                <w:szCs w:val="20"/>
              </w:rPr>
              <w:t>Single group session (1 hour)</w:t>
            </w:r>
          </w:p>
        </w:tc>
        <w:tc>
          <w:tcPr>
            <w:tcW w:w="591" w:type="pct"/>
          </w:tcPr>
          <w:p w14:paraId="54934418" w14:textId="77777777" w:rsidR="00722816" w:rsidRPr="00F965AE" w:rsidRDefault="00722816" w:rsidP="00E72EC9">
            <w:pPr>
              <w:rPr>
                <w:rFonts w:ascii="Times New Roman" w:hAnsi="Times New Roman" w:cs="Times New Roman"/>
                <w:sz w:val="20"/>
                <w:szCs w:val="20"/>
              </w:rPr>
            </w:pPr>
            <w:r w:rsidRPr="00F965AE">
              <w:rPr>
                <w:rFonts w:ascii="Times New Roman" w:hAnsi="Times New Roman" w:cs="Times New Roman"/>
                <w:sz w:val="20"/>
                <w:szCs w:val="20"/>
              </w:rPr>
              <w:t>Group ceremony at end of session with ritual elements: table arrangement, lighting candle, background music, write message to patients that have died, group drumming, put written message in wicker basket, sign initials on dedication certificate, story is read, moment of silence, ringing of chime to end ritual</w:t>
            </w:r>
          </w:p>
        </w:tc>
        <w:tc>
          <w:tcPr>
            <w:tcW w:w="634" w:type="pct"/>
          </w:tcPr>
          <w:p w14:paraId="30A81F11" w14:textId="77777777" w:rsidR="00722816" w:rsidRPr="00F965AE" w:rsidRDefault="00722816" w:rsidP="00E72EC9">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 xml:space="preserve">American hospice employees </w:t>
            </w:r>
          </w:p>
          <w:p w14:paraId="3CBC9A8E" w14:textId="77777777" w:rsidR="00722816" w:rsidRPr="00F965AE" w:rsidRDefault="00722816" w:rsidP="00E72EC9">
            <w:pPr>
              <w:widowControl w:val="0"/>
              <w:autoSpaceDE w:val="0"/>
              <w:autoSpaceDN w:val="0"/>
              <w:adjustRightInd w:val="0"/>
              <w:rPr>
                <w:rFonts w:ascii="Times" w:hAnsi="Times" w:cs="Times"/>
                <w:color w:val="000000"/>
                <w:sz w:val="20"/>
                <w:szCs w:val="20"/>
              </w:rPr>
            </w:pPr>
            <w:r w:rsidRPr="00F965AE">
              <w:rPr>
                <w:rFonts w:ascii="Times New Roman" w:hAnsi="Times New Roman" w:cs="Times New Roman"/>
                <w:sz w:val="20"/>
                <w:szCs w:val="20"/>
              </w:rPr>
              <w:t>(</w:t>
            </w:r>
            <w:r w:rsidRPr="00F965AE">
              <w:rPr>
                <w:rFonts w:ascii="Times New Roman" w:hAnsi="Times New Roman" w:cs="Times New Roman"/>
                <w:i/>
                <w:iCs/>
                <w:sz w:val="20"/>
                <w:szCs w:val="20"/>
              </w:rPr>
              <w:t>n</w:t>
            </w:r>
            <w:r w:rsidRPr="00F965AE">
              <w:rPr>
                <w:rFonts w:ascii="Times New Roman" w:hAnsi="Times New Roman" w:cs="Times New Roman"/>
                <w:sz w:val="20"/>
                <w:szCs w:val="20"/>
              </w:rPr>
              <w:t>=68)</w:t>
            </w:r>
            <w:r w:rsidRPr="00F965AE">
              <w:rPr>
                <w:rFonts w:ascii="Times New Roman" w:hAnsi="Times New Roman" w:cs="Times New Roman"/>
                <w:color w:val="000000"/>
                <w:sz w:val="20"/>
                <w:szCs w:val="20"/>
              </w:rPr>
              <w:t xml:space="preserve"> doctors, nurses, social workers, home health aides, clinical support specialists, chaplains, music therapists, M age=46.5</w:t>
            </w:r>
          </w:p>
          <w:p w14:paraId="2A820916" w14:textId="77777777" w:rsidR="00722816" w:rsidRPr="00F965AE" w:rsidRDefault="00722816" w:rsidP="00E72EC9">
            <w:pPr>
              <w:widowControl w:val="0"/>
              <w:autoSpaceDE w:val="0"/>
              <w:autoSpaceDN w:val="0"/>
              <w:adjustRightInd w:val="0"/>
              <w:rPr>
                <w:rFonts w:ascii="Times New Roman" w:hAnsi="Times New Roman" w:cs="Times New Roman"/>
                <w:sz w:val="20"/>
                <w:szCs w:val="20"/>
              </w:rPr>
            </w:pPr>
          </w:p>
        </w:tc>
        <w:tc>
          <w:tcPr>
            <w:tcW w:w="817" w:type="pct"/>
          </w:tcPr>
          <w:p w14:paraId="59A3601D" w14:textId="77777777" w:rsidR="00722816" w:rsidRPr="00F965AE" w:rsidRDefault="00722816" w:rsidP="00E72EC9">
            <w:pPr>
              <w:widowControl w:val="0"/>
              <w:autoSpaceDE w:val="0"/>
              <w:autoSpaceDN w:val="0"/>
              <w:adjustRightInd w:val="0"/>
              <w:rPr>
                <w:rFonts w:ascii="Times New Roman" w:hAnsi="Times New Roman" w:cs="Times New Roman"/>
                <w:iCs/>
                <w:color w:val="000000"/>
                <w:sz w:val="20"/>
                <w:szCs w:val="20"/>
              </w:rPr>
            </w:pPr>
            <w:r w:rsidRPr="00F965AE">
              <w:rPr>
                <w:rFonts w:ascii="Times New Roman" w:hAnsi="Times New Roman" w:cs="Times New Roman"/>
                <w:iCs/>
                <w:color w:val="000000"/>
                <w:sz w:val="20"/>
                <w:szCs w:val="20"/>
              </w:rPr>
              <w:t>RCT: Pre/</w:t>
            </w:r>
            <w:proofErr w:type="spellStart"/>
            <w:r w:rsidRPr="00F965AE">
              <w:rPr>
                <w:rFonts w:ascii="Times New Roman" w:hAnsi="Times New Roman" w:cs="Times New Roman"/>
                <w:iCs/>
                <w:color w:val="000000"/>
                <w:sz w:val="20"/>
                <w:szCs w:val="20"/>
              </w:rPr>
              <w:t>posttest</w:t>
            </w:r>
            <w:proofErr w:type="spellEnd"/>
            <w:r w:rsidRPr="00F965AE">
              <w:rPr>
                <w:rFonts w:ascii="Times New Roman" w:hAnsi="Times New Roman" w:cs="Times New Roman"/>
                <w:iCs/>
                <w:color w:val="000000"/>
                <w:sz w:val="20"/>
                <w:szCs w:val="20"/>
              </w:rPr>
              <w:t>, control group</w:t>
            </w:r>
          </w:p>
          <w:p w14:paraId="6BAB318B" w14:textId="77777777" w:rsidR="00722816" w:rsidRPr="00F965AE" w:rsidRDefault="00722816" w:rsidP="00E72EC9">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iCs/>
                <w:color w:val="000000"/>
                <w:sz w:val="20"/>
                <w:szCs w:val="20"/>
              </w:rPr>
              <w:t xml:space="preserve"> Hospice Clinician Grief Inventory</w:t>
            </w:r>
            <w:r w:rsidRPr="00F965AE">
              <w:rPr>
                <w:rFonts w:ascii="Times New Roman" w:hAnsi="Times New Roman" w:cs="Times New Roman"/>
                <w:i/>
                <w:iCs/>
                <w:color w:val="000000"/>
                <w:sz w:val="20"/>
                <w:szCs w:val="20"/>
              </w:rPr>
              <w:t xml:space="preserve"> </w:t>
            </w:r>
            <w:r w:rsidRPr="00F965AE">
              <w:rPr>
                <w:rFonts w:ascii="Times New Roman" w:hAnsi="Times New Roman" w:cs="Times New Roman"/>
                <w:color w:val="000000"/>
                <w:sz w:val="20"/>
                <w:szCs w:val="20"/>
              </w:rPr>
              <w:t>(HCGI),</w:t>
            </w:r>
            <w:r w:rsidRPr="00F965AE">
              <w:rPr>
                <w:rFonts w:ascii="Times New Roman" w:hAnsi="Times New Roman" w:cs="Times New Roman"/>
                <w:i/>
                <w:iCs/>
                <w:color w:val="000000"/>
                <w:sz w:val="20"/>
                <w:szCs w:val="20"/>
              </w:rPr>
              <w:t xml:space="preserve"> </w:t>
            </w:r>
            <w:proofErr w:type="spellStart"/>
            <w:r w:rsidRPr="00F965AE">
              <w:rPr>
                <w:rFonts w:ascii="Times New Roman" w:hAnsi="Times New Roman" w:cs="Times New Roman"/>
                <w:iCs/>
                <w:color w:val="000000"/>
                <w:sz w:val="20"/>
                <w:szCs w:val="20"/>
              </w:rPr>
              <w:t>Marwit-Meuser</w:t>
            </w:r>
            <w:proofErr w:type="spellEnd"/>
            <w:r w:rsidRPr="00F965AE">
              <w:rPr>
                <w:rFonts w:ascii="Times New Roman" w:hAnsi="Times New Roman" w:cs="Times New Roman"/>
                <w:iCs/>
                <w:color w:val="000000"/>
                <w:sz w:val="20"/>
                <w:szCs w:val="20"/>
              </w:rPr>
              <w:t xml:space="preserve"> Caregiver Grief Inventory</w:t>
            </w:r>
            <w:r w:rsidRPr="00F965AE">
              <w:rPr>
                <w:rFonts w:ascii="Times New Roman" w:hAnsi="Times New Roman" w:cs="Times New Roman"/>
                <w:i/>
                <w:iCs/>
                <w:color w:val="000000"/>
                <w:sz w:val="20"/>
                <w:szCs w:val="20"/>
              </w:rPr>
              <w:t xml:space="preserve"> </w:t>
            </w:r>
            <w:r w:rsidRPr="00F965AE">
              <w:rPr>
                <w:rFonts w:ascii="Times New Roman" w:hAnsi="Times New Roman" w:cs="Times New Roman"/>
                <w:color w:val="000000"/>
                <w:sz w:val="20"/>
                <w:szCs w:val="20"/>
              </w:rPr>
              <w:t xml:space="preserve">(MM- CGI), </w:t>
            </w:r>
            <w:r w:rsidRPr="00F965AE">
              <w:rPr>
                <w:rFonts w:ascii="Times New Roman" w:hAnsi="Times New Roman" w:cs="Times New Roman"/>
                <w:iCs/>
                <w:color w:val="000000"/>
                <w:sz w:val="20"/>
                <w:szCs w:val="20"/>
              </w:rPr>
              <w:t xml:space="preserve">Compassion Satisfaction and Fatigue Test </w:t>
            </w:r>
            <w:r w:rsidRPr="00F965AE">
              <w:rPr>
                <w:rFonts w:ascii="Times New Roman" w:hAnsi="Times New Roman" w:cs="Times New Roman"/>
                <w:color w:val="000000"/>
                <w:sz w:val="20"/>
                <w:szCs w:val="20"/>
              </w:rPr>
              <w:t xml:space="preserve">(CSF), </w:t>
            </w:r>
            <w:r w:rsidRPr="00F965AE">
              <w:rPr>
                <w:rFonts w:ascii="Times New Roman" w:hAnsi="Times New Roman" w:cs="Times New Roman"/>
                <w:iCs/>
                <w:color w:val="000000"/>
                <w:sz w:val="20"/>
                <w:szCs w:val="20"/>
              </w:rPr>
              <w:t>Work Environment Scale</w:t>
            </w:r>
            <w:r w:rsidRPr="00F965AE">
              <w:rPr>
                <w:rFonts w:ascii="Times New Roman" w:hAnsi="Times New Roman" w:cs="Times New Roman"/>
                <w:i/>
                <w:iCs/>
                <w:color w:val="000000"/>
                <w:sz w:val="20"/>
                <w:szCs w:val="20"/>
              </w:rPr>
              <w:t xml:space="preserve"> </w:t>
            </w:r>
            <w:r w:rsidRPr="00F965AE">
              <w:rPr>
                <w:rFonts w:ascii="Times New Roman" w:hAnsi="Times New Roman" w:cs="Times New Roman"/>
                <w:color w:val="000000"/>
                <w:sz w:val="20"/>
                <w:szCs w:val="20"/>
              </w:rPr>
              <w:t xml:space="preserve">(WES) , Evaluation “Do you feel that this group has been helpful in resolving your grief feelings from previous patient deaths?” and “Would you like to see a similar group offered regularly at BBH?” Participants circled “yes” or “no” to these </w:t>
            </w:r>
            <w:r w:rsidRPr="00F965AE">
              <w:rPr>
                <w:rFonts w:ascii="Times New Roman" w:hAnsi="Times New Roman" w:cs="Times New Roman"/>
                <w:color w:val="000000"/>
                <w:sz w:val="20"/>
                <w:szCs w:val="20"/>
              </w:rPr>
              <w:lastRenderedPageBreak/>
              <w:t>questions.</w:t>
            </w:r>
          </w:p>
        </w:tc>
        <w:tc>
          <w:tcPr>
            <w:tcW w:w="586" w:type="pct"/>
          </w:tcPr>
          <w:p w14:paraId="219888C0" w14:textId="77777777" w:rsidR="00722816" w:rsidRPr="00F965AE" w:rsidRDefault="00722816" w:rsidP="00E72EC9">
            <w:pPr>
              <w:pStyle w:val="NormalWeb"/>
              <w:rPr>
                <w:lang w:val="en-US"/>
              </w:rPr>
            </w:pPr>
            <w:r w:rsidRPr="00F965AE">
              <w:rPr>
                <w:color w:val="000000"/>
                <w:sz w:val="20"/>
                <w:szCs w:val="20"/>
                <w:lang w:val="en-US"/>
              </w:rPr>
              <w:lastRenderedPageBreak/>
              <w:t>No symptom reduction on HCGI, No significant difference between groups, Positive outcome on personal sacrifice for experiment group (p=</w:t>
            </w:r>
            <w:r w:rsidRPr="00F965AE">
              <w:rPr>
                <w:sz w:val="20"/>
                <w:szCs w:val="20"/>
                <w:lang w:val="en-US"/>
              </w:rPr>
              <w:t>0.02)</w:t>
            </w:r>
            <w:r w:rsidRPr="00F965AE">
              <w:rPr>
                <w:rFonts w:ascii="TimesNewRomanPSMT" w:hAnsi="TimesNewRomanPSMT"/>
                <w:lang w:val="en-US"/>
              </w:rPr>
              <w:t xml:space="preserve"> </w:t>
            </w:r>
          </w:p>
          <w:p w14:paraId="73C2ECE9" w14:textId="77777777" w:rsidR="00722816" w:rsidRPr="00F965AE" w:rsidRDefault="00722816" w:rsidP="00E72EC9">
            <w:pPr>
              <w:widowControl w:val="0"/>
              <w:autoSpaceDE w:val="0"/>
              <w:autoSpaceDN w:val="0"/>
              <w:adjustRightInd w:val="0"/>
              <w:rPr>
                <w:rFonts w:ascii="Times New Roman" w:hAnsi="Times New Roman" w:cs="Times New Roman"/>
                <w:color w:val="000000"/>
                <w:sz w:val="20"/>
                <w:szCs w:val="20"/>
                <w:lang w:val="en-US"/>
              </w:rPr>
            </w:pPr>
          </w:p>
        </w:tc>
        <w:tc>
          <w:tcPr>
            <w:tcW w:w="543" w:type="pct"/>
          </w:tcPr>
          <w:p w14:paraId="1807AB92" w14:textId="77777777" w:rsidR="00722816" w:rsidRPr="00F965AE" w:rsidRDefault="00722816" w:rsidP="00E72EC9">
            <w:pPr>
              <w:pStyle w:val="NormalWeb"/>
              <w:rPr>
                <w:color w:val="000000"/>
                <w:sz w:val="20"/>
                <w:szCs w:val="20"/>
                <w:lang w:val="en-US"/>
              </w:rPr>
            </w:pPr>
            <w:r w:rsidRPr="00F965AE">
              <w:rPr>
                <w:color w:val="000000"/>
                <w:sz w:val="20"/>
                <w:szCs w:val="20"/>
                <w:lang w:val="en-US"/>
              </w:rPr>
              <w:t>Level 4</w:t>
            </w:r>
          </w:p>
        </w:tc>
      </w:tr>
      <w:tr w:rsidR="00722816" w:rsidRPr="00F965AE" w14:paraId="4B15069C" w14:textId="3D0A3915" w:rsidTr="00722816">
        <w:trPr>
          <w:trHeight w:val="287"/>
        </w:trPr>
        <w:tc>
          <w:tcPr>
            <w:tcW w:w="645" w:type="pct"/>
          </w:tcPr>
          <w:p w14:paraId="67B1B011"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lastRenderedPageBreak/>
              <w:t>TOZI Healing Retreat</w:t>
            </w:r>
          </w:p>
          <w:p w14:paraId="32990079" w14:textId="7A279FDF" w:rsidR="00722816" w:rsidRPr="00F965AE" w:rsidRDefault="00722816" w:rsidP="00722816">
            <w:pPr>
              <w:rPr>
                <w:rFonts w:ascii="Times New Roman" w:hAnsi="Times New Roman" w:cs="Times New Roman"/>
                <w:sz w:val="20"/>
                <w:szCs w:val="20"/>
              </w:rPr>
            </w:pPr>
          </w:p>
        </w:tc>
        <w:tc>
          <w:tcPr>
            <w:tcW w:w="484" w:type="pct"/>
          </w:tcPr>
          <w:p w14:paraId="32B3EFE2" w14:textId="318A7AEA"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lang w:val="en-US"/>
              </w:rPr>
              <w:t xml:space="preserve">Tuck et al. 2012 </w:t>
            </w:r>
            <w:r w:rsidR="00E90E62">
              <w:rPr>
                <w:rFonts w:ascii="Times New Roman" w:hAnsi="Times New Roman" w:cs="Times New Roman"/>
                <w:sz w:val="20"/>
                <w:szCs w:val="20"/>
                <w:lang w:val="en-US"/>
              </w:rPr>
              <w:t>(49) [</w:t>
            </w:r>
            <w:r w:rsidRPr="00F965AE">
              <w:rPr>
                <w:rFonts w:ascii="Times New Roman" w:hAnsi="Times New Roman" w:cs="Times New Roman"/>
                <w:sz w:val="20"/>
                <w:szCs w:val="20"/>
              </w:rPr>
              <w:t>found in systematic review Alves-Costa et al. 2019</w:t>
            </w:r>
            <w:r w:rsidR="00E90E62">
              <w:rPr>
                <w:rFonts w:ascii="Times New Roman" w:hAnsi="Times New Roman" w:cs="Times New Roman"/>
                <w:sz w:val="20"/>
                <w:szCs w:val="20"/>
              </w:rPr>
              <w:t>] (41)</w:t>
            </w:r>
          </w:p>
        </w:tc>
        <w:tc>
          <w:tcPr>
            <w:tcW w:w="700" w:type="pct"/>
          </w:tcPr>
          <w:p w14:paraId="2E9A5C89" w14:textId="23C3978A"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Group retreat over 28 hours span with overnight housing (each session about 45-90 min)</w:t>
            </w:r>
          </w:p>
        </w:tc>
        <w:tc>
          <w:tcPr>
            <w:tcW w:w="591" w:type="pct"/>
          </w:tcPr>
          <w:p w14:paraId="3C068758" w14:textId="5D9625BA"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Closing ritual: healing drumming session and </w:t>
            </w:r>
            <w:r w:rsidR="0085158E" w:rsidRPr="00F965AE">
              <w:rPr>
                <w:rFonts w:ascii="Times New Roman" w:hAnsi="Times New Roman" w:cs="Times New Roman"/>
                <w:sz w:val="20"/>
                <w:szCs w:val="20"/>
              </w:rPr>
              <w:t>commemoration for</w:t>
            </w:r>
            <w:r w:rsidRPr="00F965AE">
              <w:rPr>
                <w:rFonts w:ascii="Times New Roman" w:hAnsi="Times New Roman" w:cs="Times New Roman"/>
                <w:sz w:val="20"/>
                <w:szCs w:val="20"/>
              </w:rPr>
              <w:t xml:space="preserve"> deceased loved one</w:t>
            </w:r>
          </w:p>
        </w:tc>
        <w:tc>
          <w:tcPr>
            <w:tcW w:w="634" w:type="pct"/>
          </w:tcPr>
          <w:p w14:paraId="7D26B657" w14:textId="10E4A542"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American bereaved by homicide (</w:t>
            </w:r>
            <w:r w:rsidRPr="00F965AE">
              <w:rPr>
                <w:rFonts w:ascii="Times New Roman" w:hAnsi="Times New Roman" w:cs="Times New Roman"/>
                <w:i/>
                <w:iCs/>
                <w:sz w:val="20"/>
                <w:szCs w:val="20"/>
              </w:rPr>
              <w:t>n</w:t>
            </w:r>
            <w:r w:rsidRPr="00F965AE">
              <w:rPr>
                <w:rFonts w:ascii="Times New Roman" w:hAnsi="Times New Roman" w:cs="Times New Roman"/>
                <w:sz w:val="20"/>
                <w:szCs w:val="20"/>
              </w:rPr>
              <w:t xml:space="preserve">=8), M age=52.2, </w:t>
            </w:r>
            <w:r w:rsidRPr="00F965AE">
              <w:rPr>
                <w:rFonts w:ascii="Times New Roman" w:hAnsi="Times New Roman" w:cs="Times New Roman"/>
                <w:i/>
                <w:iCs/>
                <w:sz w:val="20"/>
                <w:szCs w:val="20"/>
              </w:rPr>
              <w:t>SD</w:t>
            </w:r>
            <w:r w:rsidRPr="00F965AE">
              <w:rPr>
                <w:rFonts w:ascii="Times New Roman" w:hAnsi="Times New Roman" w:cs="Times New Roman"/>
                <w:sz w:val="20"/>
                <w:szCs w:val="20"/>
              </w:rPr>
              <w:t>=8.8</w:t>
            </w:r>
          </w:p>
        </w:tc>
        <w:tc>
          <w:tcPr>
            <w:tcW w:w="817" w:type="pct"/>
          </w:tcPr>
          <w:p w14:paraId="512E3093" w14:textId="2EA48E26" w:rsidR="00722816" w:rsidRPr="00F965AE" w:rsidRDefault="00722816" w:rsidP="00722816">
            <w:pPr>
              <w:widowControl w:val="0"/>
              <w:autoSpaceDE w:val="0"/>
              <w:autoSpaceDN w:val="0"/>
              <w:adjustRightInd w:val="0"/>
              <w:rPr>
                <w:rFonts w:ascii="Times" w:hAnsi="Times" w:cs="Times"/>
                <w:color w:val="000000"/>
                <w:sz w:val="20"/>
                <w:szCs w:val="20"/>
              </w:rPr>
            </w:pPr>
            <w:r w:rsidRPr="00F965AE">
              <w:rPr>
                <w:rFonts w:ascii="Times New Roman" w:hAnsi="Times New Roman" w:cs="Times New Roman"/>
                <w:sz w:val="20"/>
                <w:szCs w:val="20"/>
              </w:rPr>
              <w:t>Open trial: Pre-</w:t>
            </w:r>
            <w:proofErr w:type="spellStart"/>
            <w:r w:rsidRPr="00F965AE">
              <w:rPr>
                <w:rFonts w:ascii="Times New Roman" w:hAnsi="Times New Roman" w:cs="Times New Roman"/>
                <w:sz w:val="20"/>
                <w:szCs w:val="20"/>
              </w:rPr>
              <w:t>posttest</w:t>
            </w:r>
            <w:proofErr w:type="spellEnd"/>
            <w:r w:rsidRPr="00F965AE">
              <w:rPr>
                <w:rFonts w:ascii="Times New Roman" w:hAnsi="Times New Roman" w:cs="Times New Roman"/>
                <w:sz w:val="20"/>
                <w:szCs w:val="20"/>
              </w:rPr>
              <w:t xml:space="preserve"> (6, 12, 30-week follow-up) General Well-Being Scale (GWB), </w:t>
            </w:r>
            <w:proofErr w:type="spellStart"/>
            <w:r w:rsidRPr="00F965AE">
              <w:rPr>
                <w:rFonts w:ascii="Times New Roman" w:hAnsi="Times New Roman" w:cs="Times New Roman"/>
                <w:sz w:val="20"/>
                <w:szCs w:val="20"/>
              </w:rPr>
              <w:t>Center</w:t>
            </w:r>
            <w:proofErr w:type="spellEnd"/>
            <w:r w:rsidRPr="00F965AE">
              <w:rPr>
                <w:rFonts w:ascii="Times New Roman" w:hAnsi="Times New Roman" w:cs="Times New Roman"/>
                <w:sz w:val="20"/>
                <w:szCs w:val="20"/>
              </w:rPr>
              <w:t xml:space="preserve"> for Epidemiological Studies-Depression-Scale (CES-D), Spiritual Well-Being Scale (SWB), </w:t>
            </w:r>
            <w:proofErr w:type="spellStart"/>
            <w:r w:rsidRPr="00F965AE">
              <w:rPr>
                <w:rFonts w:ascii="Times New Roman" w:hAnsi="Times New Roman" w:cs="Times New Roman"/>
                <w:sz w:val="20"/>
                <w:szCs w:val="20"/>
              </w:rPr>
              <w:t>Herth</w:t>
            </w:r>
            <w:proofErr w:type="spellEnd"/>
            <w:r w:rsidRPr="00F965AE">
              <w:rPr>
                <w:rFonts w:ascii="Times New Roman" w:hAnsi="Times New Roman" w:cs="Times New Roman"/>
                <w:sz w:val="20"/>
                <w:szCs w:val="20"/>
              </w:rPr>
              <w:t xml:space="preserve"> Hope Index (HHI), Revised Impact of Event Scale (IES), PTSD-checklist (PCL-C), Trait Forgiveness Scale (TFS), Transgression-Related Interpersonal Motivations Inventory (TRIM-A, TRIM-B), Single Item Forgiveness Scale (SIF), Texas Revised Inventory of Grief (TRIG), Religious Coping Scale -Brief (RCOPE),</w:t>
            </w:r>
          </w:p>
        </w:tc>
        <w:tc>
          <w:tcPr>
            <w:tcW w:w="586" w:type="pct"/>
          </w:tcPr>
          <w:p w14:paraId="740A52BD" w14:textId="79EE11FB"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Sample too small for significance tests, TRIG reduction after 6 weeks, but increase after 12 weeks and 30 months </w:t>
            </w:r>
          </w:p>
        </w:tc>
        <w:tc>
          <w:tcPr>
            <w:tcW w:w="543" w:type="pct"/>
          </w:tcPr>
          <w:p w14:paraId="4C3CA5C8" w14:textId="3D34C3A5"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Level 4</w:t>
            </w:r>
          </w:p>
        </w:tc>
      </w:tr>
      <w:tr w:rsidR="00722816" w:rsidRPr="00F965AE" w14:paraId="4B1D9FF3" w14:textId="4DB0CA9D" w:rsidTr="00722816">
        <w:trPr>
          <w:trHeight w:val="287"/>
        </w:trPr>
        <w:tc>
          <w:tcPr>
            <w:tcW w:w="645" w:type="pct"/>
          </w:tcPr>
          <w:p w14:paraId="2C42555A"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Traumatic grief treatment </w:t>
            </w:r>
          </w:p>
          <w:p w14:paraId="07D13152" w14:textId="62ADC638" w:rsidR="00722816" w:rsidRPr="00F965AE" w:rsidRDefault="00E84272" w:rsidP="00722816">
            <w:pPr>
              <w:rPr>
                <w:rFonts w:ascii="Times New Roman" w:hAnsi="Times New Roman" w:cs="Times New Roman"/>
                <w:sz w:val="20"/>
                <w:szCs w:val="20"/>
              </w:rPr>
            </w:pPr>
            <w:r>
              <w:rPr>
                <w:rFonts w:ascii="Times New Roman" w:hAnsi="Times New Roman" w:cs="Times New Roman"/>
                <w:sz w:val="20"/>
                <w:szCs w:val="20"/>
              </w:rPr>
              <w:t>[</w:t>
            </w:r>
            <w:r w:rsidR="00722816" w:rsidRPr="00F965AE">
              <w:rPr>
                <w:rFonts w:ascii="Times New Roman" w:hAnsi="Times New Roman" w:cs="Times New Roman"/>
                <w:sz w:val="20"/>
                <w:szCs w:val="20"/>
              </w:rPr>
              <w:t>based on Shear et al. 2005</w:t>
            </w:r>
            <w:r>
              <w:rPr>
                <w:rFonts w:ascii="Times New Roman" w:hAnsi="Times New Roman" w:cs="Times New Roman"/>
                <w:sz w:val="20"/>
                <w:szCs w:val="20"/>
              </w:rPr>
              <w:t>] (33)</w:t>
            </w:r>
          </w:p>
          <w:p w14:paraId="16552F70" w14:textId="5870F448" w:rsidR="00722816" w:rsidRPr="00F965AE" w:rsidRDefault="00722816" w:rsidP="00722816">
            <w:pPr>
              <w:rPr>
                <w:rFonts w:ascii="Times New Roman" w:hAnsi="Times New Roman" w:cs="Times New Roman"/>
                <w:sz w:val="20"/>
                <w:szCs w:val="20"/>
              </w:rPr>
            </w:pPr>
          </w:p>
        </w:tc>
        <w:tc>
          <w:tcPr>
            <w:tcW w:w="484" w:type="pct"/>
          </w:tcPr>
          <w:p w14:paraId="5D098D83" w14:textId="2E956060" w:rsidR="00722816" w:rsidRPr="00F965AE" w:rsidRDefault="00722816" w:rsidP="00722816">
            <w:pPr>
              <w:rPr>
                <w:rFonts w:ascii="Times New Roman" w:hAnsi="Times New Roman" w:cs="Times New Roman"/>
                <w:sz w:val="20"/>
                <w:szCs w:val="20"/>
              </w:rPr>
            </w:pPr>
            <w:proofErr w:type="spellStart"/>
            <w:r w:rsidRPr="00F965AE">
              <w:rPr>
                <w:rFonts w:ascii="Times New Roman" w:hAnsi="Times New Roman" w:cs="Times New Roman"/>
                <w:sz w:val="20"/>
                <w:szCs w:val="20"/>
              </w:rPr>
              <w:t>Asukai</w:t>
            </w:r>
            <w:proofErr w:type="spellEnd"/>
            <w:r w:rsidRPr="00F965AE">
              <w:rPr>
                <w:rFonts w:ascii="Times New Roman" w:hAnsi="Times New Roman" w:cs="Times New Roman"/>
                <w:sz w:val="20"/>
                <w:szCs w:val="20"/>
              </w:rPr>
              <w:t xml:space="preserve"> et al. 2011</w:t>
            </w:r>
            <w:r w:rsidR="00E84272">
              <w:rPr>
                <w:rFonts w:ascii="Times New Roman" w:hAnsi="Times New Roman" w:cs="Times New Roman"/>
                <w:sz w:val="20"/>
                <w:szCs w:val="20"/>
              </w:rPr>
              <w:t xml:space="preserve"> (51)</w:t>
            </w:r>
          </w:p>
        </w:tc>
        <w:tc>
          <w:tcPr>
            <w:tcW w:w="700" w:type="pct"/>
          </w:tcPr>
          <w:p w14:paraId="193948D5" w14:textId="4A7BF784"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15 individual weekly sessions (each 1,5 hours</w:t>
            </w:r>
            <w:r w:rsidRPr="00F965AE">
              <w:rPr>
                <w:rFonts w:ascii="Times New Roman" w:hAnsi="Times New Roman" w:cs="Times New Roman"/>
                <w:i/>
                <w:iCs/>
                <w:sz w:val="20"/>
                <w:szCs w:val="20"/>
              </w:rPr>
              <w:t>)</w:t>
            </w:r>
          </w:p>
        </w:tc>
        <w:tc>
          <w:tcPr>
            <w:tcW w:w="591" w:type="pct"/>
          </w:tcPr>
          <w:p w14:paraId="10D35899"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Dialogue:</w:t>
            </w:r>
          </w:p>
          <w:p w14:paraId="16FAB0AA"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Imaginary conversation with the deceased (patient is invited to talk with deceased loved one and then respond as the deceased)</w:t>
            </w:r>
          </w:p>
          <w:p w14:paraId="5286D2C6" w14:textId="5E1FCBE8" w:rsidR="00722816" w:rsidRPr="00F965AE" w:rsidRDefault="00722816" w:rsidP="00722816">
            <w:pPr>
              <w:rPr>
                <w:rFonts w:ascii="Times New Roman" w:hAnsi="Times New Roman" w:cs="Times New Roman"/>
                <w:sz w:val="20"/>
                <w:szCs w:val="20"/>
              </w:rPr>
            </w:pPr>
          </w:p>
        </w:tc>
        <w:tc>
          <w:tcPr>
            <w:tcW w:w="634" w:type="pct"/>
          </w:tcPr>
          <w:p w14:paraId="4E44F2F6" w14:textId="2A581D63"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Japanese bereaved mothers by violent death (</w:t>
            </w:r>
            <w:r w:rsidRPr="00F965AE">
              <w:rPr>
                <w:rFonts w:ascii="Times New Roman" w:hAnsi="Times New Roman" w:cs="Times New Roman"/>
                <w:i/>
                <w:iCs/>
                <w:sz w:val="20"/>
                <w:szCs w:val="20"/>
              </w:rPr>
              <w:t>n</w:t>
            </w:r>
            <w:r w:rsidRPr="00F965AE">
              <w:rPr>
                <w:rFonts w:ascii="Times New Roman" w:hAnsi="Times New Roman" w:cs="Times New Roman"/>
                <w:sz w:val="20"/>
                <w:szCs w:val="20"/>
              </w:rPr>
              <w:t xml:space="preserve">=15), M age=45.15, </w:t>
            </w:r>
            <w:r w:rsidRPr="00F965AE">
              <w:rPr>
                <w:rFonts w:ascii="Times New Roman" w:hAnsi="Times New Roman" w:cs="Times New Roman"/>
                <w:i/>
                <w:iCs/>
                <w:sz w:val="20"/>
                <w:szCs w:val="20"/>
              </w:rPr>
              <w:t>SD</w:t>
            </w:r>
            <w:r w:rsidRPr="00F965AE">
              <w:rPr>
                <w:rFonts w:ascii="Times New Roman" w:hAnsi="Times New Roman" w:cs="Times New Roman"/>
                <w:sz w:val="20"/>
                <w:szCs w:val="20"/>
              </w:rPr>
              <w:t>=9.81</w:t>
            </w:r>
          </w:p>
        </w:tc>
        <w:tc>
          <w:tcPr>
            <w:tcW w:w="817" w:type="pct"/>
          </w:tcPr>
          <w:p w14:paraId="462993DE" w14:textId="116C1837"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color w:val="000000"/>
                <w:sz w:val="20"/>
                <w:szCs w:val="20"/>
              </w:rPr>
              <w:t>Pre/</w:t>
            </w:r>
            <w:proofErr w:type="spellStart"/>
            <w:r w:rsidRPr="00F965AE">
              <w:rPr>
                <w:rFonts w:ascii="Times New Roman" w:hAnsi="Times New Roman" w:cs="Times New Roman"/>
                <w:color w:val="000000"/>
                <w:sz w:val="20"/>
                <w:szCs w:val="20"/>
              </w:rPr>
              <w:t>posttest</w:t>
            </w:r>
            <w:proofErr w:type="spellEnd"/>
            <w:r w:rsidRPr="00F965AE">
              <w:rPr>
                <w:rFonts w:ascii="Times New Roman" w:hAnsi="Times New Roman" w:cs="Times New Roman"/>
                <w:color w:val="000000"/>
                <w:sz w:val="20"/>
                <w:szCs w:val="20"/>
              </w:rPr>
              <w:t xml:space="preserve"> (3, 6, 12-month follow-up), Clinician</w:t>
            </w:r>
            <w:r w:rsidRPr="00F965AE">
              <w:rPr>
                <w:rFonts w:ascii="Calibri" w:hAnsi="Calibri" w:cs="Calibri"/>
                <w:color w:val="000000"/>
                <w:sz w:val="20"/>
                <w:szCs w:val="20"/>
              </w:rPr>
              <w:t>‐</w:t>
            </w:r>
            <w:r w:rsidRPr="00F965AE">
              <w:rPr>
                <w:rFonts w:ascii="Times New Roman" w:hAnsi="Times New Roman" w:cs="Times New Roman"/>
                <w:color w:val="000000"/>
                <w:sz w:val="20"/>
                <w:szCs w:val="20"/>
              </w:rPr>
              <w:t>Administered PTSD Scale for DSM</w:t>
            </w:r>
            <w:r w:rsidRPr="00F965AE">
              <w:rPr>
                <w:rFonts w:ascii="Calibri" w:hAnsi="Calibri" w:cs="Calibri"/>
                <w:color w:val="000000"/>
                <w:sz w:val="20"/>
                <w:szCs w:val="20"/>
              </w:rPr>
              <w:t>‐</w:t>
            </w:r>
            <w:r w:rsidRPr="00F965AE">
              <w:rPr>
                <w:rFonts w:ascii="Times New Roman" w:hAnsi="Times New Roman" w:cs="Times New Roman"/>
                <w:color w:val="000000"/>
                <w:sz w:val="20"/>
                <w:szCs w:val="20"/>
              </w:rPr>
              <w:t>IV, Inventory of Complicated Grief (CG), Impact of Event Scale</w:t>
            </w:r>
            <w:r w:rsidRPr="00F965AE">
              <w:rPr>
                <w:rFonts w:ascii="Calibri" w:hAnsi="Calibri" w:cs="Calibri"/>
                <w:color w:val="000000"/>
                <w:sz w:val="20"/>
                <w:szCs w:val="20"/>
              </w:rPr>
              <w:t>‐</w:t>
            </w:r>
            <w:r w:rsidRPr="00F965AE">
              <w:rPr>
                <w:rFonts w:ascii="Times New Roman" w:hAnsi="Times New Roman" w:cs="Times New Roman"/>
                <w:color w:val="000000"/>
                <w:sz w:val="20"/>
                <w:szCs w:val="20"/>
              </w:rPr>
              <w:t>Revised (IES</w:t>
            </w:r>
            <w:r w:rsidRPr="00F965AE">
              <w:rPr>
                <w:rFonts w:ascii="Calibri" w:hAnsi="Calibri" w:cs="Calibri"/>
                <w:color w:val="000000"/>
                <w:sz w:val="20"/>
                <w:szCs w:val="20"/>
              </w:rPr>
              <w:t>‐</w:t>
            </w:r>
            <w:r w:rsidRPr="00F965AE">
              <w:rPr>
                <w:rFonts w:ascii="Times New Roman" w:hAnsi="Times New Roman" w:cs="Times New Roman"/>
                <w:color w:val="000000"/>
                <w:sz w:val="20"/>
                <w:szCs w:val="20"/>
              </w:rPr>
              <w:t xml:space="preserve">R), </w:t>
            </w:r>
            <w:proofErr w:type="spellStart"/>
            <w:r w:rsidRPr="00F965AE">
              <w:rPr>
                <w:rFonts w:ascii="Times New Roman" w:hAnsi="Times New Roman" w:cs="Times New Roman"/>
                <w:color w:val="000000"/>
                <w:sz w:val="20"/>
                <w:szCs w:val="20"/>
              </w:rPr>
              <w:t>Center</w:t>
            </w:r>
            <w:proofErr w:type="spellEnd"/>
            <w:r w:rsidRPr="00F965AE">
              <w:rPr>
                <w:rFonts w:ascii="Times New Roman" w:hAnsi="Times New Roman" w:cs="Times New Roman"/>
                <w:color w:val="000000"/>
                <w:sz w:val="20"/>
                <w:szCs w:val="20"/>
              </w:rPr>
              <w:t xml:space="preserve"> for Epidemiologic Studies Depression Scale (CES</w:t>
            </w:r>
            <w:r w:rsidRPr="00F965AE">
              <w:rPr>
                <w:rFonts w:ascii="Calibri" w:hAnsi="Calibri" w:cs="Calibri"/>
                <w:color w:val="000000"/>
                <w:sz w:val="20"/>
                <w:szCs w:val="20"/>
              </w:rPr>
              <w:t>‐</w:t>
            </w:r>
            <w:r w:rsidRPr="00F965AE">
              <w:rPr>
                <w:rFonts w:ascii="Times New Roman" w:hAnsi="Times New Roman" w:cs="Times New Roman"/>
                <w:color w:val="000000"/>
                <w:sz w:val="20"/>
                <w:szCs w:val="20"/>
              </w:rPr>
              <w:t>D)</w:t>
            </w:r>
          </w:p>
        </w:tc>
        <w:tc>
          <w:tcPr>
            <w:tcW w:w="586" w:type="pct"/>
          </w:tcPr>
          <w:p w14:paraId="7AE9A0C3" w14:textId="77777777" w:rsidR="00722816" w:rsidRPr="00F965AE" w:rsidRDefault="00722816" w:rsidP="00722816">
            <w:pPr>
              <w:widowControl w:val="0"/>
              <w:autoSpaceDE w:val="0"/>
              <w:autoSpaceDN w:val="0"/>
              <w:adjustRightInd w:val="0"/>
              <w:spacing w:line="0" w:lineRule="atLeast"/>
              <w:rPr>
                <w:rFonts w:ascii="Times" w:hAnsi="Times" w:cs="Times"/>
                <w:color w:val="000000"/>
                <w:sz w:val="20"/>
                <w:szCs w:val="20"/>
              </w:rPr>
            </w:pPr>
            <w:r w:rsidRPr="00F965AE">
              <w:rPr>
                <w:rFonts w:ascii="Times New Roman" w:hAnsi="Times New Roman" w:cs="Times New Roman"/>
                <w:color w:val="000000"/>
                <w:sz w:val="20"/>
                <w:szCs w:val="20"/>
              </w:rPr>
              <w:t xml:space="preserve">Symptom reduction CG (p&lt;.001, </w:t>
            </w:r>
            <w:r w:rsidRPr="00F965AE">
              <w:rPr>
                <w:rFonts w:ascii="Times New Roman" w:hAnsi="Times New Roman" w:cs="Times New Roman"/>
                <w:i/>
                <w:color w:val="000000"/>
                <w:sz w:val="20"/>
                <w:szCs w:val="20"/>
              </w:rPr>
              <w:t>d</w:t>
            </w:r>
            <w:r w:rsidRPr="00F965AE">
              <w:rPr>
                <w:rFonts w:ascii="Times New Roman" w:hAnsi="Times New Roman" w:cs="Times New Roman"/>
                <w:color w:val="000000"/>
                <w:sz w:val="20"/>
                <w:szCs w:val="20"/>
              </w:rPr>
              <w:t>=1.72), intrusion (</w:t>
            </w:r>
            <w:r w:rsidRPr="00F965AE">
              <w:rPr>
                <w:rFonts w:ascii="Times" w:hAnsi="Times" w:cs="Times"/>
                <w:i/>
                <w:iCs/>
                <w:color w:val="000000"/>
                <w:sz w:val="20"/>
                <w:szCs w:val="20"/>
              </w:rPr>
              <w:t>p</w:t>
            </w:r>
            <w:r w:rsidRPr="00F965AE">
              <w:rPr>
                <w:rFonts w:ascii="Times New Roman" w:hAnsi="Times New Roman" w:cs="Times New Roman"/>
                <w:color w:val="000000"/>
                <w:sz w:val="20"/>
                <w:szCs w:val="20"/>
              </w:rPr>
              <w:t xml:space="preserve">&lt;.001, </w:t>
            </w:r>
            <w:r w:rsidRPr="00F965AE">
              <w:rPr>
                <w:rFonts w:ascii="Times New Roman" w:hAnsi="Times New Roman" w:cs="Times New Roman"/>
                <w:i/>
                <w:color w:val="000000"/>
                <w:sz w:val="20"/>
                <w:szCs w:val="20"/>
              </w:rPr>
              <w:t>d</w:t>
            </w:r>
            <w:r w:rsidRPr="00F965AE">
              <w:rPr>
                <w:rFonts w:ascii="Times New Roman" w:hAnsi="Times New Roman" w:cs="Times New Roman"/>
                <w:color w:val="000000"/>
                <w:sz w:val="20"/>
                <w:szCs w:val="20"/>
              </w:rPr>
              <w:t>=1.97) avoidance (</w:t>
            </w:r>
            <w:r w:rsidRPr="00F965AE">
              <w:rPr>
                <w:rFonts w:ascii="Times" w:hAnsi="Times" w:cs="Times"/>
                <w:color w:val="000000"/>
                <w:sz w:val="20"/>
                <w:szCs w:val="20"/>
              </w:rPr>
              <w:t>p</w:t>
            </w:r>
            <w:r w:rsidRPr="00F965AE">
              <w:rPr>
                <w:rFonts w:ascii="Times New Roman" w:hAnsi="Times New Roman" w:cs="Times New Roman"/>
                <w:color w:val="000000"/>
                <w:sz w:val="20"/>
                <w:szCs w:val="20"/>
              </w:rPr>
              <w:t xml:space="preserve">&lt;.001, </w:t>
            </w:r>
            <w:r w:rsidRPr="00F965AE">
              <w:rPr>
                <w:rFonts w:ascii="Times New Roman" w:hAnsi="Times New Roman" w:cs="Times New Roman"/>
                <w:i/>
                <w:color w:val="000000"/>
                <w:sz w:val="20"/>
                <w:szCs w:val="20"/>
              </w:rPr>
              <w:t>d</w:t>
            </w:r>
            <w:r w:rsidRPr="00F965AE">
              <w:rPr>
                <w:rFonts w:ascii="Times New Roman" w:hAnsi="Times New Roman" w:cs="Times New Roman"/>
                <w:color w:val="000000"/>
                <w:sz w:val="20"/>
                <w:szCs w:val="20"/>
              </w:rPr>
              <w:t>=1.87)) hyperarousal (</w:t>
            </w:r>
            <w:r w:rsidRPr="00F965AE">
              <w:rPr>
                <w:rFonts w:ascii="Times" w:hAnsi="Times" w:cs="Times"/>
                <w:color w:val="000000"/>
                <w:sz w:val="20"/>
                <w:szCs w:val="20"/>
              </w:rPr>
              <w:t>p</w:t>
            </w:r>
            <w:r w:rsidRPr="00F965AE">
              <w:rPr>
                <w:rFonts w:ascii="Times New Roman" w:hAnsi="Times New Roman" w:cs="Times New Roman"/>
                <w:color w:val="000000"/>
                <w:sz w:val="20"/>
                <w:szCs w:val="20"/>
              </w:rPr>
              <w:t xml:space="preserve">&lt;.001, </w:t>
            </w:r>
            <w:r w:rsidRPr="00F965AE">
              <w:rPr>
                <w:rFonts w:ascii="Times New Roman" w:hAnsi="Times New Roman" w:cs="Times New Roman"/>
                <w:i/>
                <w:iCs/>
                <w:color w:val="000000"/>
                <w:sz w:val="20"/>
                <w:szCs w:val="20"/>
              </w:rPr>
              <w:t>d</w:t>
            </w:r>
            <w:r w:rsidRPr="00F965AE">
              <w:rPr>
                <w:rFonts w:ascii="Times New Roman" w:hAnsi="Times New Roman" w:cs="Times New Roman"/>
                <w:color w:val="000000"/>
                <w:sz w:val="20"/>
                <w:szCs w:val="20"/>
              </w:rPr>
              <w:t>=1.62), depression (</w:t>
            </w:r>
            <w:r w:rsidRPr="00F965AE">
              <w:rPr>
                <w:rFonts w:ascii="Times" w:hAnsi="Times" w:cs="Times"/>
                <w:color w:val="000000"/>
                <w:sz w:val="20"/>
                <w:szCs w:val="20"/>
              </w:rPr>
              <w:t>p</w:t>
            </w:r>
            <w:r w:rsidRPr="00F965AE">
              <w:rPr>
                <w:rFonts w:ascii="Times New Roman" w:hAnsi="Times New Roman" w:cs="Times New Roman"/>
                <w:color w:val="000000"/>
                <w:sz w:val="20"/>
                <w:szCs w:val="20"/>
              </w:rPr>
              <w:t xml:space="preserve">&lt;.01, </w:t>
            </w:r>
            <w:r w:rsidRPr="00F965AE">
              <w:rPr>
                <w:rFonts w:ascii="Times New Roman" w:hAnsi="Times New Roman" w:cs="Times New Roman"/>
                <w:i/>
                <w:color w:val="000000"/>
                <w:sz w:val="20"/>
                <w:szCs w:val="20"/>
              </w:rPr>
              <w:t>d</w:t>
            </w:r>
            <w:r w:rsidRPr="00F965AE">
              <w:rPr>
                <w:rFonts w:ascii="Times New Roman" w:hAnsi="Times New Roman" w:cs="Times New Roman"/>
                <w:color w:val="000000"/>
                <w:sz w:val="20"/>
                <w:szCs w:val="20"/>
              </w:rPr>
              <w:t>=0.99)</w:t>
            </w:r>
          </w:p>
          <w:p w14:paraId="441A96F2" w14:textId="75CB80C5" w:rsidR="00722816" w:rsidRPr="00F965AE" w:rsidRDefault="00722816" w:rsidP="00722816">
            <w:pPr>
              <w:rPr>
                <w:rFonts w:ascii="Times New Roman" w:hAnsi="Times New Roman" w:cs="Times New Roman"/>
                <w:sz w:val="20"/>
                <w:szCs w:val="20"/>
              </w:rPr>
            </w:pPr>
          </w:p>
        </w:tc>
        <w:tc>
          <w:tcPr>
            <w:tcW w:w="543" w:type="pct"/>
          </w:tcPr>
          <w:p w14:paraId="1259C487" w14:textId="6FC94E2D"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color w:val="000000"/>
                <w:sz w:val="20"/>
                <w:szCs w:val="20"/>
              </w:rPr>
              <w:t>Level 3</w:t>
            </w:r>
          </w:p>
        </w:tc>
      </w:tr>
      <w:tr w:rsidR="00722816" w:rsidRPr="00F965AE" w14:paraId="52AE847E" w14:textId="18D51A34" w:rsidTr="00722816">
        <w:trPr>
          <w:trHeight w:val="287"/>
        </w:trPr>
        <w:tc>
          <w:tcPr>
            <w:tcW w:w="645" w:type="pct"/>
          </w:tcPr>
          <w:p w14:paraId="744B5E9F" w14:textId="5C5A0EFB"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 xml:space="preserve">Writing </w:t>
            </w:r>
            <w:r w:rsidRPr="00F965AE">
              <w:rPr>
                <w:rFonts w:ascii="Times New Roman" w:hAnsi="Times New Roman" w:cs="Times New Roman"/>
                <w:sz w:val="20"/>
                <w:szCs w:val="20"/>
              </w:rPr>
              <w:lastRenderedPageBreak/>
              <w:t xml:space="preserve">assignments </w:t>
            </w:r>
            <w:r w:rsidR="0019374E">
              <w:rPr>
                <w:rFonts w:ascii="Times New Roman" w:hAnsi="Times New Roman" w:cs="Times New Roman"/>
                <w:sz w:val="20"/>
                <w:szCs w:val="20"/>
              </w:rPr>
              <w:t>[</w:t>
            </w:r>
            <w:r w:rsidRPr="00F965AE">
              <w:rPr>
                <w:rFonts w:ascii="Times New Roman" w:hAnsi="Times New Roman" w:cs="Times New Roman"/>
                <w:sz w:val="20"/>
                <w:szCs w:val="20"/>
              </w:rPr>
              <w:t>based on Pennebaker &amp; Beall, 1986</w:t>
            </w:r>
            <w:r w:rsidR="0019374E">
              <w:rPr>
                <w:rFonts w:ascii="Times New Roman" w:hAnsi="Times New Roman" w:cs="Times New Roman"/>
                <w:sz w:val="20"/>
                <w:szCs w:val="20"/>
              </w:rPr>
              <w:t>] (90)</w:t>
            </w:r>
          </w:p>
          <w:p w14:paraId="007FD57C" w14:textId="022ABEE6" w:rsidR="00722816" w:rsidRPr="00F965AE" w:rsidRDefault="00722816" w:rsidP="00722816">
            <w:pPr>
              <w:rPr>
                <w:rFonts w:ascii="Times New Roman" w:hAnsi="Times New Roman" w:cs="Times New Roman"/>
                <w:sz w:val="20"/>
                <w:szCs w:val="20"/>
              </w:rPr>
            </w:pPr>
          </w:p>
        </w:tc>
        <w:tc>
          <w:tcPr>
            <w:tcW w:w="484" w:type="pct"/>
          </w:tcPr>
          <w:p w14:paraId="432DB48A" w14:textId="08F2DF66" w:rsidR="00722816" w:rsidRPr="00F965AE" w:rsidRDefault="00722816" w:rsidP="00722816">
            <w:pPr>
              <w:rPr>
                <w:rFonts w:ascii="Times New Roman" w:hAnsi="Times New Roman" w:cs="Times New Roman"/>
                <w:sz w:val="20"/>
                <w:szCs w:val="20"/>
                <w:lang w:val="nl-NL"/>
              </w:rPr>
            </w:pPr>
            <w:r w:rsidRPr="00F965AE">
              <w:rPr>
                <w:rFonts w:ascii="Times New Roman" w:hAnsi="Times New Roman" w:cs="Times New Roman"/>
                <w:sz w:val="20"/>
                <w:szCs w:val="20"/>
                <w:lang w:val="nl-NL"/>
              </w:rPr>
              <w:lastRenderedPageBreak/>
              <w:t xml:space="preserve">Van der </w:t>
            </w:r>
            <w:r w:rsidRPr="00F965AE">
              <w:rPr>
                <w:rFonts w:ascii="Times New Roman" w:hAnsi="Times New Roman" w:cs="Times New Roman"/>
                <w:sz w:val="20"/>
                <w:szCs w:val="20"/>
                <w:lang w:val="nl-NL"/>
              </w:rPr>
              <w:lastRenderedPageBreak/>
              <w:t>Houwen et al. 2010</w:t>
            </w:r>
            <w:r w:rsidR="00073B8D">
              <w:rPr>
                <w:rFonts w:ascii="Times New Roman" w:hAnsi="Times New Roman" w:cs="Times New Roman"/>
                <w:sz w:val="20"/>
                <w:szCs w:val="20"/>
                <w:lang w:val="nl-NL"/>
              </w:rPr>
              <w:t xml:space="preserve"> (60)</w:t>
            </w:r>
            <w:r w:rsidR="00E84272">
              <w:rPr>
                <w:rFonts w:ascii="Times New Roman" w:hAnsi="Times New Roman" w:cs="Times New Roman"/>
                <w:sz w:val="20"/>
                <w:szCs w:val="20"/>
                <w:lang w:val="nl-NL"/>
              </w:rPr>
              <w:t xml:space="preserve"> </w:t>
            </w:r>
          </w:p>
        </w:tc>
        <w:tc>
          <w:tcPr>
            <w:tcW w:w="700" w:type="pct"/>
          </w:tcPr>
          <w:p w14:paraId="6CC17128" w14:textId="77B90083"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lastRenderedPageBreak/>
              <w:t xml:space="preserve">5 individual writing </w:t>
            </w:r>
            <w:r w:rsidRPr="00F965AE">
              <w:rPr>
                <w:rFonts w:ascii="Times New Roman" w:hAnsi="Times New Roman" w:cs="Times New Roman"/>
                <w:sz w:val="20"/>
                <w:szCs w:val="20"/>
              </w:rPr>
              <w:lastRenderedPageBreak/>
              <w:t>assignments (each 15 min.)</w:t>
            </w:r>
          </w:p>
        </w:tc>
        <w:tc>
          <w:tcPr>
            <w:tcW w:w="591" w:type="pct"/>
          </w:tcPr>
          <w:p w14:paraId="4B73D857" w14:textId="60AB67A2"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lastRenderedPageBreak/>
              <w:t xml:space="preserve">Letter: Writing </w:t>
            </w:r>
            <w:r w:rsidRPr="00F965AE">
              <w:rPr>
                <w:rFonts w:ascii="Times New Roman" w:hAnsi="Times New Roman" w:cs="Times New Roman"/>
                <w:sz w:val="20"/>
                <w:szCs w:val="20"/>
              </w:rPr>
              <w:lastRenderedPageBreak/>
              <w:t>assignment letter of advice to imaginary friend</w:t>
            </w:r>
          </w:p>
        </w:tc>
        <w:tc>
          <w:tcPr>
            <w:tcW w:w="634" w:type="pct"/>
          </w:tcPr>
          <w:p w14:paraId="3A7E153D" w14:textId="35F7BFC4"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lastRenderedPageBreak/>
              <w:t xml:space="preserve">Dutch bereaved </w:t>
            </w:r>
            <w:r w:rsidRPr="00F965AE">
              <w:rPr>
                <w:rFonts w:ascii="Times New Roman" w:hAnsi="Times New Roman" w:cs="Times New Roman"/>
                <w:sz w:val="20"/>
                <w:szCs w:val="20"/>
              </w:rPr>
              <w:lastRenderedPageBreak/>
              <w:t>adults (</w:t>
            </w:r>
            <w:r w:rsidRPr="00F965AE">
              <w:rPr>
                <w:rFonts w:ascii="Times New Roman" w:hAnsi="Times New Roman" w:cs="Times New Roman"/>
                <w:i/>
                <w:iCs/>
                <w:sz w:val="20"/>
                <w:szCs w:val="20"/>
              </w:rPr>
              <w:t>n</w:t>
            </w:r>
            <w:r w:rsidRPr="00F965AE">
              <w:rPr>
                <w:rFonts w:ascii="Times New Roman" w:hAnsi="Times New Roman" w:cs="Times New Roman"/>
                <w:sz w:val="20"/>
                <w:szCs w:val="20"/>
              </w:rPr>
              <w:t xml:space="preserve">=757), M age=43.33, </w:t>
            </w:r>
            <w:r w:rsidRPr="00F965AE">
              <w:rPr>
                <w:rFonts w:ascii="Times New Roman" w:hAnsi="Times New Roman" w:cs="Times New Roman"/>
                <w:i/>
                <w:iCs/>
                <w:sz w:val="20"/>
                <w:szCs w:val="20"/>
              </w:rPr>
              <w:t>SD</w:t>
            </w:r>
            <w:r w:rsidRPr="00F965AE">
              <w:rPr>
                <w:rFonts w:ascii="Times New Roman" w:hAnsi="Times New Roman" w:cs="Times New Roman"/>
                <w:sz w:val="20"/>
                <w:szCs w:val="20"/>
              </w:rPr>
              <w:t xml:space="preserve">=10.98 </w:t>
            </w:r>
          </w:p>
        </w:tc>
        <w:tc>
          <w:tcPr>
            <w:tcW w:w="817" w:type="pct"/>
          </w:tcPr>
          <w:p w14:paraId="4144EA0A" w14:textId="77777777"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lastRenderedPageBreak/>
              <w:t xml:space="preserve">Random assign </w:t>
            </w:r>
            <w:r w:rsidRPr="00F965AE">
              <w:rPr>
                <w:rFonts w:ascii="Times New Roman" w:hAnsi="Times New Roman" w:cs="Times New Roman"/>
                <w:sz w:val="20"/>
                <w:szCs w:val="20"/>
              </w:rPr>
              <w:lastRenderedPageBreak/>
              <w:t xml:space="preserve">intervention + control group, grief reactions, depression, positive mood, emotional loneliness </w:t>
            </w:r>
          </w:p>
          <w:p w14:paraId="1201939D" w14:textId="6A869A97"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Complicated grief measured by 9 items based on DSM-V criteria, Depression (CES-D), Positive mood (PANAS), Emotional loneliness (2 items)</w:t>
            </w:r>
          </w:p>
        </w:tc>
        <w:tc>
          <w:tcPr>
            <w:tcW w:w="586" w:type="pct"/>
          </w:tcPr>
          <w:p w14:paraId="6188A854" w14:textId="418B9834"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lastRenderedPageBreak/>
              <w:t xml:space="preserve">Positive effect on </w:t>
            </w:r>
            <w:r w:rsidRPr="00F965AE">
              <w:rPr>
                <w:rFonts w:ascii="Times New Roman" w:hAnsi="Times New Roman" w:cs="Times New Roman"/>
                <w:sz w:val="20"/>
                <w:szCs w:val="20"/>
              </w:rPr>
              <w:lastRenderedPageBreak/>
              <w:t xml:space="preserve">positive mood (p&lt;.05, </w:t>
            </w:r>
            <w:r w:rsidRPr="00F965AE">
              <w:rPr>
                <w:rFonts w:ascii="Times New Roman" w:hAnsi="Times New Roman" w:cs="Times New Roman"/>
                <w:i/>
                <w:sz w:val="20"/>
                <w:szCs w:val="20"/>
              </w:rPr>
              <w:t>B</w:t>
            </w:r>
            <w:r w:rsidRPr="00F965AE">
              <w:rPr>
                <w:rFonts w:ascii="Times New Roman" w:hAnsi="Times New Roman" w:cs="Times New Roman"/>
                <w:sz w:val="20"/>
                <w:szCs w:val="20"/>
              </w:rPr>
              <w:t xml:space="preserve">=.071), reduction emotional loneliness (p&lt;.05, </w:t>
            </w:r>
            <w:r w:rsidRPr="00F965AE">
              <w:rPr>
                <w:rFonts w:ascii="Times New Roman" w:hAnsi="Times New Roman" w:cs="Times New Roman"/>
                <w:i/>
                <w:sz w:val="20"/>
                <w:szCs w:val="20"/>
              </w:rPr>
              <w:t>B</w:t>
            </w:r>
            <w:r w:rsidRPr="00F965AE">
              <w:rPr>
                <w:rFonts w:ascii="Times New Roman" w:hAnsi="Times New Roman" w:cs="Times New Roman"/>
                <w:sz w:val="20"/>
                <w:szCs w:val="20"/>
              </w:rPr>
              <w:t>=-.28)</w:t>
            </w:r>
          </w:p>
        </w:tc>
        <w:tc>
          <w:tcPr>
            <w:tcW w:w="543" w:type="pct"/>
          </w:tcPr>
          <w:p w14:paraId="425B0858" w14:textId="0FF5DE65"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lastRenderedPageBreak/>
              <w:t xml:space="preserve">Level </w:t>
            </w:r>
            <w:r w:rsidR="00433EDA">
              <w:rPr>
                <w:rFonts w:ascii="Times New Roman" w:hAnsi="Times New Roman" w:cs="Times New Roman"/>
                <w:sz w:val="20"/>
                <w:szCs w:val="20"/>
              </w:rPr>
              <w:t>2</w:t>
            </w:r>
          </w:p>
        </w:tc>
      </w:tr>
      <w:tr w:rsidR="00722816" w:rsidRPr="00F965AE" w14:paraId="42C68BE7" w14:textId="0C8BA54D" w:rsidTr="00722816">
        <w:trPr>
          <w:trHeight w:val="287"/>
        </w:trPr>
        <w:tc>
          <w:tcPr>
            <w:tcW w:w="645" w:type="pct"/>
          </w:tcPr>
          <w:p w14:paraId="7BE3CAAA" w14:textId="77777777"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lastRenderedPageBreak/>
              <w:t>Writing for Recovery</w:t>
            </w:r>
          </w:p>
          <w:p w14:paraId="268C55B9" w14:textId="731D3122" w:rsidR="00722816" w:rsidRPr="00F965AE" w:rsidRDefault="00722816" w:rsidP="00722816">
            <w:pPr>
              <w:rPr>
                <w:rFonts w:ascii="Times New Roman" w:hAnsi="Times New Roman" w:cs="Times New Roman"/>
                <w:sz w:val="20"/>
                <w:szCs w:val="20"/>
              </w:rPr>
            </w:pPr>
          </w:p>
        </w:tc>
        <w:tc>
          <w:tcPr>
            <w:tcW w:w="484" w:type="pct"/>
          </w:tcPr>
          <w:p w14:paraId="70C154E0" w14:textId="3D886AF3" w:rsidR="00722816" w:rsidRPr="00F965AE" w:rsidRDefault="00722816" w:rsidP="00073B8D">
            <w:pPr>
              <w:widowControl w:val="0"/>
              <w:autoSpaceDE w:val="0"/>
              <w:autoSpaceDN w:val="0"/>
              <w:adjustRightInd w:val="0"/>
              <w:rPr>
                <w:rFonts w:ascii="Times" w:hAnsi="Times" w:cs="Times"/>
                <w:color w:val="000000"/>
                <w:sz w:val="20"/>
                <w:szCs w:val="20"/>
              </w:rPr>
            </w:pPr>
            <w:r w:rsidRPr="00F965AE">
              <w:rPr>
                <w:rFonts w:ascii="Times New Roman" w:hAnsi="Times New Roman" w:cs="Times New Roman"/>
                <w:sz w:val="20"/>
                <w:szCs w:val="20"/>
              </w:rPr>
              <w:t>Kalantari et al. 2012</w:t>
            </w:r>
            <w:r w:rsidR="009D6B19">
              <w:rPr>
                <w:rFonts w:ascii="Times New Roman" w:hAnsi="Times New Roman" w:cs="Times New Roman"/>
                <w:sz w:val="20"/>
                <w:szCs w:val="20"/>
              </w:rPr>
              <w:t xml:space="preserve"> (6</w:t>
            </w:r>
            <w:r w:rsidR="00073B8D">
              <w:rPr>
                <w:rFonts w:ascii="Times New Roman" w:hAnsi="Times New Roman" w:cs="Times New Roman"/>
                <w:sz w:val="20"/>
                <w:szCs w:val="20"/>
              </w:rPr>
              <w:t>8</w:t>
            </w:r>
            <w:bookmarkStart w:id="2" w:name="_GoBack"/>
            <w:bookmarkEnd w:id="2"/>
            <w:r w:rsidR="009D6B19">
              <w:rPr>
                <w:rFonts w:ascii="Times New Roman" w:hAnsi="Times New Roman" w:cs="Times New Roman"/>
                <w:sz w:val="20"/>
                <w:szCs w:val="20"/>
              </w:rPr>
              <w:t>)</w:t>
            </w:r>
          </w:p>
        </w:tc>
        <w:tc>
          <w:tcPr>
            <w:tcW w:w="700" w:type="pct"/>
          </w:tcPr>
          <w:p w14:paraId="29354978" w14:textId="75A597E3" w:rsidR="00722816" w:rsidRPr="00F965AE" w:rsidRDefault="0085158E" w:rsidP="00722816">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3-day</w:t>
            </w:r>
            <w:r w:rsidR="00722816" w:rsidRPr="00F965AE">
              <w:rPr>
                <w:rFonts w:ascii="Times New Roman" w:hAnsi="Times New Roman" w:cs="Times New Roman"/>
                <w:sz w:val="20"/>
                <w:szCs w:val="20"/>
              </w:rPr>
              <w:t xml:space="preserve"> group session (each 15 min.)</w:t>
            </w:r>
          </w:p>
        </w:tc>
        <w:tc>
          <w:tcPr>
            <w:tcW w:w="591" w:type="pct"/>
          </w:tcPr>
          <w:p w14:paraId="45D3001E" w14:textId="57416637"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-Writing for 15 min. for 3 consecutive days and put writing in a blue box after each session</w:t>
            </w:r>
          </w:p>
          <w:p w14:paraId="43E1F7D5" w14:textId="5EB1EF1E" w:rsidR="00722816" w:rsidRPr="00F965AE" w:rsidRDefault="00722816" w:rsidP="00722816">
            <w:pPr>
              <w:widowControl w:val="0"/>
              <w:autoSpaceDE w:val="0"/>
              <w:autoSpaceDN w:val="0"/>
              <w:adjustRightInd w:val="0"/>
              <w:rPr>
                <w:rFonts w:ascii="Times New Roman" w:hAnsi="Times New Roman" w:cs="Times New Roman"/>
                <w:color w:val="000000"/>
                <w:sz w:val="20"/>
                <w:szCs w:val="20"/>
              </w:rPr>
            </w:pPr>
            <w:r w:rsidRPr="00F965AE">
              <w:rPr>
                <w:rFonts w:ascii="Times New Roman" w:hAnsi="Times New Roman" w:cs="Times New Roman"/>
                <w:sz w:val="20"/>
                <w:szCs w:val="20"/>
              </w:rPr>
              <w:t>-Final session: “imagine that 10 years have passed: what have you learnt from that experience?”</w:t>
            </w:r>
          </w:p>
        </w:tc>
        <w:tc>
          <w:tcPr>
            <w:tcW w:w="634" w:type="pct"/>
          </w:tcPr>
          <w:p w14:paraId="06854B3B" w14:textId="4C472B72" w:rsidR="00722816" w:rsidRPr="00F965AE" w:rsidRDefault="00722816" w:rsidP="00722816">
            <w:pPr>
              <w:rPr>
                <w:rFonts w:ascii="Times New Roman" w:hAnsi="Times New Roman" w:cs="Times New Roman"/>
                <w:sz w:val="20"/>
                <w:szCs w:val="20"/>
              </w:rPr>
            </w:pPr>
            <w:r w:rsidRPr="00F965AE">
              <w:rPr>
                <w:rFonts w:ascii="Times New Roman" w:hAnsi="Times New Roman" w:cs="Times New Roman"/>
                <w:sz w:val="20"/>
                <w:szCs w:val="20"/>
              </w:rPr>
              <w:t>Afghan bereaved, refugee children (</w:t>
            </w:r>
            <w:r w:rsidRPr="00F965AE">
              <w:rPr>
                <w:rFonts w:ascii="Times New Roman" w:hAnsi="Times New Roman" w:cs="Times New Roman"/>
                <w:i/>
                <w:iCs/>
                <w:sz w:val="20"/>
                <w:szCs w:val="20"/>
              </w:rPr>
              <w:t>n</w:t>
            </w:r>
            <w:r w:rsidRPr="00F965AE">
              <w:rPr>
                <w:rFonts w:ascii="Times New Roman" w:hAnsi="Times New Roman" w:cs="Times New Roman"/>
                <w:sz w:val="20"/>
                <w:szCs w:val="20"/>
              </w:rPr>
              <w:t xml:space="preserve">=61), M age =14.58, </w:t>
            </w:r>
            <w:r w:rsidRPr="00F965AE">
              <w:rPr>
                <w:rFonts w:ascii="Times New Roman" w:hAnsi="Times New Roman" w:cs="Times New Roman"/>
                <w:i/>
                <w:iCs/>
                <w:sz w:val="20"/>
                <w:szCs w:val="20"/>
              </w:rPr>
              <w:t>SD</w:t>
            </w:r>
            <w:r w:rsidRPr="00F965AE">
              <w:rPr>
                <w:rFonts w:ascii="Times New Roman" w:hAnsi="Times New Roman" w:cs="Times New Roman"/>
                <w:sz w:val="20"/>
                <w:szCs w:val="20"/>
              </w:rPr>
              <w:t>=1.68</w:t>
            </w:r>
          </w:p>
        </w:tc>
        <w:tc>
          <w:tcPr>
            <w:tcW w:w="817" w:type="pct"/>
          </w:tcPr>
          <w:p w14:paraId="6262F434" w14:textId="43EAE59F"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-Pre/post-test, control group</w:t>
            </w:r>
          </w:p>
          <w:p w14:paraId="42A3BAC6" w14:textId="5FCCB1F4" w:rsidR="00722816" w:rsidRPr="00F965AE" w:rsidRDefault="00722816" w:rsidP="00722816">
            <w:pPr>
              <w:widowControl w:val="0"/>
              <w:autoSpaceDE w:val="0"/>
              <w:autoSpaceDN w:val="0"/>
              <w:adjustRightInd w:val="0"/>
              <w:rPr>
                <w:rFonts w:ascii="Times New Roman" w:hAnsi="Times New Roman" w:cs="Times New Roman"/>
                <w:sz w:val="20"/>
                <w:szCs w:val="20"/>
              </w:rPr>
            </w:pPr>
            <w:r w:rsidRPr="00F965AE">
              <w:rPr>
                <w:rFonts w:ascii="Times New Roman" w:hAnsi="Times New Roman" w:cs="Times New Roman"/>
                <w:sz w:val="20"/>
                <w:szCs w:val="20"/>
              </w:rPr>
              <w:t>-Traumatic Grief Inventory for Children (Farsi) (TGIC)</w:t>
            </w:r>
          </w:p>
        </w:tc>
        <w:tc>
          <w:tcPr>
            <w:tcW w:w="586" w:type="pct"/>
          </w:tcPr>
          <w:p w14:paraId="1E411B71" w14:textId="01D2CCD4" w:rsidR="00722816" w:rsidRPr="00F965AE" w:rsidRDefault="00722816" w:rsidP="00722816">
            <w:pPr>
              <w:widowControl w:val="0"/>
              <w:autoSpaceDE w:val="0"/>
              <w:autoSpaceDN w:val="0"/>
              <w:adjustRightInd w:val="0"/>
              <w:spacing w:after="240"/>
              <w:rPr>
                <w:rFonts w:ascii="Times" w:hAnsi="Times" w:cs="Times"/>
                <w:color w:val="000000"/>
                <w:sz w:val="20"/>
                <w:szCs w:val="20"/>
              </w:rPr>
            </w:pPr>
            <w:r w:rsidRPr="00F965AE">
              <w:rPr>
                <w:rFonts w:ascii="Times" w:hAnsi="Times" w:cs="Times"/>
                <w:color w:val="000000"/>
                <w:sz w:val="20"/>
                <w:szCs w:val="20"/>
              </w:rPr>
              <w:t>Symptom reduction on traumatic grief TGIC (p&lt;.001, partial eta squared 0.19)</w:t>
            </w:r>
          </w:p>
        </w:tc>
        <w:tc>
          <w:tcPr>
            <w:tcW w:w="543" w:type="pct"/>
          </w:tcPr>
          <w:p w14:paraId="645123CF" w14:textId="5DDC5362" w:rsidR="00722816" w:rsidRPr="00F965AE" w:rsidRDefault="00722816" w:rsidP="00722816">
            <w:pPr>
              <w:widowControl w:val="0"/>
              <w:autoSpaceDE w:val="0"/>
              <w:autoSpaceDN w:val="0"/>
              <w:adjustRightInd w:val="0"/>
              <w:spacing w:after="240"/>
              <w:rPr>
                <w:rFonts w:ascii="Times" w:hAnsi="Times" w:cs="Times"/>
                <w:color w:val="000000"/>
                <w:sz w:val="20"/>
                <w:szCs w:val="20"/>
              </w:rPr>
            </w:pPr>
            <w:r w:rsidRPr="00F965AE">
              <w:rPr>
                <w:rFonts w:ascii="Times" w:hAnsi="Times" w:cs="Times"/>
                <w:color w:val="000000"/>
                <w:sz w:val="20"/>
                <w:szCs w:val="20"/>
              </w:rPr>
              <w:t>Level 3</w:t>
            </w:r>
          </w:p>
        </w:tc>
      </w:tr>
    </w:tbl>
    <w:p w14:paraId="67C62255" w14:textId="5299635F" w:rsidR="00774CCE" w:rsidRPr="00F965AE" w:rsidRDefault="00CE38CB">
      <w:pPr>
        <w:rPr>
          <w:rFonts w:ascii="Times New Roman" w:hAnsi="Times New Roman" w:cs="Times New Roman"/>
          <w:sz w:val="20"/>
          <w:szCs w:val="20"/>
        </w:rPr>
      </w:pPr>
      <w:r w:rsidRPr="00F965AE">
        <w:rPr>
          <w:rFonts w:ascii="Times New Roman" w:hAnsi="Times New Roman" w:cs="Times New Roman"/>
          <w:sz w:val="20"/>
          <w:szCs w:val="20"/>
        </w:rPr>
        <w:t xml:space="preserve"> </w:t>
      </w:r>
      <w:r w:rsidR="009E006A" w:rsidRPr="00F965AE">
        <w:rPr>
          <w:rFonts w:ascii="Times New Roman" w:hAnsi="Times New Roman" w:cs="Times New Roman"/>
          <w:sz w:val="20"/>
          <w:szCs w:val="20"/>
          <w:vertAlign w:val="superscript"/>
        </w:rPr>
        <w:t xml:space="preserve">1 </w:t>
      </w:r>
      <w:r w:rsidR="009E006A" w:rsidRPr="00F965AE">
        <w:rPr>
          <w:rFonts w:ascii="Times New Roman" w:hAnsi="Times New Roman" w:cs="Times New Roman"/>
          <w:sz w:val="20"/>
          <w:szCs w:val="20"/>
        </w:rPr>
        <w:t xml:space="preserve">If in the study the reported </w:t>
      </w:r>
      <w:r w:rsidR="00DC1F89" w:rsidRPr="00F965AE">
        <w:rPr>
          <w:rFonts w:ascii="Times New Roman" w:hAnsi="Times New Roman" w:cs="Times New Roman"/>
          <w:sz w:val="20"/>
          <w:szCs w:val="20"/>
        </w:rPr>
        <w:t>m</w:t>
      </w:r>
      <w:r w:rsidR="009E006A" w:rsidRPr="00F965AE">
        <w:rPr>
          <w:rFonts w:ascii="Times New Roman" w:hAnsi="Times New Roman" w:cs="Times New Roman"/>
          <w:sz w:val="20"/>
          <w:szCs w:val="20"/>
        </w:rPr>
        <w:t xml:space="preserve">ean age was presented for </w:t>
      </w:r>
      <w:r w:rsidR="00DC1F89" w:rsidRPr="00F965AE">
        <w:rPr>
          <w:rFonts w:ascii="Times New Roman" w:hAnsi="Times New Roman" w:cs="Times New Roman"/>
          <w:sz w:val="20"/>
          <w:szCs w:val="20"/>
        </w:rPr>
        <w:t>experimental and control</w:t>
      </w:r>
      <w:r w:rsidR="009E006A" w:rsidRPr="00F965AE">
        <w:rPr>
          <w:rFonts w:ascii="Times New Roman" w:hAnsi="Times New Roman" w:cs="Times New Roman"/>
          <w:sz w:val="20"/>
          <w:szCs w:val="20"/>
        </w:rPr>
        <w:t xml:space="preserve"> group separately</w:t>
      </w:r>
      <w:r w:rsidR="00DC1F89" w:rsidRPr="00F965AE">
        <w:rPr>
          <w:rFonts w:ascii="Times New Roman" w:hAnsi="Times New Roman" w:cs="Times New Roman"/>
          <w:sz w:val="20"/>
          <w:szCs w:val="20"/>
        </w:rPr>
        <w:t>,</w:t>
      </w:r>
      <w:r w:rsidR="009E006A" w:rsidRPr="00F965AE">
        <w:rPr>
          <w:rFonts w:ascii="Times New Roman" w:hAnsi="Times New Roman" w:cs="Times New Roman"/>
          <w:sz w:val="20"/>
          <w:szCs w:val="20"/>
        </w:rPr>
        <w:t xml:space="preserve"> the here reported </w:t>
      </w:r>
      <w:r w:rsidR="00DC1F89" w:rsidRPr="00F965AE">
        <w:rPr>
          <w:rFonts w:ascii="Times New Roman" w:hAnsi="Times New Roman" w:cs="Times New Roman"/>
          <w:sz w:val="20"/>
          <w:szCs w:val="20"/>
        </w:rPr>
        <w:t>m</w:t>
      </w:r>
      <w:r w:rsidR="009E006A" w:rsidRPr="00F965AE">
        <w:rPr>
          <w:rFonts w:ascii="Times New Roman" w:hAnsi="Times New Roman" w:cs="Times New Roman"/>
          <w:sz w:val="20"/>
          <w:szCs w:val="20"/>
        </w:rPr>
        <w:t xml:space="preserve">ean age refers to the experimental/treatment group. </w:t>
      </w:r>
      <w:r w:rsidR="005F54FD" w:rsidRPr="00F965AE">
        <w:rPr>
          <w:rFonts w:ascii="Times New Roman" w:hAnsi="Times New Roman" w:cs="Times New Roman"/>
          <w:sz w:val="20"/>
          <w:szCs w:val="20"/>
        </w:rPr>
        <w:t xml:space="preserve">If the </w:t>
      </w:r>
      <w:r w:rsidR="001268EC" w:rsidRPr="00F965AE">
        <w:rPr>
          <w:rFonts w:ascii="Times New Roman" w:hAnsi="Times New Roman" w:cs="Times New Roman"/>
          <w:sz w:val="20"/>
          <w:szCs w:val="20"/>
        </w:rPr>
        <w:t>m</w:t>
      </w:r>
      <w:r w:rsidR="005F54FD" w:rsidRPr="00F965AE">
        <w:rPr>
          <w:rFonts w:ascii="Times New Roman" w:hAnsi="Times New Roman" w:cs="Times New Roman"/>
          <w:sz w:val="20"/>
          <w:szCs w:val="20"/>
        </w:rPr>
        <w:t xml:space="preserve">ean age was not reported, the age range is noted here. </w:t>
      </w:r>
    </w:p>
    <w:p w14:paraId="7371E42A" w14:textId="48F79153" w:rsidR="009E006A" w:rsidRPr="00DC1F89" w:rsidRDefault="009E006A">
      <w:pPr>
        <w:rPr>
          <w:rFonts w:ascii="Times New Roman" w:hAnsi="Times New Roman" w:cs="Times New Roman"/>
          <w:sz w:val="20"/>
          <w:szCs w:val="20"/>
          <w:vertAlign w:val="superscript"/>
        </w:rPr>
      </w:pPr>
      <w:r w:rsidRPr="00F965AE">
        <w:rPr>
          <w:rFonts w:ascii="Times New Roman" w:hAnsi="Times New Roman" w:cs="Times New Roman"/>
          <w:sz w:val="20"/>
          <w:szCs w:val="20"/>
          <w:vertAlign w:val="superscript"/>
        </w:rPr>
        <w:t xml:space="preserve">2 </w:t>
      </w:r>
      <w:r w:rsidRPr="00F965AE">
        <w:rPr>
          <w:rFonts w:ascii="Times New Roman" w:hAnsi="Times New Roman" w:cs="Times New Roman"/>
          <w:sz w:val="20"/>
          <w:szCs w:val="20"/>
        </w:rPr>
        <w:t xml:space="preserve">Level of evidence according to Oxford </w:t>
      </w:r>
      <w:proofErr w:type="spellStart"/>
      <w:r w:rsidRPr="00F965AE">
        <w:rPr>
          <w:rFonts w:ascii="Times New Roman" w:hAnsi="Times New Roman" w:cs="Times New Roman"/>
          <w:sz w:val="20"/>
          <w:szCs w:val="20"/>
        </w:rPr>
        <w:t>Center</w:t>
      </w:r>
      <w:proofErr w:type="spellEnd"/>
      <w:r w:rsidRPr="00F965AE">
        <w:rPr>
          <w:rFonts w:ascii="Times New Roman" w:hAnsi="Times New Roman" w:cs="Times New Roman"/>
          <w:sz w:val="20"/>
          <w:szCs w:val="20"/>
        </w:rPr>
        <w:t xml:space="preserve"> for Evidence-based Medicine 2011, OCEBM Levels of Evidence Working Group. Level 1 Systematic review of randomized trials, Level 2 Randomized trial or observational study with dramatic effect, Level 3 Non-randomized controlled cohort/follow-up study, Level 4 Case-series, case control, or historically controlled studies, Level 5 Mechanism based reasoning</w:t>
      </w:r>
      <w:r w:rsidR="00DC1F89" w:rsidRPr="00F965AE">
        <w:rPr>
          <w:rFonts w:ascii="Times New Roman" w:hAnsi="Times New Roman" w:cs="Times New Roman"/>
          <w:sz w:val="20"/>
          <w:szCs w:val="20"/>
        </w:rPr>
        <w:t>.</w:t>
      </w:r>
    </w:p>
    <w:sectPr w:rsidR="009E006A" w:rsidRPr="00DC1F89" w:rsidSect="000F4B43">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07675"/>
    <w:multiLevelType w:val="hybridMultilevel"/>
    <w:tmpl w:val="FC96A706"/>
    <w:lvl w:ilvl="0" w:tplc="6A7C9EAE">
      <w:start w:val="3"/>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585336"/>
    <w:multiLevelType w:val="hybridMultilevel"/>
    <w:tmpl w:val="50286C82"/>
    <w:lvl w:ilvl="0" w:tplc="AFFA92E2">
      <w:start w:val="3"/>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C4"/>
    <w:rsid w:val="00000570"/>
    <w:rsid w:val="00006875"/>
    <w:rsid w:val="0001451D"/>
    <w:rsid w:val="000216C7"/>
    <w:rsid w:val="00022FDA"/>
    <w:rsid w:val="0002640F"/>
    <w:rsid w:val="0004762A"/>
    <w:rsid w:val="00051A52"/>
    <w:rsid w:val="00053B75"/>
    <w:rsid w:val="00055CE2"/>
    <w:rsid w:val="0006117E"/>
    <w:rsid w:val="00061413"/>
    <w:rsid w:val="000634D3"/>
    <w:rsid w:val="0006431D"/>
    <w:rsid w:val="00066E20"/>
    <w:rsid w:val="00073B8D"/>
    <w:rsid w:val="0007442B"/>
    <w:rsid w:val="00074B27"/>
    <w:rsid w:val="000766AF"/>
    <w:rsid w:val="000808CC"/>
    <w:rsid w:val="00091023"/>
    <w:rsid w:val="0009135C"/>
    <w:rsid w:val="000975E4"/>
    <w:rsid w:val="000A7583"/>
    <w:rsid w:val="000B2919"/>
    <w:rsid w:val="000B5A64"/>
    <w:rsid w:val="000D0BFF"/>
    <w:rsid w:val="000D2AB8"/>
    <w:rsid w:val="000D79D3"/>
    <w:rsid w:val="000E0D4C"/>
    <w:rsid w:val="000E59E0"/>
    <w:rsid w:val="000E622C"/>
    <w:rsid w:val="000E67CA"/>
    <w:rsid w:val="000F4B43"/>
    <w:rsid w:val="000F57AA"/>
    <w:rsid w:val="000F6EA7"/>
    <w:rsid w:val="00104C3D"/>
    <w:rsid w:val="00105AD2"/>
    <w:rsid w:val="00106079"/>
    <w:rsid w:val="00115BD9"/>
    <w:rsid w:val="00121AF6"/>
    <w:rsid w:val="001268EC"/>
    <w:rsid w:val="00141476"/>
    <w:rsid w:val="00145418"/>
    <w:rsid w:val="00145C60"/>
    <w:rsid w:val="00146D15"/>
    <w:rsid w:val="00146F23"/>
    <w:rsid w:val="0014756B"/>
    <w:rsid w:val="00153274"/>
    <w:rsid w:val="0015333B"/>
    <w:rsid w:val="0016107C"/>
    <w:rsid w:val="00161389"/>
    <w:rsid w:val="001621B9"/>
    <w:rsid w:val="00162A91"/>
    <w:rsid w:val="00170F39"/>
    <w:rsid w:val="00173150"/>
    <w:rsid w:val="00175B8E"/>
    <w:rsid w:val="00180CA7"/>
    <w:rsid w:val="00180E17"/>
    <w:rsid w:val="00182196"/>
    <w:rsid w:val="001829AE"/>
    <w:rsid w:val="0018727C"/>
    <w:rsid w:val="001878E1"/>
    <w:rsid w:val="001913A2"/>
    <w:rsid w:val="0019143E"/>
    <w:rsid w:val="0019374E"/>
    <w:rsid w:val="00197C48"/>
    <w:rsid w:val="001A75ED"/>
    <w:rsid w:val="001B7C22"/>
    <w:rsid w:val="001C1DCB"/>
    <w:rsid w:val="001D35E2"/>
    <w:rsid w:val="001D5922"/>
    <w:rsid w:val="001D6B11"/>
    <w:rsid w:val="001D7501"/>
    <w:rsid w:val="001E7956"/>
    <w:rsid w:val="001F14D7"/>
    <w:rsid w:val="001F533B"/>
    <w:rsid w:val="002005A4"/>
    <w:rsid w:val="002048E4"/>
    <w:rsid w:val="00205E44"/>
    <w:rsid w:val="00207F7C"/>
    <w:rsid w:val="00212A19"/>
    <w:rsid w:val="00223263"/>
    <w:rsid w:val="002245EB"/>
    <w:rsid w:val="00233B84"/>
    <w:rsid w:val="00236A81"/>
    <w:rsid w:val="00252E6A"/>
    <w:rsid w:val="00254D90"/>
    <w:rsid w:val="0026289B"/>
    <w:rsid w:val="00263C5A"/>
    <w:rsid w:val="00265C5F"/>
    <w:rsid w:val="00271706"/>
    <w:rsid w:val="00275570"/>
    <w:rsid w:val="00276F90"/>
    <w:rsid w:val="002770E6"/>
    <w:rsid w:val="00277677"/>
    <w:rsid w:val="0028042D"/>
    <w:rsid w:val="00280BFC"/>
    <w:rsid w:val="00284E3C"/>
    <w:rsid w:val="00286914"/>
    <w:rsid w:val="00297192"/>
    <w:rsid w:val="002B1574"/>
    <w:rsid w:val="002B3661"/>
    <w:rsid w:val="002B75A8"/>
    <w:rsid w:val="002C3AC5"/>
    <w:rsid w:val="002D30D2"/>
    <w:rsid w:val="002D36FC"/>
    <w:rsid w:val="002E07DA"/>
    <w:rsid w:val="002E1AA1"/>
    <w:rsid w:val="002E1AFD"/>
    <w:rsid w:val="002E40C9"/>
    <w:rsid w:val="002F22A5"/>
    <w:rsid w:val="003061DA"/>
    <w:rsid w:val="00306550"/>
    <w:rsid w:val="0032032C"/>
    <w:rsid w:val="00322C07"/>
    <w:rsid w:val="00326442"/>
    <w:rsid w:val="00327073"/>
    <w:rsid w:val="0033033F"/>
    <w:rsid w:val="003344F4"/>
    <w:rsid w:val="003414D0"/>
    <w:rsid w:val="00343737"/>
    <w:rsid w:val="00345BA5"/>
    <w:rsid w:val="003522F2"/>
    <w:rsid w:val="00366207"/>
    <w:rsid w:val="0037001D"/>
    <w:rsid w:val="00377A3D"/>
    <w:rsid w:val="00386BA0"/>
    <w:rsid w:val="003908C5"/>
    <w:rsid w:val="00395727"/>
    <w:rsid w:val="0039689F"/>
    <w:rsid w:val="003A21C6"/>
    <w:rsid w:val="003A282B"/>
    <w:rsid w:val="003A6641"/>
    <w:rsid w:val="003B28F4"/>
    <w:rsid w:val="003B3DE7"/>
    <w:rsid w:val="003B796D"/>
    <w:rsid w:val="003C0C06"/>
    <w:rsid w:val="003C2D0A"/>
    <w:rsid w:val="003C7258"/>
    <w:rsid w:val="003C7E7A"/>
    <w:rsid w:val="003D13E5"/>
    <w:rsid w:val="003D3B06"/>
    <w:rsid w:val="003D5434"/>
    <w:rsid w:val="003D7B81"/>
    <w:rsid w:val="003F3D6A"/>
    <w:rsid w:val="003F5FC8"/>
    <w:rsid w:val="00414B0A"/>
    <w:rsid w:val="00416937"/>
    <w:rsid w:val="00423DC1"/>
    <w:rsid w:val="00427642"/>
    <w:rsid w:val="00427D38"/>
    <w:rsid w:val="004306FF"/>
    <w:rsid w:val="0043174C"/>
    <w:rsid w:val="00433EDA"/>
    <w:rsid w:val="004444E8"/>
    <w:rsid w:val="00451435"/>
    <w:rsid w:val="00451818"/>
    <w:rsid w:val="00452400"/>
    <w:rsid w:val="00454743"/>
    <w:rsid w:val="00471151"/>
    <w:rsid w:val="00477681"/>
    <w:rsid w:val="00485F50"/>
    <w:rsid w:val="0049115F"/>
    <w:rsid w:val="004974F9"/>
    <w:rsid w:val="004A1B21"/>
    <w:rsid w:val="004A3EA4"/>
    <w:rsid w:val="004A6EA0"/>
    <w:rsid w:val="004B3F45"/>
    <w:rsid w:val="004C12EE"/>
    <w:rsid w:val="004C395E"/>
    <w:rsid w:val="004C6DCC"/>
    <w:rsid w:val="004D14F3"/>
    <w:rsid w:val="004D5578"/>
    <w:rsid w:val="004D649E"/>
    <w:rsid w:val="004E04C4"/>
    <w:rsid w:val="004E0AFE"/>
    <w:rsid w:val="004F0F2E"/>
    <w:rsid w:val="004F1F10"/>
    <w:rsid w:val="004F268C"/>
    <w:rsid w:val="004F6830"/>
    <w:rsid w:val="00501342"/>
    <w:rsid w:val="00504E2E"/>
    <w:rsid w:val="005061BF"/>
    <w:rsid w:val="00513D1E"/>
    <w:rsid w:val="00514522"/>
    <w:rsid w:val="005254C3"/>
    <w:rsid w:val="00526B12"/>
    <w:rsid w:val="0053084C"/>
    <w:rsid w:val="00532B06"/>
    <w:rsid w:val="005368B1"/>
    <w:rsid w:val="00541BB4"/>
    <w:rsid w:val="00541BE4"/>
    <w:rsid w:val="00545110"/>
    <w:rsid w:val="0054542D"/>
    <w:rsid w:val="005621AA"/>
    <w:rsid w:val="00566D27"/>
    <w:rsid w:val="0057593C"/>
    <w:rsid w:val="005839E3"/>
    <w:rsid w:val="00586C68"/>
    <w:rsid w:val="005875D0"/>
    <w:rsid w:val="00587829"/>
    <w:rsid w:val="00597CED"/>
    <w:rsid w:val="005A3190"/>
    <w:rsid w:val="005A3737"/>
    <w:rsid w:val="005A392C"/>
    <w:rsid w:val="005C0115"/>
    <w:rsid w:val="005C1A0B"/>
    <w:rsid w:val="005C3E54"/>
    <w:rsid w:val="005E0355"/>
    <w:rsid w:val="005E4A7C"/>
    <w:rsid w:val="005E692D"/>
    <w:rsid w:val="005E7596"/>
    <w:rsid w:val="005E7CF4"/>
    <w:rsid w:val="005F54FD"/>
    <w:rsid w:val="006040A4"/>
    <w:rsid w:val="0060530A"/>
    <w:rsid w:val="006135A0"/>
    <w:rsid w:val="006205A2"/>
    <w:rsid w:val="00622153"/>
    <w:rsid w:val="00623DB6"/>
    <w:rsid w:val="00625445"/>
    <w:rsid w:val="00626671"/>
    <w:rsid w:val="00627C1D"/>
    <w:rsid w:val="006326CB"/>
    <w:rsid w:val="006350E5"/>
    <w:rsid w:val="00642642"/>
    <w:rsid w:val="00651D78"/>
    <w:rsid w:val="00654D2D"/>
    <w:rsid w:val="00666584"/>
    <w:rsid w:val="00670F97"/>
    <w:rsid w:val="006720E1"/>
    <w:rsid w:val="00675009"/>
    <w:rsid w:val="00684493"/>
    <w:rsid w:val="006858BD"/>
    <w:rsid w:val="00685CE4"/>
    <w:rsid w:val="006875D3"/>
    <w:rsid w:val="00687E22"/>
    <w:rsid w:val="006907D9"/>
    <w:rsid w:val="00690DC3"/>
    <w:rsid w:val="00692F1A"/>
    <w:rsid w:val="006A1638"/>
    <w:rsid w:val="006A1A62"/>
    <w:rsid w:val="006B7AA1"/>
    <w:rsid w:val="006C08D9"/>
    <w:rsid w:val="006C12FD"/>
    <w:rsid w:val="006C7AB1"/>
    <w:rsid w:val="006D4C8E"/>
    <w:rsid w:val="006E0C39"/>
    <w:rsid w:val="006E0F76"/>
    <w:rsid w:val="006E1B5D"/>
    <w:rsid w:val="006F183F"/>
    <w:rsid w:val="006F2890"/>
    <w:rsid w:val="006F4822"/>
    <w:rsid w:val="0070206B"/>
    <w:rsid w:val="007064E9"/>
    <w:rsid w:val="00714D1E"/>
    <w:rsid w:val="007227D2"/>
    <w:rsid w:val="00722816"/>
    <w:rsid w:val="00727507"/>
    <w:rsid w:val="00727627"/>
    <w:rsid w:val="00735880"/>
    <w:rsid w:val="00740E38"/>
    <w:rsid w:val="00741EF0"/>
    <w:rsid w:val="007459CD"/>
    <w:rsid w:val="00753F92"/>
    <w:rsid w:val="007628DB"/>
    <w:rsid w:val="007628DF"/>
    <w:rsid w:val="00766264"/>
    <w:rsid w:val="007672E9"/>
    <w:rsid w:val="00771F8B"/>
    <w:rsid w:val="00773978"/>
    <w:rsid w:val="0079189A"/>
    <w:rsid w:val="00794BB0"/>
    <w:rsid w:val="007A0EDF"/>
    <w:rsid w:val="007A1E65"/>
    <w:rsid w:val="007B5445"/>
    <w:rsid w:val="007B5C3A"/>
    <w:rsid w:val="007B6722"/>
    <w:rsid w:val="007B673E"/>
    <w:rsid w:val="007C03FA"/>
    <w:rsid w:val="007D2482"/>
    <w:rsid w:val="007D6134"/>
    <w:rsid w:val="007D6727"/>
    <w:rsid w:val="007E1496"/>
    <w:rsid w:val="007E48DD"/>
    <w:rsid w:val="007E7EC6"/>
    <w:rsid w:val="007F11A7"/>
    <w:rsid w:val="007F5EF6"/>
    <w:rsid w:val="007F621C"/>
    <w:rsid w:val="00804483"/>
    <w:rsid w:val="008212F0"/>
    <w:rsid w:val="0084337A"/>
    <w:rsid w:val="00844D04"/>
    <w:rsid w:val="0085158E"/>
    <w:rsid w:val="00851CDA"/>
    <w:rsid w:val="0085431F"/>
    <w:rsid w:val="0086569B"/>
    <w:rsid w:val="0089351E"/>
    <w:rsid w:val="008A2CE7"/>
    <w:rsid w:val="008A529B"/>
    <w:rsid w:val="008B3CBF"/>
    <w:rsid w:val="008C0AFC"/>
    <w:rsid w:val="008C56CD"/>
    <w:rsid w:val="008C64AD"/>
    <w:rsid w:val="008C790E"/>
    <w:rsid w:val="008D3C06"/>
    <w:rsid w:val="008E235C"/>
    <w:rsid w:val="008F54B6"/>
    <w:rsid w:val="009004E0"/>
    <w:rsid w:val="009005D6"/>
    <w:rsid w:val="00913A74"/>
    <w:rsid w:val="009158B5"/>
    <w:rsid w:val="00915D29"/>
    <w:rsid w:val="00922385"/>
    <w:rsid w:val="00931DC3"/>
    <w:rsid w:val="009330EE"/>
    <w:rsid w:val="009424F2"/>
    <w:rsid w:val="00951D1E"/>
    <w:rsid w:val="00951E51"/>
    <w:rsid w:val="00952FE7"/>
    <w:rsid w:val="0095342A"/>
    <w:rsid w:val="0095342B"/>
    <w:rsid w:val="00953492"/>
    <w:rsid w:val="009540E9"/>
    <w:rsid w:val="00956679"/>
    <w:rsid w:val="00957110"/>
    <w:rsid w:val="00957FA9"/>
    <w:rsid w:val="00964CC4"/>
    <w:rsid w:val="00966819"/>
    <w:rsid w:val="00971D15"/>
    <w:rsid w:val="00976E68"/>
    <w:rsid w:val="00983D91"/>
    <w:rsid w:val="00985B9A"/>
    <w:rsid w:val="009868BA"/>
    <w:rsid w:val="0099028E"/>
    <w:rsid w:val="00994D53"/>
    <w:rsid w:val="009A0A60"/>
    <w:rsid w:val="009A286F"/>
    <w:rsid w:val="009A63E3"/>
    <w:rsid w:val="009B0EBF"/>
    <w:rsid w:val="009C764D"/>
    <w:rsid w:val="009D14B3"/>
    <w:rsid w:val="009D16DE"/>
    <w:rsid w:val="009D5CD9"/>
    <w:rsid w:val="009D6B19"/>
    <w:rsid w:val="009D711C"/>
    <w:rsid w:val="009E006A"/>
    <w:rsid w:val="009E092C"/>
    <w:rsid w:val="009E388C"/>
    <w:rsid w:val="009E5C13"/>
    <w:rsid w:val="009F26EE"/>
    <w:rsid w:val="009F54CF"/>
    <w:rsid w:val="009F75C6"/>
    <w:rsid w:val="00A02C01"/>
    <w:rsid w:val="00A1017B"/>
    <w:rsid w:val="00A22022"/>
    <w:rsid w:val="00A23F1B"/>
    <w:rsid w:val="00A30B23"/>
    <w:rsid w:val="00A354C1"/>
    <w:rsid w:val="00A412F5"/>
    <w:rsid w:val="00A469A8"/>
    <w:rsid w:val="00A46BF0"/>
    <w:rsid w:val="00A50522"/>
    <w:rsid w:val="00A535A3"/>
    <w:rsid w:val="00A54AD2"/>
    <w:rsid w:val="00A57E6D"/>
    <w:rsid w:val="00A618C0"/>
    <w:rsid w:val="00A74A14"/>
    <w:rsid w:val="00A766E6"/>
    <w:rsid w:val="00A8696F"/>
    <w:rsid w:val="00A911B5"/>
    <w:rsid w:val="00A9190B"/>
    <w:rsid w:val="00A96A46"/>
    <w:rsid w:val="00A97B30"/>
    <w:rsid w:val="00A97FEE"/>
    <w:rsid w:val="00AA068C"/>
    <w:rsid w:val="00AB1E95"/>
    <w:rsid w:val="00AB6E13"/>
    <w:rsid w:val="00AC3B74"/>
    <w:rsid w:val="00AC44BE"/>
    <w:rsid w:val="00AC7E4E"/>
    <w:rsid w:val="00AD7622"/>
    <w:rsid w:val="00AD7F12"/>
    <w:rsid w:val="00AE013E"/>
    <w:rsid w:val="00AE13CE"/>
    <w:rsid w:val="00AE66FD"/>
    <w:rsid w:val="00AF320E"/>
    <w:rsid w:val="00AF44FC"/>
    <w:rsid w:val="00B02607"/>
    <w:rsid w:val="00B06138"/>
    <w:rsid w:val="00B07BD9"/>
    <w:rsid w:val="00B102E6"/>
    <w:rsid w:val="00B129BA"/>
    <w:rsid w:val="00B13B95"/>
    <w:rsid w:val="00B14603"/>
    <w:rsid w:val="00B1493C"/>
    <w:rsid w:val="00B16617"/>
    <w:rsid w:val="00B17ABB"/>
    <w:rsid w:val="00B35AB9"/>
    <w:rsid w:val="00B36224"/>
    <w:rsid w:val="00B45742"/>
    <w:rsid w:val="00B46086"/>
    <w:rsid w:val="00B5611C"/>
    <w:rsid w:val="00B608E5"/>
    <w:rsid w:val="00B62789"/>
    <w:rsid w:val="00B70EA3"/>
    <w:rsid w:val="00B71CCC"/>
    <w:rsid w:val="00B75363"/>
    <w:rsid w:val="00B87582"/>
    <w:rsid w:val="00B95C14"/>
    <w:rsid w:val="00BA01AA"/>
    <w:rsid w:val="00BA14C9"/>
    <w:rsid w:val="00BA2439"/>
    <w:rsid w:val="00BA3893"/>
    <w:rsid w:val="00BA7FB6"/>
    <w:rsid w:val="00BB0992"/>
    <w:rsid w:val="00BB73DE"/>
    <w:rsid w:val="00BC43F8"/>
    <w:rsid w:val="00BC4681"/>
    <w:rsid w:val="00BC6D0D"/>
    <w:rsid w:val="00BC7DDC"/>
    <w:rsid w:val="00BD103F"/>
    <w:rsid w:val="00BD33FD"/>
    <w:rsid w:val="00BE1C83"/>
    <w:rsid w:val="00BE3392"/>
    <w:rsid w:val="00BE3B0F"/>
    <w:rsid w:val="00BE561C"/>
    <w:rsid w:val="00BF4B20"/>
    <w:rsid w:val="00BF7A56"/>
    <w:rsid w:val="00C00289"/>
    <w:rsid w:val="00C077A0"/>
    <w:rsid w:val="00C12135"/>
    <w:rsid w:val="00C13A5F"/>
    <w:rsid w:val="00C228E2"/>
    <w:rsid w:val="00C261E2"/>
    <w:rsid w:val="00C35914"/>
    <w:rsid w:val="00C40F81"/>
    <w:rsid w:val="00C41DCE"/>
    <w:rsid w:val="00C461EA"/>
    <w:rsid w:val="00C46BCF"/>
    <w:rsid w:val="00C477CB"/>
    <w:rsid w:val="00C5534E"/>
    <w:rsid w:val="00C62E24"/>
    <w:rsid w:val="00C646A9"/>
    <w:rsid w:val="00C66B8A"/>
    <w:rsid w:val="00C756EE"/>
    <w:rsid w:val="00C760BD"/>
    <w:rsid w:val="00C768C0"/>
    <w:rsid w:val="00C81EF7"/>
    <w:rsid w:val="00C83624"/>
    <w:rsid w:val="00C84DEC"/>
    <w:rsid w:val="00C92621"/>
    <w:rsid w:val="00C95266"/>
    <w:rsid w:val="00CA0954"/>
    <w:rsid w:val="00CA11CD"/>
    <w:rsid w:val="00CA17CC"/>
    <w:rsid w:val="00CA1BC8"/>
    <w:rsid w:val="00CA4D69"/>
    <w:rsid w:val="00CA6234"/>
    <w:rsid w:val="00CE38CB"/>
    <w:rsid w:val="00CE5662"/>
    <w:rsid w:val="00D01EDC"/>
    <w:rsid w:val="00D06455"/>
    <w:rsid w:val="00D12DFC"/>
    <w:rsid w:val="00D14A1A"/>
    <w:rsid w:val="00D41222"/>
    <w:rsid w:val="00D550F8"/>
    <w:rsid w:val="00D60F19"/>
    <w:rsid w:val="00D6482C"/>
    <w:rsid w:val="00D6715B"/>
    <w:rsid w:val="00D7516C"/>
    <w:rsid w:val="00D75E56"/>
    <w:rsid w:val="00D9417F"/>
    <w:rsid w:val="00D97B5A"/>
    <w:rsid w:val="00DB1E8C"/>
    <w:rsid w:val="00DB7DA9"/>
    <w:rsid w:val="00DC1F89"/>
    <w:rsid w:val="00DC2963"/>
    <w:rsid w:val="00DC5A27"/>
    <w:rsid w:val="00DC631F"/>
    <w:rsid w:val="00DC6C30"/>
    <w:rsid w:val="00DD02B7"/>
    <w:rsid w:val="00DD05ED"/>
    <w:rsid w:val="00DD6013"/>
    <w:rsid w:val="00DE3271"/>
    <w:rsid w:val="00DE3BDD"/>
    <w:rsid w:val="00DE65A2"/>
    <w:rsid w:val="00DF3E38"/>
    <w:rsid w:val="00DF4641"/>
    <w:rsid w:val="00DF4EED"/>
    <w:rsid w:val="00E02AE1"/>
    <w:rsid w:val="00E06AC2"/>
    <w:rsid w:val="00E07FA7"/>
    <w:rsid w:val="00E11AA6"/>
    <w:rsid w:val="00E17244"/>
    <w:rsid w:val="00E17FD8"/>
    <w:rsid w:val="00E224F5"/>
    <w:rsid w:val="00E23316"/>
    <w:rsid w:val="00E23619"/>
    <w:rsid w:val="00E30337"/>
    <w:rsid w:val="00E3133A"/>
    <w:rsid w:val="00E40C43"/>
    <w:rsid w:val="00E44533"/>
    <w:rsid w:val="00E6459C"/>
    <w:rsid w:val="00E66751"/>
    <w:rsid w:val="00E70902"/>
    <w:rsid w:val="00E71BAE"/>
    <w:rsid w:val="00E8052F"/>
    <w:rsid w:val="00E84272"/>
    <w:rsid w:val="00E8736D"/>
    <w:rsid w:val="00E90E62"/>
    <w:rsid w:val="00E965BB"/>
    <w:rsid w:val="00EA1184"/>
    <w:rsid w:val="00EA33F7"/>
    <w:rsid w:val="00EB64CC"/>
    <w:rsid w:val="00EC214D"/>
    <w:rsid w:val="00EC7DC3"/>
    <w:rsid w:val="00EC7F0F"/>
    <w:rsid w:val="00ED0192"/>
    <w:rsid w:val="00ED5E43"/>
    <w:rsid w:val="00EE261D"/>
    <w:rsid w:val="00EE417A"/>
    <w:rsid w:val="00EE462B"/>
    <w:rsid w:val="00EF3089"/>
    <w:rsid w:val="00EF34B3"/>
    <w:rsid w:val="00EF3575"/>
    <w:rsid w:val="00EF7E8F"/>
    <w:rsid w:val="00F005BC"/>
    <w:rsid w:val="00F02BC5"/>
    <w:rsid w:val="00F05F6C"/>
    <w:rsid w:val="00F06044"/>
    <w:rsid w:val="00F128D8"/>
    <w:rsid w:val="00F16D70"/>
    <w:rsid w:val="00F215F0"/>
    <w:rsid w:val="00F31970"/>
    <w:rsid w:val="00F3369C"/>
    <w:rsid w:val="00F54212"/>
    <w:rsid w:val="00F54227"/>
    <w:rsid w:val="00F56CCB"/>
    <w:rsid w:val="00F57848"/>
    <w:rsid w:val="00F64D22"/>
    <w:rsid w:val="00F66C87"/>
    <w:rsid w:val="00F725D5"/>
    <w:rsid w:val="00F73A33"/>
    <w:rsid w:val="00F73DBA"/>
    <w:rsid w:val="00F74B5F"/>
    <w:rsid w:val="00F82262"/>
    <w:rsid w:val="00F85024"/>
    <w:rsid w:val="00F875FB"/>
    <w:rsid w:val="00F965AE"/>
    <w:rsid w:val="00F97B8F"/>
    <w:rsid w:val="00FA7FF2"/>
    <w:rsid w:val="00FB28F3"/>
    <w:rsid w:val="00FB32C0"/>
    <w:rsid w:val="00FB6785"/>
    <w:rsid w:val="00FC4F5A"/>
    <w:rsid w:val="00FC62DC"/>
    <w:rsid w:val="00FD1BDC"/>
    <w:rsid w:val="00FE07B7"/>
    <w:rsid w:val="00FE0C30"/>
    <w:rsid w:val="00FE3395"/>
    <w:rsid w:val="00FE56BB"/>
    <w:rsid w:val="00FE7635"/>
    <w:rsid w:val="00FF621B"/>
    <w:rsid w:val="00FF6F26"/>
    <w:rsid w:val="00FF7063"/>
    <w:rsid w:val="00FF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2E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E04C4"/>
    <w:pPr>
      <w:spacing w:line="285" w:lineRule="atLeast"/>
    </w:pPr>
    <w:rPr>
      <w:rFonts w:ascii="Calibri" w:hAnsi="Calibri" w:cs="Times New Roman"/>
      <w:color w:val="000000"/>
      <w:lang w:eastAsia="en-GB"/>
    </w:rPr>
  </w:style>
  <w:style w:type="character" w:customStyle="1" w:styleId="s1">
    <w:name w:val="s1"/>
    <w:basedOn w:val="DefaultParagraphFont"/>
    <w:rsid w:val="004E04C4"/>
  </w:style>
  <w:style w:type="paragraph" w:styleId="BalloonText">
    <w:name w:val="Balloon Text"/>
    <w:basedOn w:val="Normal"/>
    <w:link w:val="BalloonTextChar"/>
    <w:uiPriority w:val="99"/>
    <w:semiHidden/>
    <w:unhideWhenUsed/>
    <w:rsid w:val="00E645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459C"/>
    <w:rPr>
      <w:rFonts w:ascii="Times New Roman" w:hAnsi="Times New Roman" w:cs="Times New Roman"/>
      <w:sz w:val="18"/>
      <w:szCs w:val="18"/>
    </w:rPr>
  </w:style>
  <w:style w:type="character" w:customStyle="1" w:styleId="e24kjd">
    <w:name w:val="e24kjd"/>
    <w:basedOn w:val="DefaultParagraphFont"/>
    <w:rsid w:val="00622153"/>
  </w:style>
  <w:style w:type="paragraph" w:styleId="Footer">
    <w:name w:val="footer"/>
    <w:basedOn w:val="Normal"/>
    <w:link w:val="FooterChar"/>
    <w:uiPriority w:val="99"/>
    <w:unhideWhenUsed/>
    <w:rsid w:val="00EC7F0F"/>
    <w:pPr>
      <w:tabs>
        <w:tab w:val="center" w:pos="4536"/>
        <w:tab w:val="right" w:pos="9072"/>
      </w:tabs>
    </w:pPr>
    <w:rPr>
      <w:rFonts w:ascii="Times New Roman" w:hAnsi="Times New Roman" w:cs="Times New Roman"/>
      <w:lang w:eastAsia="en-GB"/>
    </w:rPr>
  </w:style>
  <w:style w:type="character" w:customStyle="1" w:styleId="FooterChar">
    <w:name w:val="Footer Char"/>
    <w:basedOn w:val="DefaultParagraphFont"/>
    <w:link w:val="Footer"/>
    <w:uiPriority w:val="99"/>
    <w:rsid w:val="00EC7F0F"/>
    <w:rPr>
      <w:rFonts w:ascii="Times New Roman" w:hAnsi="Times New Roman" w:cs="Times New Roman"/>
      <w:lang w:eastAsia="en-GB"/>
    </w:rPr>
  </w:style>
  <w:style w:type="table" w:styleId="TableGrid">
    <w:name w:val="Table Grid"/>
    <w:basedOn w:val="TableNormal"/>
    <w:uiPriority w:val="39"/>
    <w:rsid w:val="00EC7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42A"/>
    <w:pPr>
      <w:ind w:left="720"/>
      <w:contextualSpacing/>
    </w:pPr>
  </w:style>
  <w:style w:type="paragraph" w:styleId="NormalWeb">
    <w:name w:val="Normal (Web)"/>
    <w:basedOn w:val="Normal"/>
    <w:uiPriority w:val="99"/>
    <w:semiHidden/>
    <w:unhideWhenUsed/>
    <w:rsid w:val="004F268C"/>
    <w:pPr>
      <w:spacing w:before="100" w:beforeAutospacing="1" w:after="100" w:afterAutospacing="1"/>
    </w:pPr>
    <w:rPr>
      <w:rFonts w:ascii="Times New Roman" w:eastAsia="Times New Roman" w:hAnsi="Times New Roman" w:cs="Times New Roman"/>
      <w:lang w:val="nl-NL" w:eastAsia="nl-NL"/>
    </w:rPr>
  </w:style>
  <w:style w:type="character" w:styleId="CommentReference">
    <w:name w:val="annotation reference"/>
    <w:basedOn w:val="DefaultParagraphFont"/>
    <w:uiPriority w:val="99"/>
    <w:semiHidden/>
    <w:unhideWhenUsed/>
    <w:rsid w:val="00B102E6"/>
    <w:rPr>
      <w:sz w:val="16"/>
      <w:szCs w:val="16"/>
    </w:rPr>
  </w:style>
  <w:style w:type="paragraph" w:styleId="CommentText">
    <w:name w:val="annotation text"/>
    <w:basedOn w:val="Normal"/>
    <w:link w:val="CommentTextChar"/>
    <w:uiPriority w:val="99"/>
    <w:semiHidden/>
    <w:unhideWhenUsed/>
    <w:rsid w:val="00B102E6"/>
    <w:rPr>
      <w:sz w:val="20"/>
      <w:szCs w:val="20"/>
    </w:rPr>
  </w:style>
  <w:style w:type="character" w:customStyle="1" w:styleId="CommentTextChar">
    <w:name w:val="Comment Text Char"/>
    <w:basedOn w:val="DefaultParagraphFont"/>
    <w:link w:val="CommentText"/>
    <w:uiPriority w:val="99"/>
    <w:semiHidden/>
    <w:rsid w:val="00B102E6"/>
    <w:rPr>
      <w:sz w:val="20"/>
      <w:szCs w:val="20"/>
    </w:rPr>
  </w:style>
  <w:style w:type="paragraph" w:styleId="CommentSubject">
    <w:name w:val="annotation subject"/>
    <w:basedOn w:val="CommentText"/>
    <w:next w:val="CommentText"/>
    <w:link w:val="CommentSubjectChar"/>
    <w:uiPriority w:val="99"/>
    <w:semiHidden/>
    <w:unhideWhenUsed/>
    <w:rsid w:val="00B102E6"/>
    <w:rPr>
      <w:b/>
      <w:bCs/>
    </w:rPr>
  </w:style>
  <w:style w:type="character" w:customStyle="1" w:styleId="CommentSubjectChar">
    <w:name w:val="Comment Subject Char"/>
    <w:basedOn w:val="CommentTextChar"/>
    <w:link w:val="CommentSubject"/>
    <w:uiPriority w:val="99"/>
    <w:semiHidden/>
    <w:rsid w:val="00B102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E04C4"/>
    <w:pPr>
      <w:spacing w:line="285" w:lineRule="atLeast"/>
    </w:pPr>
    <w:rPr>
      <w:rFonts w:ascii="Calibri" w:hAnsi="Calibri" w:cs="Times New Roman"/>
      <w:color w:val="000000"/>
      <w:lang w:eastAsia="en-GB"/>
    </w:rPr>
  </w:style>
  <w:style w:type="character" w:customStyle="1" w:styleId="s1">
    <w:name w:val="s1"/>
    <w:basedOn w:val="DefaultParagraphFont"/>
    <w:rsid w:val="004E04C4"/>
  </w:style>
  <w:style w:type="paragraph" w:styleId="BalloonText">
    <w:name w:val="Balloon Text"/>
    <w:basedOn w:val="Normal"/>
    <w:link w:val="BalloonTextChar"/>
    <w:uiPriority w:val="99"/>
    <w:semiHidden/>
    <w:unhideWhenUsed/>
    <w:rsid w:val="00E645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459C"/>
    <w:rPr>
      <w:rFonts w:ascii="Times New Roman" w:hAnsi="Times New Roman" w:cs="Times New Roman"/>
      <w:sz w:val="18"/>
      <w:szCs w:val="18"/>
    </w:rPr>
  </w:style>
  <w:style w:type="character" w:customStyle="1" w:styleId="e24kjd">
    <w:name w:val="e24kjd"/>
    <w:basedOn w:val="DefaultParagraphFont"/>
    <w:rsid w:val="00622153"/>
  </w:style>
  <w:style w:type="paragraph" w:styleId="Footer">
    <w:name w:val="footer"/>
    <w:basedOn w:val="Normal"/>
    <w:link w:val="FooterChar"/>
    <w:uiPriority w:val="99"/>
    <w:unhideWhenUsed/>
    <w:rsid w:val="00EC7F0F"/>
    <w:pPr>
      <w:tabs>
        <w:tab w:val="center" w:pos="4536"/>
        <w:tab w:val="right" w:pos="9072"/>
      </w:tabs>
    </w:pPr>
    <w:rPr>
      <w:rFonts w:ascii="Times New Roman" w:hAnsi="Times New Roman" w:cs="Times New Roman"/>
      <w:lang w:eastAsia="en-GB"/>
    </w:rPr>
  </w:style>
  <w:style w:type="character" w:customStyle="1" w:styleId="FooterChar">
    <w:name w:val="Footer Char"/>
    <w:basedOn w:val="DefaultParagraphFont"/>
    <w:link w:val="Footer"/>
    <w:uiPriority w:val="99"/>
    <w:rsid w:val="00EC7F0F"/>
    <w:rPr>
      <w:rFonts w:ascii="Times New Roman" w:hAnsi="Times New Roman" w:cs="Times New Roman"/>
      <w:lang w:eastAsia="en-GB"/>
    </w:rPr>
  </w:style>
  <w:style w:type="table" w:styleId="TableGrid">
    <w:name w:val="Table Grid"/>
    <w:basedOn w:val="TableNormal"/>
    <w:uiPriority w:val="39"/>
    <w:rsid w:val="00EC7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42A"/>
    <w:pPr>
      <w:ind w:left="720"/>
      <w:contextualSpacing/>
    </w:pPr>
  </w:style>
  <w:style w:type="paragraph" w:styleId="NormalWeb">
    <w:name w:val="Normal (Web)"/>
    <w:basedOn w:val="Normal"/>
    <w:uiPriority w:val="99"/>
    <w:semiHidden/>
    <w:unhideWhenUsed/>
    <w:rsid w:val="004F268C"/>
    <w:pPr>
      <w:spacing w:before="100" w:beforeAutospacing="1" w:after="100" w:afterAutospacing="1"/>
    </w:pPr>
    <w:rPr>
      <w:rFonts w:ascii="Times New Roman" w:eastAsia="Times New Roman" w:hAnsi="Times New Roman" w:cs="Times New Roman"/>
      <w:lang w:val="nl-NL" w:eastAsia="nl-NL"/>
    </w:rPr>
  </w:style>
  <w:style w:type="character" w:styleId="CommentReference">
    <w:name w:val="annotation reference"/>
    <w:basedOn w:val="DefaultParagraphFont"/>
    <w:uiPriority w:val="99"/>
    <w:semiHidden/>
    <w:unhideWhenUsed/>
    <w:rsid w:val="00B102E6"/>
    <w:rPr>
      <w:sz w:val="16"/>
      <w:szCs w:val="16"/>
    </w:rPr>
  </w:style>
  <w:style w:type="paragraph" w:styleId="CommentText">
    <w:name w:val="annotation text"/>
    <w:basedOn w:val="Normal"/>
    <w:link w:val="CommentTextChar"/>
    <w:uiPriority w:val="99"/>
    <w:semiHidden/>
    <w:unhideWhenUsed/>
    <w:rsid w:val="00B102E6"/>
    <w:rPr>
      <w:sz w:val="20"/>
      <w:szCs w:val="20"/>
    </w:rPr>
  </w:style>
  <w:style w:type="character" w:customStyle="1" w:styleId="CommentTextChar">
    <w:name w:val="Comment Text Char"/>
    <w:basedOn w:val="DefaultParagraphFont"/>
    <w:link w:val="CommentText"/>
    <w:uiPriority w:val="99"/>
    <w:semiHidden/>
    <w:rsid w:val="00B102E6"/>
    <w:rPr>
      <w:sz w:val="20"/>
      <w:szCs w:val="20"/>
    </w:rPr>
  </w:style>
  <w:style w:type="paragraph" w:styleId="CommentSubject">
    <w:name w:val="annotation subject"/>
    <w:basedOn w:val="CommentText"/>
    <w:next w:val="CommentText"/>
    <w:link w:val="CommentSubjectChar"/>
    <w:uiPriority w:val="99"/>
    <w:semiHidden/>
    <w:unhideWhenUsed/>
    <w:rsid w:val="00B102E6"/>
    <w:rPr>
      <w:b/>
      <w:bCs/>
    </w:rPr>
  </w:style>
  <w:style w:type="character" w:customStyle="1" w:styleId="CommentSubjectChar">
    <w:name w:val="Comment Subject Char"/>
    <w:basedOn w:val="CommentTextChar"/>
    <w:link w:val="CommentSubject"/>
    <w:uiPriority w:val="99"/>
    <w:semiHidden/>
    <w:rsid w:val="00B102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600860">
      <w:bodyDiv w:val="1"/>
      <w:marLeft w:val="0"/>
      <w:marRight w:val="0"/>
      <w:marTop w:val="0"/>
      <w:marBottom w:val="0"/>
      <w:divBdr>
        <w:top w:val="none" w:sz="0" w:space="0" w:color="auto"/>
        <w:left w:val="none" w:sz="0" w:space="0" w:color="auto"/>
        <w:bottom w:val="none" w:sz="0" w:space="0" w:color="auto"/>
        <w:right w:val="none" w:sz="0" w:space="0" w:color="auto"/>
      </w:divBdr>
    </w:div>
    <w:div w:id="1285769807">
      <w:bodyDiv w:val="1"/>
      <w:marLeft w:val="0"/>
      <w:marRight w:val="0"/>
      <w:marTop w:val="0"/>
      <w:marBottom w:val="0"/>
      <w:divBdr>
        <w:top w:val="none" w:sz="0" w:space="0" w:color="auto"/>
        <w:left w:val="none" w:sz="0" w:space="0" w:color="auto"/>
        <w:bottom w:val="none" w:sz="0" w:space="0" w:color="auto"/>
        <w:right w:val="none" w:sz="0" w:space="0" w:color="auto"/>
      </w:divBdr>
    </w:div>
    <w:div w:id="1592009671">
      <w:bodyDiv w:val="1"/>
      <w:marLeft w:val="0"/>
      <w:marRight w:val="0"/>
      <w:marTop w:val="0"/>
      <w:marBottom w:val="0"/>
      <w:divBdr>
        <w:top w:val="none" w:sz="0" w:space="0" w:color="auto"/>
        <w:left w:val="none" w:sz="0" w:space="0" w:color="auto"/>
        <w:bottom w:val="none" w:sz="0" w:space="0" w:color="auto"/>
        <w:right w:val="none" w:sz="0" w:space="0" w:color="auto"/>
      </w:divBdr>
      <w:divsChild>
        <w:div w:id="569122614">
          <w:marLeft w:val="0"/>
          <w:marRight w:val="0"/>
          <w:marTop w:val="0"/>
          <w:marBottom w:val="0"/>
          <w:divBdr>
            <w:top w:val="none" w:sz="0" w:space="0" w:color="auto"/>
            <w:left w:val="none" w:sz="0" w:space="0" w:color="auto"/>
            <w:bottom w:val="none" w:sz="0" w:space="0" w:color="auto"/>
            <w:right w:val="none" w:sz="0" w:space="0" w:color="auto"/>
          </w:divBdr>
          <w:divsChild>
            <w:div w:id="1024089846">
              <w:marLeft w:val="0"/>
              <w:marRight w:val="0"/>
              <w:marTop w:val="0"/>
              <w:marBottom w:val="0"/>
              <w:divBdr>
                <w:top w:val="none" w:sz="0" w:space="0" w:color="auto"/>
                <w:left w:val="none" w:sz="0" w:space="0" w:color="auto"/>
                <w:bottom w:val="none" w:sz="0" w:space="0" w:color="auto"/>
                <w:right w:val="none" w:sz="0" w:space="0" w:color="auto"/>
              </w:divBdr>
              <w:divsChild>
                <w:div w:id="18957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1512">
      <w:bodyDiv w:val="1"/>
      <w:marLeft w:val="0"/>
      <w:marRight w:val="0"/>
      <w:marTop w:val="0"/>
      <w:marBottom w:val="0"/>
      <w:divBdr>
        <w:top w:val="none" w:sz="0" w:space="0" w:color="auto"/>
        <w:left w:val="none" w:sz="0" w:space="0" w:color="auto"/>
        <w:bottom w:val="none" w:sz="0" w:space="0" w:color="auto"/>
        <w:right w:val="none" w:sz="0" w:space="0" w:color="auto"/>
      </w:divBdr>
    </w:div>
    <w:div w:id="2127694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DEE396E8CE548A0B38E40425DB8CD" ma:contentTypeVersion="10" ma:contentTypeDescription="Create a new document." ma:contentTypeScope="" ma:versionID="5995bbd28d080e977343ac4044bf7ffb">
  <xsd:schema xmlns:xsd="http://www.w3.org/2001/XMLSchema" xmlns:xs="http://www.w3.org/2001/XMLSchema" xmlns:p="http://schemas.microsoft.com/office/2006/metadata/properties" xmlns:ns3="09d92002-55b3-43e3-b29e-8bbf6f988fdd" targetNamespace="http://schemas.microsoft.com/office/2006/metadata/properties" ma:root="true" ma:fieldsID="bddbc1df86541c97cfd32b04626d1149" ns3:_="">
    <xsd:import namespace="09d92002-55b3-43e3-b29e-8bbf6f988f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92002-55b3-43e3-b29e-8bbf6f988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BACD5-1C7C-40F3-B463-A6C1E3538775}">
  <ds:schemaRefs>
    <ds:schemaRef ds:uri="http://schemas.microsoft.com/sharepoint/v3/contenttype/forms"/>
  </ds:schemaRefs>
</ds:datastoreItem>
</file>

<file path=customXml/itemProps2.xml><?xml version="1.0" encoding="utf-8"?>
<ds:datastoreItem xmlns:ds="http://schemas.openxmlformats.org/officeDocument/2006/customXml" ds:itemID="{58647424-C7D1-41BB-8B9D-8153038852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ADDD9F-123E-4460-8CB9-1F3C37B77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92002-55b3-43e3-b29e-8bbf6f988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CA3B6-A793-4C22-810F-33B5BC13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2707</Words>
  <Characters>15432</Characters>
  <Application>Microsoft Office Word</Application>
  <DocSecurity>0</DocSecurity>
  <Lines>128</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Wojtkowiak</dc:creator>
  <cp:keywords/>
  <dc:description/>
  <cp:lastModifiedBy> PriyadharshiniS</cp:lastModifiedBy>
  <cp:revision>40</cp:revision>
  <cp:lastPrinted>2020-10-23T10:56:00Z</cp:lastPrinted>
  <dcterms:created xsi:type="dcterms:W3CDTF">2021-01-13T14:56:00Z</dcterms:created>
  <dcterms:modified xsi:type="dcterms:W3CDTF">2021-01-26T09:49:00Z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0x0101006DBDEE396E8CE548A0B38E40425DB8CD</vt:lpwstr>
  </property>
</Properties>
</file>