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B676F" w14:textId="5D37E61F" w:rsidR="00220CE1" w:rsidRDefault="00220CE1" w:rsidP="000F5E7A">
      <w:pPr>
        <w:spacing w:after="0" w:line="360" w:lineRule="auto"/>
        <w:jc w:val="both"/>
        <w:rPr>
          <w:sz w:val="24"/>
          <w:szCs w:val="24"/>
        </w:rPr>
      </w:pPr>
      <w:r w:rsidRPr="000F5E7A">
        <w:rPr>
          <w:sz w:val="24"/>
          <w:szCs w:val="24"/>
        </w:rPr>
        <w:t xml:space="preserve">Table 1. The oligonucleotide sequences of the primers used for confirming identification of the </w:t>
      </w:r>
      <w:r w:rsidRPr="000F5E7A">
        <w:rPr>
          <w:i/>
          <w:sz w:val="24"/>
          <w:szCs w:val="24"/>
        </w:rPr>
        <w:t>A. flavus</w:t>
      </w:r>
      <w:r w:rsidRPr="000F5E7A">
        <w:rPr>
          <w:sz w:val="24"/>
          <w:szCs w:val="24"/>
        </w:rPr>
        <w:t xml:space="preserve"> strains isolated from pistachio nuts in Saudi Arabia.</w:t>
      </w:r>
    </w:p>
    <w:p w14:paraId="4484199D" w14:textId="77777777" w:rsidR="000F5E7A" w:rsidRPr="000F5E7A" w:rsidRDefault="000F5E7A" w:rsidP="000F5E7A">
      <w:pPr>
        <w:jc w:val="both"/>
        <w:rPr>
          <w:sz w:val="24"/>
          <w:szCs w:val="24"/>
        </w:rPr>
      </w:pPr>
    </w:p>
    <w:p w14:paraId="1F2C018A" w14:textId="77777777" w:rsidR="00220CE1" w:rsidRPr="00220CE1" w:rsidRDefault="00220CE1" w:rsidP="00220CE1">
      <w:pPr>
        <w:rPr>
          <w:b/>
        </w:rPr>
      </w:pPr>
      <w:r w:rsidRPr="00220CE1">
        <w:rPr>
          <w:b/>
        </w:rPr>
        <w:t>Primers</w:t>
      </w:r>
      <w:r w:rsidRPr="00220CE1">
        <w:rPr>
          <w:b/>
        </w:rPr>
        <w:tab/>
      </w:r>
      <w:r w:rsidRPr="00220CE1">
        <w:rPr>
          <w:b/>
        </w:rPr>
        <w:tab/>
        <w:t>Primer sequence</w:t>
      </w:r>
      <w:r w:rsidRPr="00220CE1">
        <w:rPr>
          <w:b/>
        </w:rPr>
        <w:tab/>
      </w:r>
      <w:r w:rsidRPr="00220CE1">
        <w:rPr>
          <w:b/>
        </w:rPr>
        <w:tab/>
        <w:t>Position</w:t>
      </w:r>
    </w:p>
    <w:p w14:paraId="7643DA67" w14:textId="77777777" w:rsidR="00220CE1" w:rsidRDefault="00220CE1" w:rsidP="00220CE1">
      <w:r>
        <w:t>ITS1</w:t>
      </w:r>
      <w:r>
        <w:tab/>
      </w:r>
      <w:r>
        <w:tab/>
        <w:t>TCCGTAGGTGAACCTGCGG</w:t>
      </w:r>
      <w:r>
        <w:tab/>
        <w:t>1761-1779</w:t>
      </w:r>
    </w:p>
    <w:p w14:paraId="241EA85E" w14:textId="77777777" w:rsidR="00220CE1" w:rsidRDefault="00220CE1" w:rsidP="00220CE1">
      <w:r>
        <w:t>ITS2</w:t>
      </w:r>
      <w:r>
        <w:tab/>
      </w:r>
      <w:r>
        <w:tab/>
        <w:t>GCTGCGTTCTTCATCGATGC</w:t>
      </w:r>
      <w:r>
        <w:tab/>
        <w:t>2024-2043</w:t>
      </w:r>
    </w:p>
    <w:p w14:paraId="472DD6DE" w14:textId="77777777" w:rsidR="00220CE1" w:rsidRDefault="00220CE1" w:rsidP="00220CE1">
      <w:r>
        <w:t>ITS3</w:t>
      </w:r>
      <w:r>
        <w:tab/>
      </w:r>
      <w:r>
        <w:tab/>
        <w:t>GCATCGATGAAGAACGCAGC</w:t>
      </w:r>
      <w:r>
        <w:tab/>
        <w:t>2024-2043</w:t>
      </w:r>
    </w:p>
    <w:p w14:paraId="4498EFBE" w14:textId="77777777" w:rsidR="006A73B5" w:rsidRDefault="00220CE1" w:rsidP="00220CE1">
      <w:r>
        <w:t>ITS4</w:t>
      </w:r>
      <w:r>
        <w:tab/>
      </w:r>
      <w:r>
        <w:tab/>
        <w:t>TCCTCCGCTTATTGATATGC</w:t>
      </w:r>
      <w:r>
        <w:tab/>
        <w:t>2390-2409</w:t>
      </w:r>
    </w:p>
    <w:p w14:paraId="3A3237D9" w14:textId="77777777" w:rsidR="00220CE1" w:rsidRDefault="00220CE1" w:rsidP="00220CE1"/>
    <w:p w14:paraId="339541EB" w14:textId="77777777" w:rsidR="00220CE1" w:rsidRDefault="00220CE1" w:rsidP="00220CE1"/>
    <w:p w14:paraId="000EB628" w14:textId="77777777" w:rsidR="00220CE1" w:rsidRPr="000F5E7A" w:rsidRDefault="00220CE1" w:rsidP="000F5E7A">
      <w:pPr>
        <w:spacing w:after="0" w:line="360" w:lineRule="auto"/>
        <w:rPr>
          <w:sz w:val="24"/>
          <w:szCs w:val="24"/>
        </w:rPr>
      </w:pPr>
      <w:r w:rsidRPr="000F5E7A">
        <w:rPr>
          <w:sz w:val="24"/>
          <w:szCs w:val="24"/>
        </w:rPr>
        <w:t>Table 2. Sequencing results of isolated strains and type strain using ITS1 &amp; 2 and ITS3 &amp; 4 primer pairs for molecular identification.</w:t>
      </w:r>
    </w:p>
    <w:p w14:paraId="1432AA66" w14:textId="77777777" w:rsidR="000F5E7A" w:rsidRDefault="000F5E7A" w:rsidP="00220CE1">
      <w:pPr>
        <w:rPr>
          <w:b/>
        </w:rPr>
      </w:pPr>
    </w:p>
    <w:p w14:paraId="4F6ED194" w14:textId="0D370E77" w:rsidR="00220CE1" w:rsidRPr="00220CE1" w:rsidRDefault="00220CE1" w:rsidP="00220CE1">
      <w:pPr>
        <w:rPr>
          <w:b/>
        </w:rPr>
      </w:pPr>
      <w:r>
        <w:rPr>
          <w:b/>
        </w:rPr>
        <w:t>Strain</w:t>
      </w:r>
      <w:r w:rsidRPr="00220CE1">
        <w:rPr>
          <w:b/>
        </w:rPr>
        <w:t xml:space="preserve"> ID</w:t>
      </w:r>
      <w:r w:rsidRPr="00220CE1">
        <w:rPr>
          <w:b/>
        </w:rPr>
        <w:tab/>
        <w:t>GenBank ID</w:t>
      </w:r>
      <w:r w:rsidRPr="00220CE1">
        <w:rPr>
          <w:b/>
        </w:rPr>
        <w:tab/>
      </w:r>
      <w:r w:rsidRPr="00220CE1">
        <w:rPr>
          <w:b/>
        </w:rPr>
        <w:tab/>
      </w:r>
      <w:r w:rsidRPr="00220CE1">
        <w:rPr>
          <w:b/>
        </w:rPr>
        <w:tab/>
        <w:t>Genus</w:t>
      </w:r>
      <w:r w:rsidRPr="00220CE1">
        <w:rPr>
          <w:b/>
        </w:rPr>
        <w:tab/>
      </w:r>
      <w:r w:rsidRPr="00220CE1">
        <w:rPr>
          <w:b/>
        </w:rPr>
        <w:tab/>
        <w:t>Species</w:t>
      </w:r>
      <w:r w:rsidRPr="00220CE1">
        <w:rPr>
          <w:b/>
        </w:rPr>
        <w:tab/>
        <w:t>Similarity %</w:t>
      </w:r>
    </w:p>
    <w:p w14:paraId="696B0BAF" w14:textId="265BD4F4" w:rsidR="00220CE1" w:rsidRPr="00220CE1" w:rsidRDefault="00220CE1" w:rsidP="00220CE1">
      <w:pPr>
        <w:rPr>
          <w:b/>
        </w:rPr>
      </w:pPr>
      <w:r w:rsidRPr="00220CE1">
        <w:rPr>
          <w:b/>
        </w:rPr>
        <w:tab/>
      </w:r>
      <w:r w:rsidRPr="00220CE1">
        <w:rPr>
          <w:b/>
        </w:rPr>
        <w:tab/>
        <w:t>ITS1</w:t>
      </w:r>
      <w:r w:rsidR="0033672A">
        <w:rPr>
          <w:b/>
        </w:rPr>
        <w:t xml:space="preserve"> </w:t>
      </w:r>
      <w:r w:rsidRPr="00220CE1">
        <w:rPr>
          <w:b/>
        </w:rPr>
        <w:t>&amp;</w:t>
      </w:r>
      <w:r w:rsidR="0033672A">
        <w:rPr>
          <w:b/>
        </w:rPr>
        <w:t xml:space="preserve"> </w:t>
      </w:r>
      <w:r w:rsidRPr="00220CE1">
        <w:rPr>
          <w:b/>
        </w:rPr>
        <w:t>2</w:t>
      </w:r>
      <w:r w:rsidRPr="00220CE1">
        <w:rPr>
          <w:b/>
        </w:rPr>
        <w:tab/>
        <w:t>ITS</w:t>
      </w:r>
      <w:r w:rsidR="0033672A">
        <w:rPr>
          <w:b/>
        </w:rPr>
        <w:t xml:space="preserve"> </w:t>
      </w:r>
      <w:r w:rsidRPr="00220CE1">
        <w:rPr>
          <w:b/>
        </w:rPr>
        <w:t>3</w:t>
      </w:r>
      <w:r w:rsidR="0033672A">
        <w:rPr>
          <w:b/>
        </w:rPr>
        <w:t xml:space="preserve"> </w:t>
      </w:r>
      <w:r w:rsidRPr="00220CE1">
        <w:rPr>
          <w:b/>
        </w:rPr>
        <w:t>&amp;</w:t>
      </w:r>
      <w:r w:rsidR="0033672A">
        <w:rPr>
          <w:b/>
        </w:rPr>
        <w:t xml:space="preserve"> </w:t>
      </w:r>
      <w:r w:rsidRPr="00220CE1">
        <w:rPr>
          <w:b/>
        </w:rPr>
        <w:t>4</w:t>
      </w:r>
      <w:r w:rsidRPr="00220CE1">
        <w:rPr>
          <w:b/>
        </w:rPr>
        <w:tab/>
      </w:r>
      <w:r w:rsidRPr="00220CE1">
        <w:rPr>
          <w:b/>
        </w:rPr>
        <w:tab/>
      </w:r>
    </w:p>
    <w:p w14:paraId="4AAC15C9" w14:textId="77777777" w:rsidR="00220CE1" w:rsidRDefault="00220CE1" w:rsidP="00220CE1">
      <w:r>
        <w:t>_______</w:t>
      </w:r>
      <w:r>
        <w:tab/>
        <w:t>_________</w:t>
      </w:r>
      <w:r>
        <w:tab/>
        <w:t>_________</w:t>
      </w:r>
      <w:r>
        <w:tab/>
        <w:t>________</w:t>
      </w:r>
      <w:r>
        <w:tab/>
        <w:t>______</w:t>
      </w:r>
      <w:r>
        <w:tab/>
        <w:t>________</w:t>
      </w:r>
    </w:p>
    <w:p w14:paraId="46CC985C" w14:textId="74AE382C" w:rsidR="00220CE1" w:rsidRDefault="00220CE1" w:rsidP="00220CE1">
      <w:r>
        <w:t>NRRL</w:t>
      </w:r>
      <w:r w:rsidR="00765BF0">
        <w:t xml:space="preserve"> 3357*</w:t>
      </w:r>
      <w:r>
        <w:tab/>
        <w:t>M1204.653</w:t>
      </w:r>
      <w:r>
        <w:tab/>
        <w:t>BP4</w:t>
      </w:r>
      <w:r>
        <w:tab/>
      </w:r>
      <w:r>
        <w:tab/>
      </w:r>
      <w:r w:rsidRPr="00220CE1">
        <w:rPr>
          <w:i/>
        </w:rPr>
        <w:t>Aspergillus</w:t>
      </w:r>
      <w:r w:rsidRPr="00220CE1">
        <w:rPr>
          <w:i/>
        </w:rPr>
        <w:tab/>
        <w:t>flavus</w:t>
      </w:r>
      <w:r>
        <w:tab/>
      </w:r>
      <w:r>
        <w:tab/>
        <w:t>100/99</w:t>
      </w:r>
    </w:p>
    <w:p w14:paraId="31FDE12E" w14:textId="77777777" w:rsidR="00220CE1" w:rsidRDefault="00220CE1" w:rsidP="00220CE1">
      <w:r>
        <w:t>AB3</w:t>
      </w:r>
      <w:r>
        <w:tab/>
      </w:r>
      <w:r>
        <w:tab/>
        <w:t>A4S3_13</w:t>
      </w:r>
      <w:r>
        <w:tab/>
        <w:t>SCAU-F-142</w:t>
      </w:r>
      <w:r>
        <w:tab/>
      </w:r>
      <w:r w:rsidRPr="00220CE1">
        <w:rPr>
          <w:i/>
        </w:rPr>
        <w:t>Aspergillus</w:t>
      </w:r>
      <w:r w:rsidRPr="00220CE1">
        <w:rPr>
          <w:i/>
        </w:rPr>
        <w:tab/>
        <w:t>flavus</w:t>
      </w:r>
      <w:r>
        <w:tab/>
      </w:r>
      <w:r>
        <w:tab/>
        <w:t>100/98</w:t>
      </w:r>
      <w:r>
        <w:tab/>
      </w:r>
    </w:p>
    <w:p w14:paraId="73B480CB" w14:textId="77777777" w:rsidR="00220CE1" w:rsidRDefault="00220CE1" w:rsidP="00220CE1">
      <w:r>
        <w:t>AB4</w:t>
      </w:r>
      <w:r>
        <w:tab/>
      </w:r>
      <w:r>
        <w:tab/>
        <w:t>SV/09-05</w:t>
      </w:r>
      <w:r>
        <w:tab/>
        <w:t>UOMS28</w:t>
      </w:r>
      <w:r>
        <w:tab/>
      </w:r>
      <w:r w:rsidRPr="00220CE1">
        <w:rPr>
          <w:i/>
        </w:rPr>
        <w:t>Aspergillus</w:t>
      </w:r>
      <w:r w:rsidRPr="00220CE1">
        <w:rPr>
          <w:i/>
        </w:rPr>
        <w:tab/>
        <w:t>flavus</w:t>
      </w:r>
      <w:r>
        <w:tab/>
      </w:r>
      <w:r>
        <w:tab/>
        <w:t>96/99</w:t>
      </w:r>
    </w:p>
    <w:p w14:paraId="6EBDD8D7" w14:textId="77777777" w:rsidR="00220CE1" w:rsidRDefault="00220CE1" w:rsidP="00220CE1">
      <w:r>
        <w:t>AB5</w:t>
      </w:r>
      <w:r>
        <w:tab/>
      </w:r>
      <w:r>
        <w:tab/>
        <w:t>M1204.653</w:t>
      </w:r>
      <w:r>
        <w:tab/>
        <w:t>M1204.653</w:t>
      </w:r>
      <w:r>
        <w:tab/>
      </w:r>
      <w:r w:rsidRPr="00220CE1">
        <w:rPr>
          <w:i/>
        </w:rPr>
        <w:t>Aspergillus</w:t>
      </w:r>
      <w:r w:rsidRPr="00220CE1">
        <w:rPr>
          <w:i/>
        </w:rPr>
        <w:tab/>
        <w:t>flavus</w:t>
      </w:r>
      <w:r>
        <w:tab/>
      </w:r>
      <w:r>
        <w:tab/>
        <w:t>100</w:t>
      </w:r>
    </w:p>
    <w:p w14:paraId="04349BEE" w14:textId="5AADEEB0" w:rsidR="00220CE1" w:rsidRDefault="00220CE1" w:rsidP="00220CE1">
      <w:r>
        <w:t>AB10</w:t>
      </w:r>
      <w:r>
        <w:tab/>
      </w:r>
      <w:r>
        <w:tab/>
        <w:t>M1204.653</w:t>
      </w:r>
      <w:r>
        <w:tab/>
        <w:t>LPSC 1183</w:t>
      </w:r>
      <w:r>
        <w:tab/>
      </w:r>
      <w:r w:rsidRPr="00220CE1">
        <w:rPr>
          <w:i/>
        </w:rPr>
        <w:t>Aspergillus</w:t>
      </w:r>
      <w:r w:rsidRPr="00220CE1">
        <w:rPr>
          <w:i/>
        </w:rPr>
        <w:tab/>
        <w:t>flavus</w:t>
      </w:r>
      <w:r>
        <w:tab/>
      </w:r>
      <w:r>
        <w:tab/>
        <w:t>100/99</w:t>
      </w:r>
    </w:p>
    <w:p w14:paraId="5DAAB5C5" w14:textId="40B432C9" w:rsidR="00765BF0" w:rsidRDefault="00765BF0" w:rsidP="00220CE1"/>
    <w:p w14:paraId="5C0D0E8D" w14:textId="4C8C0560" w:rsidR="00765BF0" w:rsidRDefault="00765BF0" w:rsidP="00765BF0">
      <w:pPr>
        <w:pStyle w:val="ListParagraph"/>
      </w:pPr>
      <w:r>
        <w:t xml:space="preserve">*Type strain from the Agricultural Research Services Laboratories of the </w:t>
      </w:r>
      <w:r w:rsidRPr="00765BF0">
        <w:t>US Department of Agriculture USDA, New Orlea</w:t>
      </w:r>
      <w:bookmarkStart w:id="0" w:name="_GoBack"/>
      <w:bookmarkEnd w:id="0"/>
      <w:r w:rsidRPr="00765BF0">
        <w:t>ns)</w:t>
      </w:r>
      <w:r>
        <w:t>.</w:t>
      </w:r>
    </w:p>
    <w:sectPr w:rsidR="00765B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3114A"/>
    <w:multiLevelType w:val="hybridMultilevel"/>
    <w:tmpl w:val="09CEA112"/>
    <w:lvl w:ilvl="0" w:tplc="5A7499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E1"/>
    <w:rsid w:val="000F5E7A"/>
    <w:rsid w:val="00220CE1"/>
    <w:rsid w:val="0033672A"/>
    <w:rsid w:val="003F54F9"/>
    <w:rsid w:val="0048353A"/>
    <w:rsid w:val="006A73B5"/>
    <w:rsid w:val="0076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FBAF4"/>
  <w15:chartTrackingRefBased/>
  <w15:docId w15:val="{4C40CB79-0EAE-48B0-91BD-CDDC2027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F5DDB62B41D24CB974735F2B5F80B6" ma:contentTypeVersion="13" ma:contentTypeDescription="Create a new document." ma:contentTypeScope="" ma:versionID="0bdfcb38c4efcfa4dc6a555e60e2554e">
  <xsd:schema xmlns:xsd="http://www.w3.org/2001/XMLSchema" xmlns:xs="http://www.w3.org/2001/XMLSchema" xmlns:p="http://schemas.microsoft.com/office/2006/metadata/properties" xmlns:ns3="62dac45c-a09b-4542-889f-7647871c89a7" xmlns:ns4="5b9dbb6f-f28e-4a32-a7d6-aa04ef18b565" targetNamespace="http://schemas.microsoft.com/office/2006/metadata/properties" ma:root="true" ma:fieldsID="284b32fe89c7252ab6cad990adc499de" ns3:_="" ns4:_="">
    <xsd:import namespace="62dac45c-a09b-4542-889f-7647871c89a7"/>
    <xsd:import namespace="5b9dbb6f-f28e-4a32-a7d6-aa04ef18b5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dac45c-a09b-4542-889f-7647871c89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9dbb6f-f28e-4a32-a7d6-aa04ef18b56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DF21E1-419F-4D0B-AF5D-66448D9D81A7}">
  <ds:schemaRefs>
    <ds:schemaRef ds:uri="5b9dbb6f-f28e-4a32-a7d6-aa04ef18b565"/>
    <ds:schemaRef ds:uri="http://schemas.microsoft.com/office/2006/documentManagement/types"/>
    <ds:schemaRef ds:uri="62dac45c-a09b-4542-889f-7647871c89a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7E2224A-F6A6-485C-A69D-9EA399B85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98FF91-D877-40A0-ADBD-E236BBF65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dac45c-a09b-4542-889f-7647871c89a7"/>
    <ds:schemaRef ds:uri="5b9dbb6f-f28e-4a32-a7d6-aa04ef18b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Cranfield University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Magan, Naresh</dc:creator>
  <cp:keywords/>
  <dc:description/>
  <cp:lastModifiedBy>Magan, Naresh</cp:lastModifiedBy>
  <cp:revision>4</cp:revision>
  <dcterms:created xsi:type="dcterms:W3CDTF">2020-04-24T13:15:00Z</dcterms:created>
  <dcterms:modified xsi:type="dcterms:W3CDTF">2020-12-04T13:41:00Z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0x01010049F5DDB62B41D24CB974735F2B5F80B6</vt:lpwstr>
  </property>
</Properties>
</file>