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E7" w:rsidRPr="00E83F47" w:rsidRDefault="008D20E7" w:rsidP="00E83F4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3F47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Pr="00E83F4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E83F47">
        <w:rPr>
          <w:rFonts w:ascii="Times New Roman" w:hAnsi="Times New Roman" w:cs="Times New Roman"/>
          <w:sz w:val="24"/>
          <w:szCs w:val="24"/>
          <w:lang w:val="en-GB"/>
        </w:rPr>
        <w:t xml:space="preserve"> Mass spectrometry detection parameters of </w:t>
      </w:r>
      <w:proofErr w:type="spellStart"/>
      <w:r w:rsidRPr="00E83F47">
        <w:rPr>
          <w:rFonts w:ascii="Times New Roman" w:hAnsi="Times New Roman" w:cs="Times New Roman"/>
          <w:sz w:val="24"/>
          <w:szCs w:val="24"/>
          <w:lang w:val="en-GB"/>
        </w:rPr>
        <w:t>analytes</w:t>
      </w:r>
      <w:proofErr w:type="spellEnd"/>
      <w:r w:rsidRPr="00E83F47">
        <w:rPr>
          <w:rFonts w:ascii="Times New Roman" w:hAnsi="Times New Roman" w:cs="Times New Roman"/>
          <w:sz w:val="24"/>
          <w:szCs w:val="24"/>
          <w:lang w:val="en-GB"/>
        </w:rPr>
        <w:t xml:space="preserve"> and internal standards</w:t>
      </w:r>
    </w:p>
    <w:tbl>
      <w:tblPr>
        <w:tblW w:w="5000" w:type="pct"/>
        <w:jc w:val="center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230"/>
        <w:gridCol w:w="893"/>
        <w:gridCol w:w="1188"/>
        <w:gridCol w:w="1188"/>
        <w:gridCol w:w="562"/>
        <w:gridCol w:w="708"/>
        <w:gridCol w:w="891"/>
        <w:gridCol w:w="1412"/>
      </w:tblGrid>
      <w:tr w:rsidR="008D20E7" w:rsidRPr="00E83F47" w:rsidTr="006A742E">
        <w:trPr>
          <w:trHeight w:val="227"/>
          <w:jc w:val="center"/>
        </w:trPr>
        <w:tc>
          <w:tcPr>
            <w:tcW w:w="1229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 compound</w:t>
            </w:r>
          </w:p>
        </w:tc>
        <w:tc>
          <w:tcPr>
            <w:tcW w:w="492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RT</w:t>
            </w:r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(min)</w:t>
            </w:r>
          </w:p>
        </w:tc>
        <w:tc>
          <w:tcPr>
            <w:tcW w:w="655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Mass Q1 (Da)</w:t>
            </w:r>
          </w:p>
        </w:tc>
        <w:tc>
          <w:tcPr>
            <w:tcW w:w="655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Mass Q3 (Da)</w:t>
            </w:r>
          </w:p>
        </w:tc>
        <w:tc>
          <w:tcPr>
            <w:tcW w:w="310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DP</w:t>
            </w:r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(V)</w:t>
            </w:r>
          </w:p>
        </w:tc>
        <w:tc>
          <w:tcPr>
            <w:tcW w:w="390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</w:t>
            </w:r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(V)</w:t>
            </w:r>
          </w:p>
        </w:tc>
        <w:tc>
          <w:tcPr>
            <w:tcW w:w="491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CXP</w:t>
            </w:r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(V)</w:t>
            </w:r>
          </w:p>
        </w:tc>
        <w:tc>
          <w:tcPr>
            <w:tcW w:w="778" w:type="pct"/>
            <w:tcBorders>
              <w:top w:val="nil"/>
              <w:bottom w:val="single" w:sz="12" w:space="0" w:color="000000"/>
            </w:tcBorders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Internal standard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Amphetamine</w:t>
            </w:r>
          </w:p>
        </w:tc>
        <w:tc>
          <w:tcPr>
            <w:tcW w:w="492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655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136.0</w:t>
            </w:r>
          </w:p>
        </w:tc>
        <w:tc>
          <w:tcPr>
            <w:tcW w:w="655" w:type="pct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  <w:tc>
          <w:tcPr>
            <w:tcW w:w="310" w:type="pct"/>
            <w:vMerge w:val="restart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" w:type="pct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1" w:type="pct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pct"/>
            <w:vMerge w:val="restart"/>
            <w:tcBorders>
              <w:top w:val="single" w:sz="12" w:space="0" w:color="000000"/>
            </w:tcBorders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ranitidine-d6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(119.0)</w:t>
            </w:r>
          </w:p>
        </w:tc>
        <w:tc>
          <w:tcPr>
            <w:tcW w:w="310" w:type="pct"/>
            <w:vMerge/>
            <w:tcBorders>
              <w:top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491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78" w:type="pct"/>
            <w:vMerge/>
            <w:tcBorders>
              <w:bottom w:val="single" w:sz="4" w:space="0" w:color="000000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Methylamphetamine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150.2</w:t>
            </w:r>
          </w:p>
        </w:tc>
        <w:tc>
          <w:tcPr>
            <w:tcW w:w="655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0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sumatriptan</w:t>
            </w:r>
            <w:proofErr w:type="spellEnd"/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(119.0)</w:t>
            </w: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PMA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166.1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nadolol</w:t>
            </w:r>
            <w:proofErr w:type="spellEnd"/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(121.1)</w:t>
            </w: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PMMA</w:t>
            </w:r>
            <w:proofErr w:type="spellEnd"/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180.1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nadolol</w:t>
            </w:r>
            <w:proofErr w:type="spellEnd"/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(121.0)</w:t>
            </w: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Cathinone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321.2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ranitidine-d6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(130.1)</w:t>
            </w: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Phentermine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150.2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nadolol</w:t>
            </w:r>
            <w:proofErr w:type="spellEnd"/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(91.1)</w:t>
            </w: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(-)-Ephedrine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166.0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ranitidine-d6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(133.0)</w:t>
            </w: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Cathine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ranitidine-d6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(91.0)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322.0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guanfacine</w:t>
            </w:r>
            <w:proofErr w:type="spellEnd"/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(302.0)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Mescaline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ranitidine-d6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(195.0)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MDMA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nadolol</w:t>
            </w:r>
            <w:proofErr w:type="spellEnd"/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(104.9)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MDEA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nadolol</w:t>
            </w:r>
            <w:proofErr w:type="spellEnd"/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(105.0)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MBDB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nadolol</w:t>
            </w:r>
            <w:proofErr w:type="spellEnd"/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(177.1)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181" w:rsidRDefault="00192181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1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MDAI</w:t>
            </w:r>
            <w:proofErr w:type="spellEnd"/>
          </w:p>
          <w:p w:rsidR="00192181" w:rsidRPr="00E83F47" w:rsidRDefault="00192181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ranitidine-d6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181" w:rsidRPr="00E83F47" w:rsidRDefault="008D20E7" w:rsidP="0019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(131.0)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Cocaine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caffeine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(77.0)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(77)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Methylecgonine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metformin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(82.0)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DMT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189.2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fenoterol</w:t>
            </w:r>
            <w:proofErr w:type="spellEnd"/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(143.9)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tulobuterol</w:t>
            </w:r>
            <w:proofErr w:type="spellEnd"/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(143.9)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78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Caffeine</w:t>
            </w:r>
          </w:p>
        </w:tc>
        <w:tc>
          <w:tcPr>
            <w:tcW w:w="492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55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138.1</w:t>
            </w:r>
          </w:p>
        </w:tc>
        <w:tc>
          <w:tcPr>
            <w:tcW w:w="310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(110.0)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Fenoterol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(135.2)</w:t>
            </w: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Guanfacine</w:t>
            </w:r>
            <w:proofErr w:type="spellEnd"/>
          </w:p>
        </w:tc>
        <w:tc>
          <w:tcPr>
            <w:tcW w:w="492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55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59.9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229.2</w:t>
            </w: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Metformin</w:t>
            </w:r>
          </w:p>
        </w:tc>
        <w:tc>
          <w:tcPr>
            <w:tcW w:w="492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55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(60)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Nadolol</w:t>
            </w:r>
            <w:proofErr w:type="spellEnd"/>
          </w:p>
        </w:tc>
        <w:tc>
          <w:tcPr>
            <w:tcW w:w="492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55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310.1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201.0</w:t>
            </w: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Ranitidin-d6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321.0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(130.1)</w:t>
            </w: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Sumatriptan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296.2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(251.2)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Tulobuterol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153.9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0E7" w:rsidRPr="00E83F47" w:rsidTr="006A742E">
        <w:trPr>
          <w:trHeight w:val="227"/>
          <w:jc w:val="center"/>
        </w:trPr>
        <w:tc>
          <w:tcPr>
            <w:tcW w:w="12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(119.1)</w:t>
            </w: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0E7" w:rsidRPr="00E83F47" w:rsidRDefault="008D20E7" w:rsidP="00E83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0E7" w:rsidRPr="00E83F47" w:rsidRDefault="008D20E7" w:rsidP="00E83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3F4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83F47">
        <w:rPr>
          <w:rFonts w:ascii="Times New Roman" w:hAnsi="Times New Roman" w:cs="Times New Roman"/>
          <w:sz w:val="24"/>
          <w:szCs w:val="24"/>
        </w:rPr>
        <w:t>Abbreviations</w:t>
      </w:r>
      <w:proofErr w:type="spellEnd"/>
      <w:proofErr w:type="gramEnd"/>
      <w:r w:rsidRPr="00E83F47">
        <w:rPr>
          <w:rFonts w:ascii="Times New Roman" w:hAnsi="Times New Roman" w:cs="Times New Roman"/>
          <w:sz w:val="24"/>
          <w:szCs w:val="24"/>
        </w:rPr>
        <w:t xml:space="preserve">: RT, retention time; DP, </w:t>
      </w:r>
      <w:proofErr w:type="spellStart"/>
      <w:r w:rsidRPr="00E83F47">
        <w:rPr>
          <w:rFonts w:ascii="Times New Roman" w:hAnsi="Times New Roman" w:cs="Times New Roman"/>
          <w:sz w:val="24"/>
          <w:szCs w:val="24"/>
        </w:rPr>
        <w:t>declustering</w:t>
      </w:r>
      <w:proofErr w:type="spellEnd"/>
      <w:r w:rsidRPr="00E83F47">
        <w:rPr>
          <w:rFonts w:ascii="Times New Roman" w:hAnsi="Times New Roman" w:cs="Times New Roman"/>
          <w:sz w:val="24"/>
          <w:szCs w:val="24"/>
        </w:rPr>
        <w:t xml:space="preserve"> potential; CE, collision energy; </w:t>
      </w:r>
      <w:proofErr w:type="spellStart"/>
      <w:r w:rsidRPr="00E83F47">
        <w:rPr>
          <w:rFonts w:ascii="Times New Roman" w:hAnsi="Times New Roman" w:cs="Times New Roman"/>
          <w:sz w:val="24"/>
          <w:szCs w:val="24"/>
        </w:rPr>
        <w:t>CXP</w:t>
      </w:r>
      <w:proofErr w:type="spellEnd"/>
      <w:r w:rsidRPr="00E83F47">
        <w:rPr>
          <w:rFonts w:ascii="Times New Roman" w:hAnsi="Times New Roman" w:cs="Times New Roman"/>
          <w:sz w:val="24"/>
          <w:szCs w:val="24"/>
        </w:rPr>
        <w:t>, collision cell exit potential</w:t>
      </w:r>
    </w:p>
    <w:p w:rsidR="004D7255" w:rsidRPr="00E83F47" w:rsidRDefault="004D7255" w:rsidP="00E83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7255" w:rsidRPr="00E83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7"/>
    <w:rsid w:val="00192181"/>
    <w:rsid w:val="004D7255"/>
    <w:rsid w:val="008661BC"/>
    <w:rsid w:val="008D20E7"/>
    <w:rsid w:val="00E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599A"/>
  <w15:chartTrackingRefBased/>
  <w15:docId w15:val="{7D5658C9-1626-4AB8-8626-DA6E903D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D20E7"/>
    <w:pPr>
      <w:spacing w:line="480" w:lineRule="auto"/>
      <w:jc w:val="both"/>
    </w:pPr>
    <w:rPr>
      <w:rFonts w:ascii="Arial" w:eastAsia="Arial" w:hAnsi="Arial" w:cs="Aria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1738</Characters>
  <Application>Microsoft Office Word</Application>
  <DocSecurity>0</DocSecurity>
  <Lines>14</Lines>
  <Paragraphs>4</Paragraphs>
  <ScaleCrop>false</ScaleCrop>
  <Company>Universitätsmedizin Göttingen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Rafehi, Muhammad</dc:creator>
  <cp:keywords/>
  <dc:description/>
  <cp:lastModifiedBy>Rafehi, Muhammad</cp:lastModifiedBy>
  <cp:revision>4</cp:revision>
  <dcterms:created xsi:type="dcterms:W3CDTF">2020-11-05T11:08:00Z</dcterms:created>
  <dcterms:modified xsi:type="dcterms:W3CDTF">2020-11-05T11:15:00Z</dcterms:modified>
</cp:coreProperties>
</file>