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153ED9E0" w:rsidR="00654E8F" w:rsidRDefault="00654E8F" w:rsidP="0001436A">
      <w:pPr>
        <w:pStyle w:val="SupplementaryMaterial"/>
      </w:pPr>
      <w:r w:rsidRPr="001549D3">
        <w:t>Supplementary Material</w:t>
      </w:r>
    </w:p>
    <w:p w14:paraId="27391AFA" w14:textId="77777777" w:rsidR="001614F0" w:rsidRPr="001614F0" w:rsidRDefault="001614F0" w:rsidP="001614F0">
      <w:pPr>
        <w:pStyle w:val="Title"/>
      </w:pPr>
    </w:p>
    <w:p w14:paraId="2F8AAE81" w14:textId="16742B86" w:rsidR="001614F0" w:rsidRDefault="001614F0" w:rsidP="001614F0">
      <w:pPr>
        <w:pStyle w:val="Title"/>
      </w:pPr>
      <w:r>
        <w:rPr>
          <w:b w:val="0"/>
          <w:noProof/>
          <w:szCs w:val="24"/>
        </w:rPr>
        <w:drawing>
          <wp:inline distT="0" distB="0" distL="0" distR="0" wp14:anchorId="2BE2525E" wp14:editId="247E9A85">
            <wp:extent cx="6133381" cy="2376599"/>
            <wp:effectExtent l="0" t="0" r="127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2808" cy="2380252"/>
                    </a:xfrm>
                    <a:prstGeom prst="rect">
                      <a:avLst/>
                    </a:prstGeom>
                    <a:noFill/>
                    <a:ln>
                      <a:noFill/>
                    </a:ln>
                  </pic:spPr>
                </pic:pic>
              </a:graphicData>
            </a:graphic>
          </wp:inline>
        </w:drawing>
      </w:r>
    </w:p>
    <w:p w14:paraId="51888E32" w14:textId="748D6692" w:rsidR="001614F0" w:rsidRPr="00052CB3" w:rsidRDefault="001614F0" w:rsidP="001614F0">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9523E5">
        <w:rPr>
          <w:rFonts w:cs="Times New Roman"/>
          <w:szCs w:val="24"/>
        </w:rPr>
        <w:t xml:space="preserve">Optical micrograph. Under the microscope of 40 times, many fungi like microorganisms can be seen. The scale is 10 </w:t>
      </w:r>
      <w:proofErr w:type="spellStart"/>
      <w:r w:rsidRPr="009523E5">
        <w:rPr>
          <w:rFonts w:cs="Times New Roman"/>
          <w:szCs w:val="24"/>
        </w:rPr>
        <w:t>μ</w:t>
      </w:r>
      <w:r w:rsidR="00857778">
        <w:rPr>
          <w:rFonts w:cs="Times New Roman" w:hint="eastAsia"/>
          <w:szCs w:val="24"/>
          <w:lang w:eastAsia="zh-CN"/>
        </w:rPr>
        <w:t>m</w:t>
      </w:r>
      <w:proofErr w:type="spellEnd"/>
      <w:r w:rsidRPr="009523E5">
        <w:rPr>
          <w:rFonts w:cs="Times New Roman"/>
          <w:szCs w:val="24"/>
        </w:rPr>
        <w:t>.</w:t>
      </w:r>
    </w:p>
    <w:p w14:paraId="01B6813C" w14:textId="77777777" w:rsidR="001614F0" w:rsidRPr="001614F0" w:rsidRDefault="001614F0" w:rsidP="001614F0"/>
    <w:p w14:paraId="342330FC" w14:textId="77777777" w:rsidR="009F1D6F" w:rsidRPr="001549D3" w:rsidRDefault="009F1D6F" w:rsidP="00994A3D">
      <w:pPr>
        <w:keepNext/>
        <w:rPr>
          <w:rFonts w:cs="Times New Roman"/>
          <w:szCs w:val="24"/>
        </w:rPr>
      </w:pPr>
    </w:p>
    <w:p w14:paraId="3C419443" w14:textId="17CA8446" w:rsidR="00994A3D" w:rsidRPr="001549D3" w:rsidRDefault="00052CB3" w:rsidP="00994A3D">
      <w:pPr>
        <w:keepNext/>
        <w:jc w:val="center"/>
        <w:rPr>
          <w:rFonts w:cs="Times New Roman"/>
          <w:szCs w:val="24"/>
        </w:rPr>
      </w:pPr>
      <w:r>
        <w:rPr>
          <w:b/>
          <w:noProof/>
          <w:lang w:val="en-GB" w:eastAsia="en-GB"/>
        </w:rPr>
        <w:drawing>
          <wp:inline distT="0" distB="0" distL="0" distR="0" wp14:anchorId="76B0D6BB" wp14:editId="7EC179B7">
            <wp:extent cx="5818909" cy="3555372"/>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0345" cy="3556249"/>
                    </a:xfrm>
                    <a:prstGeom prst="rect">
                      <a:avLst/>
                    </a:prstGeom>
                    <a:noFill/>
                    <a:ln>
                      <a:noFill/>
                    </a:ln>
                  </pic:spPr>
                </pic:pic>
              </a:graphicData>
            </a:graphic>
          </wp:inline>
        </w:drawing>
      </w:r>
    </w:p>
    <w:p w14:paraId="3AE196DF" w14:textId="4EE52031" w:rsidR="00994A3D" w:rsidRPr="00052CB3" w:rsidRDefault="00994A3D" w:rsidP="002B4A57">
      <w:pPr>
        <w:keepNext/>
        <w:rPr>
          <w:rFonts w:cs="Times New Roman"/>
          <w:szCs w:val="24"/>
        </w:rPr>
      </w:pPr>
      <w:r w:rsidRPr="0001436A">
        <w:rPr>
          <w:rFonts w:cs="Times New Roman"/>
          <w:b/>
          <w:szCs w:val="24"/>
        </w:rPr>
        <w:t xml:space="preserve">Supplementary Figure </w:t>
      </w:r>
      <w:r w:rsidR="009523E5">
        <w:rPr>
          <w:rFonts w:cs="Times New Roman"/>
          <w:b/>
          <w:szCs w:val="24"/>
        </w:rPr>
        <w:t>2</w:t>
      </w:r>
      <w:r w:rsidRPr="0001436A">
        <w:rPr>
          <w:rFonts w:cs="Times New Roman"/>
          <w:b/>
          <w:szCs w:val="24"/>
        </w:rPr>
        <w:t>.</w:t>
      </w:r>
      <w:r w:rsidRPr="001549D3">
        <w:rPr>
          <w:rFonts w:cs="Times New Roman"/>
          <w:szCs w:val="24"/>
        </w:rPr>
        <w:t xml:space="preserve"> </w:t>
      </w:r>
      <w:r w:rsidR="00052CB3" w:rsidRPr="00052CB3">
        <w:rPr>
          <w:rFonts w:cs="Times New Roman"/>
          <w:szCs w:val="24"/>
        </w:rPr>
        <w:t xml:space="preserve">Growth curve of </w:t>
      </w:r>
      <w:r w:rsidR="00052CB3" w:rsidRPr="00052CB3">
        <w:rPr>
          <w:rFonts w:cs="Times New Roman"/>
          <w:i/>
          <w:iCs/>
          <w:szCs w:val="24"/>
        </w:rPr>
        <w:t>F.</w:t>
      </w:r>
      <w:r w:rsidR="00E7705F">
        <w:rPr>
          <w:rFonts w:cs="Times New Roman"/>
          <w:i/>
          <w:iCs/>
          <w:szCs w:val="24"/>
        </w:rPr>
        <w:t xml:space="preserve"> </w:t>
      </w:r>
      <w:proofErr w:type="spellStart"/>
      <w:r w:rsidR="00052CB3" w:rsidRPr="00052CB3">
        <w:rPr>
          <w:rFonts w:cs="Times New Roman"/>
          <w:i/>
          <w:iCs/>
          <w:szCs w:val="24"/>
        </w:rPr>
        <w:t>solani</w:t>
      </w:r>
      <w:proofErr w:type="spellEnd"/>
      <w:r w:rsidR="00052CB3" w:rsidRPr="00052CB3">
        <w:rPr>
          <w:rFonts w:cs="Times New Roman"/>
          <w:szCs w:val="24"/>
        </w:rPr>
        <w:t xml:space="preserve"> (NK-NH1). The abscissa represents the days of culture, and the ordinate represents the average dry weight of mycelium. The vertical lines indicate standard deviation of three measurements.</w:t>
      </w:r>
    </w:p>
    <w:p w14:paraId="394A998D" w14:textId="7DF18A10" w:rsidR="00052CB3" w:rsidRDefault="00052CB3" w:rsidP="00654E8F">
      <w:pPr>
        <w:spacing w:before="240"/>
      </w:pPr>
    </w:p>
    <w:p w14:paraId="364A91D5" w14:textId="59696958" w:rsidR="00052CB3" w:rsidRDefault="00052CB3" w:rsidP="00654E8F">
      <w:pPr>
        <w:spacing w:before="240"/>
      </w:pPr>
      <w:r>
        <w:rPr>
          <w:noProof/>
        </w:rPr>
        <w:lastRenderedPageBreak/>
        <w:drawing>
          <wp:inline distT="0" distB="0" distL="0" distR="0" wp14:anchorId="192A084C" wp14:editId="2CBC933E">
            <wp:extent cx="6209665" cy="378015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665" cy="3780155"/>
                    </a:xfrm>
                    <a:prstGeom prst="rect">
                      <a:avLst/>
                    </a:prstGeom>
                    <a:noFill/>
                    <a:ln>
                      <a:noFill/>
                    </a:ln>
                  </pic:spPr>
                </pic:pic>
              </a:graphicData>
            </a:graphic>
          </wp:inline>
        </w:drawing>
      </w:r>
    </w:p>
    <w:p w14:paraId="20C28FEE" w14:textId="59F88ED1" w:rsidR="00052CB3" w:rsidRPr="00052CB3" w:rsidRDefault="00052CB3" w:rsidP="00052CB3">
      <w:pPr>
        <w:keepNext/>
        <w:rPr>
          <w:rFonts w:cs="Times New Roman"/>
          <w:szCs w:val="24"/>
        </w:rPr>
      </w:pPr>
      <w:r w:rsidRPr="0001436A">
        <w:rPr>
          <w:rFonts w:cs="Times New Roman"/>
          <w:b/>
          <w:szCs w:val="24"/>
        </w:rPr>
        <w:t xml:space="preserve">Supplementary Figure </w:t>
      </w:r>
      <w:r w:rsidR="009523E5">
        <w:rPr>
          <w:rFonts w:cs="Times New Roman"/>
          <w:b/>
          <w:szCs w:val="24"/>
        </w:rPr>
        <w:t>3</w:t>
      </w:r>
      <w:r w:rsidRPr="0001436A">
        <w:rPr>
          <w:rFonts w:cs="Times New Roman"/>
          <w:b/>
          <w:szCs w:val="24"/>
        </w:rPr>
        <w:t>.</w:t>
      </w:r>
      <w:r w:rsidRPr="00052CB3">
        <w:rPr>
          <w:rFonts w:cs="Times New Roman"/>
          <w:szCs w:val="24"/>
        </w:rPr>
        <w:t xml:space="preserve"> Through the comparison of the results of Liu et al., it is suggested that the main fungal community at the genus level on the part of hull surface may have changed. But overall, the main disease fungus is </w:t>
      </w:r>
      <w:r w:rsidRPr="00052CB3">
        <w:rPr>
          <w:rFonts w:cs="Times New Roman"/>
          <w:i/>
          <w:iCs/>
          <w:szCs w:val="24"/>
        </w:rPr>
        <w:t>Fusarium</w:t>
      </w:r>
      <w:r w:rsidRPr="00052CB3">
        <w:rPr>
          <w:rFonts w:cs="Times New Roman"/>
          <w:szCs w:val="24"/>
        </w:rPr>
        <w:t xml:space="preserve"> </w:t>
      </w:r>
      <w:proofErr w:type="gramStart"/>
      <w:r w:rsidRPr="00052CB3">
        <w:rPr>
          <w:rFonts w:cs="Times New Roman"/>
          <w:szCs w:val="24"/>
        </w:rPr>
        <w:t>sp..</w:t>
      </w:r>
      <w:proofErr w:type="gramEnd"/>
      <w:r w:rsidRPr="00052CB3">
        <w:rPr>
          <w:rFonts w:cs="Times New Roman"/>
          <w:szCs w:val="24"/>
        </w:rPr>
        <w:t xml:space="preserve"> NHI.1, NHI.4, NHI.8, NHI.9, NHI.11, and NHI.12 are the distribution of fungal communities in April and October 2015 (Liu et al.), NH.SH1-NH.SH5 and NH.SO1-NH.SO5 are the results of this sampling in November 2019.</w:t>
      </w:r>
    </w:p>
    <w:p w14:paraId="79CE3B6E" w14:textId="77CAE205" w:rsidR="00052CB3" w:rsidRDefault="00052CB3" w:rsidP="00654E8F">
      <w:pPr>
        <w:spacing w:before="240"/>
      </w:pPr>
    </w:p>
    <w:p w14:paraId="3D4DCBC8" w14:textId="63186F48" w:rsidR="00052CB3" w:rsidRDefault="00052CB3" w:rsidP="00654E8F">
      <w:pPr>
        <w:spacing w:before="240"/>
      </w:pPr>
    </w:p>
    <w:p w14:paraId="3B72047C" w14:textId="2022CF08" w:rsidR="00052CB3" w:rsidRDefault="00052CB3" w:rsidP="00654E8F">
      <w:pPr>
        <w:spacing w:before="240"/>
      </w:pPr>
    </w:p>
    <w:p w14:paraId="726D3268" w14:textId="6233AB14" w:rsidR="00052CB3" w:rsidRDefault="00052CB3" w:rsidP="00654E8F">
      <w:pPr>
        <w:spacing w:before="240"/>
      </w:pPr>
    </w:p>
    <w:p w14:paraId="7336FC4C" w14:textId="1F79EE3E" w:rsidR="00052CB3" w:rsidRDefault="00052CB3" w:rsidP="00654E8F">
      <w:pPr>
        <w:spacing w:before="240"/>
      </w:pPr>
    </w:p>
    <w:p w14:paraId="23B5731A" w14:textId="030D773A" w:rsidR="00052CB3" w:rsidRDefault="00052CB3" w:rsidP="00654E8F">
      <w:pPr>
        <w:spacing w:before="240"/>
      </w:pPr>
    </w:p>
    <w:p w14:paraId="544356E6" w14:textId="0C221C8D" w:rsidR="00052CB3" w:rsidRDefault="00052CB3" w:rsidP="00654E8F">
      <w:pPr>
        <w:spacing w:before="240"/>
      </w:pPr>
    </w:p>
    <w:p w14:paraId="13AE10A9" w14:textId="17C1E928" w:rsidR="00AE1EC4" w:rsidRDefault="00AE1EC4" w:rsidP="00654E8F">
      <w:pPr>
        <w:spacing w:before="240"/>
      </w:pPr>
    </w:p>
    <w:p w14:paraId="051A5B22" w14:textId="77777777" w:rsidR="00AE1EC4" w:rsidRDefault="00AE1EC4" w:rsidP="00654E8F">
      <w:pPr>
        <w:spacing w:before="240"/>
      </w:pPr>
    </w:p>
    <w:p w14:paraId="564C3217" w14:textId="77777777" w:rsidR="00052CB3" w:rsidRDefault="00052CB3" w:rsidP="00654E8F">
      <w:pPr>
        <w:spacing w:before="240"/>
      </w:pPr>
    </w:p>
    <w:p w14:paraId="1A11450A" w14:textId="76BD6287" w:rsidR="00052CB3" w:rsidRPr="00AA755C" w:rsidRDefault="00D9569F" w:rsidP="00AA755C">
      <w:pPr>
        <w:keepNext/>
        <w:rPr>
          <w:rFonts w:cs="Times New Roman"/>
          <w:szCs w:val="24"/>
        </w:rPr>
      </w:pPr>
      <w:r w:rsidRPr="0001436A">
        <w:rPr>
          <w:rFonts w:cs="Times New Roman"/>
          <w:b/>
          <w:szCs w:val="24"/>
        </w:rPr>
        <w:lastRenderedPageBreak/>
        <w:t>Supplementary</w:t>
      </w:r>
      <w:r w:rsidRPr="00D9569F">
        <w:t xml:space="preserve"> </w:t>
      </w:r>
      <w:r w:rsidRPr="00D9569F">
        <w:rPr>
          <w:rFonts w:cs="Times New Roman"/>
          <w:b/>
          <w:szCs w:val="24"/>
        </w:rPr>
        <w:t>Table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AA755C" w:rsidRPr="00AA755C">
        <w:rPr>
          <w:rFonts w:cs="Times New Roman"/>
          <w:szCs w:val="24"/>
        </w:rPr>
        <w:t>The information of biocides and active compounds.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5038"/>
        <w:gridCol w:w="1928"/>
      </w:tblGrid>
      <w:tr w:rsidR="00052CB3" w:rsidRPr="007A441F" w14:paraId="59674D2A" w14:textId="77777777" w:rsidTr="007E209F">
        <w:tc>
          <w:tcPr>
            <w:tcW w:w="0" w:type="auto"/>
            <w:tcBorders>
              <w:top w:val="single" w:sz="4" w:space="0" w:color="auto"/>
              <w:bottom w:val="single" w:sz="4" w:space="0" w:color="auto"/>
            </w:tcBorders>
            <w:shd w:val="clear" w:color="auto" w:fill="auto"/>
            <w:vAlign w:val="center"/>
          </w:tcPr>
          <w:p w14:paraId="2392556C" w14:textId="77777777" w:rsidR="00052CB3" w:rsidRPr="007A441F" w:rsidRDefault="00052CB3" w:rsidP="007E209F">
            <w:pPr>
              <w:jc w:val="center"/>
              <w:rPr>
                <w:rFonts w:cs="Times New Roman"/>
                <w:sz w:val="16"/>
                <w:szCs w:val="16"/>
              </w:rPr>
            </w:pPr>
            <w:r w:rsidRPr="007A441F">
              <w:rPr>
                <w:rFonts w:cs="Times New Roman"/>
                <w:sz w:val="16"/>
                <w:szCs w:val="16"/>
              </w:rPr>
              <w:t>Biocides</w:t>
            </w:r>
          </w:p>
        </w:tc>
        <w:tc>
          <w:tcPr>
            <w:tcW w:w="0" w:type="auto"/>
            <w:tcBorders>
              <w:top w:val="single" w:sz="4" w:space="0" w:color="auto"/>
              <w:bottom w:val="single" w:sz="4" w:space="0" w:color="auto"/>
            </w:tcBorders>
            <w:shd w:val="clear" w:color="auto" w:fill="auto"/>
            <w:vAlign w:val="center"/>
          </w:tcPr>
          <w:p w14:paraId="3FE3C579" w14:textId="77777777" w:rsidR="00052CB3" w:rsidRPr="007A441F" w:rsidRDefault="00052CB3" w:rsidP="007E209F">
            <w:pPr>
              <w:jc w:val="center"/>
              <w:rPr>
                <w:rFonts w:cs="Times New Roman"/>
                <w:sz w:val="16"/>
                <w:szCs w:val="16"/>
              </w:rPr>
            </w:pPr>
            <w:r w:rsidRPr="007A441F">
              <w:rPr>
                <w:rFonts w:cs="Times New Roman"/>
                <w:sz w:val="16"/>
                <w:szCs w:val="16"/>
              </w:rPr>
              <w:t>Active compounds.</w:t>
            </w:r>
          </w:p>
        </w:tc>
        <w:tc>
          <w:tcPr>
            <w:tcW w:w="0" w:type="auto"/>
            <w:tcBorders>
              <w:top w:val="single" w:sz="4" w:space="0" w:color="auto"/>
              <w:bottom w:val="single" w:sz="4" w:space="0" w:color="auto"/>
            </w:tcBorders>
            <w:shd w:val="clear" w:color="auto" w:fill="auto"/>
            <w:vAlign w:val="center"/>
          </w:tcPr>
          <w:p w14:paraId="201B7BC1"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Manufactor</w:t>
            </w:r>
            <w:proofErr w:type="spellEnd"/>
          </w:p>
        </w:tc>
      </w:tr>
      <w:tr w:rsidR="00052CB3" w:rsidRPr="007A441F" w14:paraId="76BFFCB4" w14:textId="77777777" w:rsidTr="007E209F">
        <w:tc>
          <w:tcPr>
            <w:tcW w:w="0" w:type="auto"/>
            <w:tcBorders>
              <w:top w:val="single" w:sz="4" w:space="0" w:color="auto"/>
            </w:tcBorders>
            <w:shd w:val="clear" w:color="auto" w:fill="auto"/>
            <w:vAlign w:val="center"/>
          </w:tcPr>
          <w:p w14:paraId="6B082AFB" w14:textId="77777777" w:rsidR="00052CB3" w:rsidRPr="007A441F" w:rsidRDefault="00052CB3" w:rsidP="007E209F">
            <w:pPr>
              <w:jc w:val="center"/>
              <w:rPr>
                <w:rFonts w:cs="Times New Roman"/>
                <w:sz w:val="16"/>
                <w:szCs w:val="16"/>
              </w:rPr>
            </w:pPr>
            <w:r w:rsidRPr="007A441F">
              <w:rPr>
                <w:rFonts w:cs="Times New Roman"/>
                <w:sz w:val="16"/>
                <w:szCs w:val="16"/>
              </w:rPr>
              <w:t>Preventol</w:t>
            </w:r>
            <w:r w:rsidRPr="007A441F">
              <w:rPr>
                <w:rFonts w:cs="Times New Roman"/>
                <w:sz w:val="16"/>
                <w:szCs w:val="16"/>
                <w:vertAlign w:val="superscript"/>
              </w:rPr>
              <w:t>®</w:t>
            </w:r>
            <w:r w:rsidRPr="007A441F">
              <w:rPr>
                <w:rFonts w:cs="Times New Roman"/>
                <w:sz w:val="16"/>
                <w:szCs w:val="16"/>
              </w:rPr>
              <w:t>D7</w:t>
            </w:r>
          </w:p>
        </w:tc>
        <w:tc>
          <w:tcPr>
            <w:tcW w:w="0" w:type="auto"/>
            <w:tcBorders>
              <w:top w:val="single" w:sz="4" w:space="0" w:color="auto"/>
            </w:tcBorders>
            <w:shd w:val="clear" w:color="auto" w:fill="auto"/>
            <w:vAlign w:val="center"/>
          </w:tcPr>
          <w:p w14:paraId="3365E083" w14:textId="77777777" w:rsidR="00052CB3" w:rsidRPr="007A441F" w:rsidRDefault="00052CB3" w:rsidP="007E209F">
            <w:pPr>
              <w:jc w:val="center"/>
              <w:rPr>
                <w:rFonts w:cs="Times New Roman"/>
                <w:sz w:val="16"/>
                <w:szCs w:val="16"/>
              </w:rPr>
            </w:pPr>
            <w:r w:rsidRPr="007A441F">
              <w:rPr>
                <w:rFonts w:cs="Times New Roman"/>
                <w:sz w:val="16"/>
                <w:szCs w:val="16"/>
              </w:rPr>
              <w:t xml:space="preserve">Aqueous mixture of multiple </w:t>
            </w:r>
            <w:proofErr w:type="spellStart"/>
            <w:r w:rsidRPr="007A441F">
              <w:rPr>
                <w:rFonts w:cs="Times New Roman"/>
                <w:sz w:val="16"/>
                <w:szCs w:val="16"/>
              </w:rPr>
              <w:t>isothiazolinones</w:t>
            </w:r>
            <w:proofErr w:type="spellEnd"/>
          </w:p>
        </w:tc>
        <w:tc>
          <w:tcPr>
            <w:tcW w:w="0" w:type="auto"/>
            <w:tcBorders>
              <w:top w:val="single" w:sz="4" w:space="0" w:color="auto"/>
            </w:tcBorders>
            <w:shd w:val="clear" w:color="auto" w:fill="auto"/>
            <w:vAlign w:val="center"/>
          </w:tcPr>
          <w:p w14:paraId="6662C8D8"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Lanxess</w:t>
            </w:r>
            <w:proofErr w:type="spellEnd"/>
            <w:r w:rsidRPr="007A441F">
              <w:rPr>
                <w:rFonts w:cs="Times New Roman"/>
                <w:sz w:val="16"/>
                <w:szCs w:val="16"/>
              </w:rPr>
              <w:t>, Germany</w:t>
            </w:r>
          </w:p>
        </w:tc>
      </w:tr>
      <w:tr w:rsidR="00052CB3" w:rsidRPr="007A441F" w14:paraId="1DFF7AF0" w14:textId="77777777" w:rsidTr="007E209F">
        <w:tc>
          <w:tcPr>
            <w:tcW w:w="0" w:type="auto"/>
            <w:shd w:val="clear" w:color="auto" w:fill="auto"/>
            <w:vAlign w:val="center"/>
          </w:tcPr>
          <w:p w14:paraId="3E4E775B"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Preventol</w:t>
            </w:r>
            <w:r w:rsidRPr="007A441F">
              <w:rPr>
                <w:rFonts w:cs="Times New Roman"/>
                <w:sz w:val="16"/>
                <w:szCs w:val="16"/>
                <w:vertAlign w:val="superscript"/>
              </w:rPr>
              <w:t>®</w:t>
            </w:r>
            <w:r w:rsidRPr="007A441F">
              <w:rPr>
                <w:rFonts w:cs="Times New Roman"/>
                <w:sz w:val="16"/>
                <w:szCs w:val="16"/>
              </w:rPr>
              <w:t>BIT</w:t>
            </w:r>
            <w:proofErr w:type="spellEnd"/>
            <w:r w:rsidRPr="007A441F">
              <w:rPr>
                <w:rFonts w:cs="Times New Roman"/>
                <w:sz w:val="16"/>
                <w:szCs w:val="16"/>
              </w:rPr>
              <w:t xml:space="preserve"> 20N</w:t>
            </w:r>
          </w:p>
        </w:tc>
        <w:tc>
          <w:tcPr>
            <w:tcW w:w="0" w:type="auto"/>
            <w:shd w:val="clear" w:color="auto" w:fill="auto"/>
            <w:vAlign w:val="center"/>
          </w:tcPr>
          <w:p w14:paraId="6345C289" w14:textId="77777777" w:rsidR="00052CB3" w:rsidRPr="007A441F" w:rsidRDefault="00052CB3" w:rsidP="007E209F">
            <w:pPr>
              <w:jc w:val="center"/>
              <w:rPr>
                <w:rFonts w:cs="Times New Roman"/>
                <w:sz w:val="16"/>
                <w:szCs w:val="16"/>
              </w:rPr>
            </w:pPr>
            <w:r w:rsidRPr="007A441F">
              <w:rPr>
                <w:rFonts w:cs="Times New Roman"/>
                <w:sz w:val="16"/>
                <w:szCs w:val="16"/>
              </w:rPr>
              <w:t xml:space="preserve">Aqueous mixture of multiple </w:t>
            </w:r>
            <w:proofErr w:type="spellStart"/>
            <w:r w:rsidRPr="007A441F">
              <w:rPr>
                <w:rFonts w:cs="Times New Roman"/>
                <w:sz w:val="16"/>
                <w:szCs w:val="16"/>
              </w:rPr>
              <w:t>isothiazolinones</w:t>
            </w:r>
            <w:proofErr w:type="spellEnd"/>
          </w:p>
        </w:tc>
        <w:tc>
          <w:tcPr>
            <w:tcW w:w="0" w:type="auto"/>
            <w:shd w:val="clear" w:color="auto" w:fill="auto"/>
            <w:vAlign w:val="center"/>
          </w:tcPr>
          <w:p w14:paraId="0644F1DE"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Lanxess</w:t>
            </w:r>
            <w:proofErr w:type="spellEnd"/>
            <w:r w:rsidRPr="007A441F">
              <w:rPr>
                <w:rFonts w:cs="Times New Roman"/>
                <w:sz w:val="16"/>
                <w:szCs w:val="16"/>
              </w:rPr>
              <w:t>, Germany</w:t>
            </w:r>
          </w:p>
        </w:tc>
      </w:tr>
      <w:tr w:rsidR="00052CB3" w:rsidRPr="007A441F" w14:paraId="1B105383" w14:textId="77777777" w:rsidTr="007E209F">
        <w:tc>
          <w:tcPr>
            <w:tcW w:w="0" w:type="auto"/>
            <w:shd w:val="clear" w:color="auto" w:fill="auto"/>
            <w:vAlign w:val="center"/>
          </w:tcPr>
          <w:p w14:paraId="6D1BFFE2" w14:textId="77777777" w:rsidR="00052CB3" w:rsidRPr="007A441F" w:rsidRDefault="00052CB3" w:rsidP="007E209F">
            <w:pPr>
              <w:jc w:val="center"/>
              <w:rPr>
                <w:rFonts w:cs="Times New Roman"/>
                <w:sz w:val="16"/>
                <w:szCs w:val="16"/>
              </w:rPr>
            </w:pPr>
            <w:r w:rsidRPr="007A441F">
              <w:rPr>
                <w:rFonts w:cs="Times New Roman"/>
                <w:sz w:val="16"/>
                <w:szCs w:val="16"/>
              </w:rPr>
              <w:t>Preventol</w:t>
            </w:r>
            <w:r w:rsidRPr="007A441F">
              <w:rPr>
                <w:rFonts w:cs="Times New Roman"/>
                <w:sz w:val="16"/>
                <w:szCs w:val="16"/>
                <w:vertAlign w:val="superscript"/>
              </w:rPr>
              <w:t>®</w:t>
            </w:r>
            <w:r w:rsidRPr="007A441F">
              <w:rPr>
                <w:rFonts w:cs="Times New Roman"/>
                <w:sz w:val="16"/>
                <w:szCs w:val="16"/>
              </w:rPr>
              <w:t>P91</w:t>
            </w:r>
          </w:p>
        </w:tc>
        <w:tc>
          <w:tcPr>
            <w:tcW w:w="0" w:type="auto"/>
            <w:shd w:val="clear" w:color="auto" w:fill="auto"/>
            <w:vAlign w:val="center"/>
          </w:tcPr>
          <w:p w14:paraId="663471DE"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Bronopol</w:t>
            </w:r>
            <w:proofErr w:type="spellEnd"/>
            <w:r w:rsidRPr="007A441F">
              <w:rPr>
                <w:rFonts w:cs="Times New Roman"/>
                <w:sz w:val="16"/>
                <w:szCs w:val="16"/>
              </w:rPr>
              <w:t xml:space="preserve"> and </w:t>
            </w:r>
            <w:proofErr w:type="spellStart"/>
            <w:r w:rsidRPr="007A441F">
              <w:rPr>
                <w:rFonts w:cs="Times New Roman"/>
                <w:sz w:val="16"/>
                <w:szCs w:val="16"/>
              </w:rPr>
              <w:t>isothiazolinone</w:t>
            </w:r>
            <w:proofErr w:type="spellEnd"/>
          </w:p>
        </w:tc>
        <w:tc>
          <w:tcPr>
            <w:tcW w:w="0" w:type="auto"/>
            <w:shd w:val="clear" w:color="auto" w:fill="auto"/>
            <w:vAlign w:val="center"/>
          </w:tcPr>
          <w:p w14:paraId="050139BA"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Lanxess</w:t>
            </w:r>
            <w:proofErr w:type="spellEnd"/>
            <w:r w:rsidRPr="007A441F">
              <w:rPr>
                <w:rFonts w:cs="Times New Roman"/>
                <w:sz w:val="16"/>
                <w:szCs w:val="16"/>
              </w:rPr>
              <w:t>, Germany</w:t>
            </w:r>
          </w:p>
        </w:tc>
      </w:tr>
      <w:tr w:rsidR="00052CB3" w:rsidRPr="007A441F" w14:paraId="633CAC06" w14:textId="77777777" w:rsidTr="007E209F">
        <w:tc>
          <w:tcPr>
            <w:tcW w:w="0" w:type="auto"/>
            <w:shd w:val="clear" w:color="auto" w:fill="auto"/>
            <w:vAlign w:val="center"/>
          </w:tcPr>
          <w:p w14:paraId="5C60923E"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Euxyl</w:t>
            </w:r>
            <w:proofErr w:type="spellEnd"/>
            <w:r w:rsidRPr="007A441F">
              <w:rPr>
                <w:rFonts w:cs="Times New Roman"/>
                <w:sz w:val="16"/>
                <w:szCs w:val="16"/>
                <w:vertAlign w:val="superscript"/>
              </w:rPr>
              <w:t xml:space="preserve">® </w:t>
            </w:r>
            <w:r w:rsidRPr="007A441F">
              <w:rPr>
                <w:rFonts w:cs="Times New Roman"/>
                <w:sz w:val="16"/>
                <w:szCs w:val="16"/>
              </w:rPr>
              <w:t>K100</w:t>
            </w:r>
          </w:p>
        </w:tc>
        <w:tc>
          <w:tcPr>
            <w:tcW w:w="0" w:type="auto"/>
            <w:shd w:val="clear" w:color="auto" w:fill="auto"/>
            <w:vAlign w:val="center"/>
          </w:tcPr>
          <w:p w14:paraId="7FD74390" w14:textId="77777777" w:rsidR="00052CB3" w:rsidRPr="007A441F" w:rsidRDefault="00052CB3" w:rsidP="007E209F">
            <w:pPr>
              <w:jc w:val="center"/>
              <w:rPr>
                <w:rFonts w:cs="Times New Roman"/>
                <w:sz w:val="16"/>
                <w:szCs w:val="16"/>
              </w:rPr>
            </w:pPr>
            <w:r w:rsidRPr="007A441F">
              <w:rPr>
                <w:rFonts w:cs="Times New Roman"/>
                <w:sz w:val="16"/>
                <w:szCs w:val="16"/>
              </w:rPr>
              <w:t xml:space="preserve">Benzyl Alcohol and </w:t>
            </w:r>
            <w:proofErr w:type="spellStart"/>
            <w:r w:rsidRPr="007A441F">
              <w:rPr>
                <w:rFonts w:cs="Times New Roman"/>
                <w:sz w:val="16"/>
                <w:szCs w:val="16"/>
              </w:rPr>
              <w:t>Methylchloroisothiazolinone</w:t>
            </w:r>
            <w:proofErr w:type="spellEnd"/>
            <w:r w:rsidRPr="007A441F">
              <w:rPr>
                <w:rFonts w:cs="Times New Roman"/>
                <w:sz w:val="16"/>
                <w:szCs w:val="16"/>
              </w:rPr>
              <w:t xml:space="preserve"> or Methylisothiazolinone</w:t>
            </w:r>
          </w:p>
        </w:tc>
        <w:tc>
          <w:tcPr>
            <w:tcW w:w="0" w:type="auto"/>
            <w:shd w:val="clear" w:color="auto" w:fill="auto"/>
            <w:vAlign w:val="center"/>
          </w:tcPr>
          <w:p w14:paraId="0047F2DD"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Schulke</w:t>
            </w:r>
            <w:proofErr w:type="spellEnd"/>
            <w:r w:rsidRPr="007A441F">
              <w:rPr>
                <w:rFonts w:cs="Times New Roman"/>
                <w:sz w:val="16"/>
                <w:szCs w:val="16"/>
              </w:rPr>
              <w:t>, Germany</w:t>
            </w:r>
          </w:p>
        </w:tc>
      </w:tr>
      <w:tr w:rsidR="00052CB3" w:rsidRPr="007A441F" w14:paraId="7B33CD69" w14:textId="77777777" w:rsidTr="007E209F">
        <w:tc>
          <w:tcPr>
            <w:tcW w:w="0" w:type="auto"/>
            <w:shd w:val="clear" w:color="auto" w:fill="auto"/>
            <w:vAlign w:val="center"/>
          </w:tcPr>
          <w:p w14:paraId="29A054AC" w14:textId="77777777" w:rsidR="00052CB3" w:rsidRPr="007A441F" w:rsidRDefault="00052CB3" w:rsidP="007E209F">
            <w:pPr>
              <w:jc w:val="center"/>
              <w:rPr>
                <w:rFonts w:cs="Times New Roman"/>
                <w:sz w:val="16"/>
                <w:szCs w:val="16"/>
              </w:rPr>
            </w:pPr>
            <w:r w:rsidRPr="007A441F">
              <w:rPr>
                <w:rFonts w:cs="Times New Roman"/>
                <w:sz w:val="16"/>
                <w:szCs w:val="16"/>
              </w:rPr>
              <w:t>Nystatin</w:t>
            </w:r>
          </w:p>
        </w:tc>
        <w:tc>
          <w:tcPr>
            <w:tcW w:w="0" w:type="auto"/>
            <w:shd w:val="clear" w:color="auto" w:fill="auto"/>
            <w:vAlign w:val="center"/>
          </w:tcPr>
          <w:p w14:paraId="06DD2155" w14:textId="77777777" w:rsidR="00052CB3" w:rsidRPr="007A441F" w:rsidRDefault="00052CB3" w:rsidP="007E209F">
            <w:pPr>
              <w:jc w:val="center"/>
              <w:rPr>
                <w:rFonts w:cs="Times New Roman"/>
                <w:sz w:val="16"/>
                <w:szCs w:val="16"/>
              </w:rPr>
            </w:pPr>
            <w:r w:rsidRPr="007A441F">
              <w:rPr>
                <w:rFonts w:cs="Times New Roman"/>
                <w:sz w:val="16"/>
                <w:szCs w:val="16"/>
              </w:rPr>
              <w:t>Nystatin</w:t>
            </w:r>
          </w:p>
        </w:tc>
        <w:tc>
          <w:tcPr>
            <w:tcW w:w="0" w:type="auto"/>
            <w:shd w:val="clear" w:color="auto" w:fill="auto"/>
            <w:vAlign w:val="center"/>
          </w:tcPr>
          <w:p w14:paraId="6C545AFF" w14:textId="77777777" w:rsidR="00052CB3" w:rsidRPr="007A441F" w:rsidRDefault="00052CB3" w:rsidP="007E209F">
            <w:pPr>
              <w:jc w:val="center"/>
              <w:rPr>
                <w:rFonts w:cs="Times New Roman"/>
                <w:sz w:val="16"/>
                <w:szCs w:val="16"/>
              </w:rPr>
            </w:pPr>
            <w:r w:rsidRPr="007A441F">
              <w:rPr>
                <w:rFonts w:cs="Times New Roman"/>
                <w:sz w:val="16"/>
                <w:szCs w:val="16"/>
              </w:rPr>
              <w:t>Macklin, Shanghai, China</w:t>
            </w:r>
          </w:p>
        </w:tc>
      </w:tr>
      <w:tr w:rsidR="00052CB3" w:rsidRPr="007A441F" w14:paraId="3E62B844" w14:textId="77777777" w:rsidTr="007E209F">
        <w:tc>
          <w:tcPr>
            <w:tcW w:w="0" w:type="auto"/>
            <w:shd w:val="clear" w:color="auto" w:fill="auto"/>
            <w:vAlign w:val="center"/>
          </w:tcPr>
          <w:p w14:paraId="0D5C4130" w14:textId="77777777" w:rsidR="00052CB3" w:rsidRPr="007A441F" w:rsidRDefault="00052CB3" w:rsidP="007E209F">
            <w:pPr>
              <w:jc w:val="center"/>
              <w:rPr>
                <w:rFonts w:cs="Times New Roman"/>
                <w:sz w:val="16"/>
                <w:szCs w:val="16"/>
              </w:rPr>
            </w:pPr>
            <w:r w:rsidRPr="007A441F">
              <w:rPr>
                <w:rFonts w:cs="Times New Roman"/>
                <w:sz w:val="16"/>
                <w:szCs w:val="16"/>
              </w:rPr>
              <w:t>Voriconazole</w:t>
            </w:r>
          </w:p>
        </w:tc>
        <w:tc>
          <w:tcPr>
            <w:tcW w:w="0" w:type="auto"/>
            <w:shd w:val="clear" w:color="auto" w:fill="auto"/>
            <w:vAlign w:val="center"/>
          </w:tcPr>
          <w:p w14:paraId="273D94A6" w14:textId="77777777" w:rsidR="00052CB3" w:rsidRPr="007A441F" w:rsidRDefault="00052CB3" w:rsidP="007E209F">
            <w:pPr>
              <w:jc w:val="center"/>
              <w:rPr>
                <w:rFonts w:cs="Times New Roman"/>
                <w:sz w:val="16"/>
                <w:szCs w:val="16"/>
              </w:rPr>
            </w:pPr>
            <w:r w:rsidRPr="007A441F">
              <w:rPr>
                <w:rFonts w:cs="Times New Roman"/>
                <w:sz w:val="16"/>
                <w:szCs w:val="16"/>
              </w:rPr>
              <w:t>Voriconazole</w:t>
            </w:r>
          </w:p>
        </w:tc>
        <w:tc>
          <w:tcPr>
            <w:tcW w:w="0" w:type="auto"/>
            <w:shd w:val="clear" w:color="auto" w:fill="auto"/>
            <w:vAlign w:val="center"/>
          </w:tcPr>
          <w:p w14:paraId="007C5F5A"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Meilunbio</w:t>
            </w:r>
            <w:proofErr w:type="spellEnd"/>
            <w:r w:rsidRPr="007A441F">
              <w:rPr>
                <w:rFonts w:cs="Times New Roman"/>
                <w:sz w:val="16"/>
                <w:szCs w:val="16"/>
                <w:vertAlign w:val="superscript"/>
              </w:rPr>
              <w:t>®</w:t>
            </w:r>
            <w:r w:rsidRPr="007A441F">
              <w:rPr>
                <w:rFonts w:cs="Times New Roman"/>
                <w:sz w:val="16"/>
                <w:szCs w:val="16"/>
              </w:rPr>
              <w:t>, Dalian, China</w:t>
            </w:r>
          </w:p>
        </w:tc>
      </w:tr>
      <w:tr w:rsidR="00052CB3" w:rsidRPr="007A441F" w14:paraId="0B5387BA" w14:textId="77777777" w:rsidTr="007E209F">
        <w:tc>
          <w:tcPr>
            <w:tcW w:w="0" w:type="auto"/>
            <w:tcBorders>
              <w:bottom w:val="single" w:sz="4" w:space="0" w:color="auto"/>
            </w:tcBorders>
            <w:shd w:val="clear" w:color="auto" w:fill="auto"/>
            <w:vAlign w:val="center"/>
          </w:tcPr>
          <w:p w14:paraId="6C43E7DC" w14:textId="77777777" w:rsidR="00052CB3" w:rsidRPr="007A441F" w:rsidRDefault="00052CB3" w:rsidP="007E209F">
            <w:pPr>
              <w:jc w:val="center"/>
              <w:rPr>
                <w:rFonts w:cs="Times New Roman"/>
                <w:sz w:val="16"/>
                <w:szCs w:val="16"/>
              </w:rPr>
            </w:pPr>
            <w:r w:rsidRPr="007A441F">
              <w:rPr>
                <w:rFonts w:cs="Times New Roman"/>
                <w:sz w:val="16"/>
                <w:szCs w:val="16"/>
              </w:rPr>
              <w:t>Amphotericin B</w:t>
            </w:r>
          </w:p>
        </w:tc>
        <w:tc>
          <w:tcPr>
            <w:tcW w:w="0" w:type="auto"/>
            <w:tcBorders>
              <w:bottom w:val="single" w:sz="4" w:space="0" w:color="auto"/>
            </w:tcBorders>
            <w:shd w:val="clear" w:color="auto" w:fill="auto"/>
            <w:vAlign w:val="center"/>
          </w:tcPr>
          <w:p w14:paraId="0422E274" w14:textId="77777777" w:rsidR="00052CB3" w:rsidRPr="007A441F" w:rsidRDefault="00052CB3" w:rsidP="007E209F">
            <w:pPr>
              <w:jc w:val="center"/>
              <w:rPr>
                <w:rFonts w:cs="Times New Roman"/>
                <w:sz w:val="16"/>
                <w:szCs w:val="16"/>
              </w:rPr>
            </w:pPr>
            <w:r w:rsidRPr="007A441F">
              <w:rPr>
                <w:rFonts w:cs="Times New Roman"/>
                <w:sz w:val="16"/>
                <w:szCs w:val="16"/>
              </w:rPr>
              <w:t>Amphotericin B</w:t>
            </w:r>
          </w:p>
        </w:tc>
        <w:tc>
          <w:tcPr>
            <w:tcW w:w="0" w:type="auto"/>
            <w:tcBorders>
              <w:bottom w:val="single" w:sz="4" w:space="0" w:color="auto"/>
            </w:tcBorders>
            <w:shd w:val="clear" w:color="auto" w:fill="auto"/>
            <w:vAlign w:val="center"/>
          </w:tcPr>
          <w:p w14:paraId="4956359C" w14:textId="77777777" w:rsidR="00052CB3" w:rsidRPr="007A441F" w:rsidRDefault="00052CB3" w:rsidP="007E209F">
            <w:pPr>
              <w:jc w:val="center"/>
              <w:rPr>
                <w:rFonts w:cs="Times New Roman"/>
                <w:sz w:val="16"/>
                <w:szCs w:val="16"/>
              </w:rPr>
            </w:pPr>
            <w:proofErr w:type="spellStart"/>
            <w:r w:rsidRPr="007A441F">
              <w:rPr>
                <w:rFonts w:cs="Times New Roman"/>
                <w:sz w:val="16"/>
                <w:szCs w:val="16"/>
              </w:rPr>
              <w:t>Meilunbio</w:t>
            </w:r>
            <w:proofErr w:type="spellEnd"/>
            <w:r w:rsidRPr="007A441F">
              <w:rPr>
                <w:rFonts w:cs="Times New Roman"/>
                <w:sz w:val="16"/>
                <w:szCs w:val="16"/>
                <w:vertAlign w:val="superscript"/>
              </w:rPr>
              <w:t>®</w:t>
            </w:r>
            <w:r w:rsidRPr="007A441F">
              <w:rPr>
                <w:rFonts w:cs="Times New Roman"/>
                <w:sz w:val="16"/>
                <w:szCs w:val="16"/>
              </w:rPr>
              <w:t>, Dalian, China</w:t>
            </w:r>
          </w:p>
        </w:tc>
      </w:tr>
    </w:tbl>
    <w:p w14:paraId="1E8AAD2F" w14:textId="4518426D" w:rsidR="00052CB3" w:rsidRDefault="00052CB3" w:rsidP="00052CB3">
      <w:pPr>
        <w:autoSpaceDE w:val="0"/>
        <w:autoSpaceDN w:val="0"/>
        <w:adjustRightInd w:val="0"/>
        <w:spacing w:line="280" w:lineRule="atLeast"/>
        <w:rPr>
          <w:rFonts w:ascii="Arial" w:hAnsi="Arial" w:cs="Arial"/>
          <w:color w:val="000000"/>
          <w:sz w:val="16"/>
          <w:szCs w:val="16"/>
        </w:rPr>
      </w:pPr>
    </w:p>
    <w:p w14:paraId="51DD0E35" w14:textId="564C7FDD" w:rsidR="00052CB3" w:rsidRPr="00275C5D" w:rsidRDefault="00275C5D" w:rsidP="00275C5D">
      <w:pPr>
        <w:keepNext/>
        <w:rPr>
          <w:rFonts w:cs="Times New Roman"/>
          <w:szCs w:val="24"/>
        </w:rPr>
      </w:pPr>
      <w:r w:rsidRPr="0001436A">
        <w:rPr>
          <w:rFonts w:cs="Times New Roman"/>
          <w:b/>
          <w:szCs w:val="24"/>
        </w:rPr>
        <w:t>Supplementary</w:t>
      </w:r>
      <w:r w:rsidRPr="00D9569F">
        <w:t xml:space="preserve"> </w:t>
      </w:r>
      <w:r w:rsidRPr="00D9569F">
        <w:rPr>
          <w:rFonts w:cs="Times New Roman"/>
          <w:b/>
          <w:szCs w:val="24"/>
        </w:rPr>
        <w:t>Table</w:t>
      </w:r>
      <w:r w:rsidRPr="0001436A">
        <w:rPr>
          <w:rFonts w:cs="Times New Roman"/>
          <w:b/>
          <w:szCs w:val="24"/>
        </w:rPr>
        <w:t xml:space="preserve"> </w:t>
      </w:r>
      <w:r>
        <w:rPr>
          <w:rFonts w:cs="Times New Roman"/>
          <w:b/>
          <w:szCs w:val="24"/>
        </w:rPr>
        <w:t>2</w:t>
      </w:r>
      <w:r w:rsidRPr="0001436A">
        <w:rPr>
          <w:rFonts w:cs="Times New Roman"/>
          <w:b/>
          <w:szCs w:val="24"/>
        </w:rPr>
        <w:t>.</w:t>
      </w:r>
      <w:r w:rsidRPr="001549D3">
        <w:rPr>
          <w:rFonts w:cs="Times New Roman"/>
          <w:szCs w:val="24"/>
        </w:rPr>
        <w:t xml:space="preserve"> </w:t>
      </w:r>
      <w:r w:rsidRPr="00275C5D">
        <w:rPr>
          <w:rFonts w:cs="Times New Roman"/>
          <w:szCs w:val="24"/>
        </w:rPr>
        <w:t>Relative abundance of dominant fungi among hull and sea mud samples at the genus level.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772"/>
        <w:gridCol w:w="772"/>
        <w:gridCol w:w="772"/>
        <w:gridCol w:w="772"/>
        <w:gridCol w:w="772"/>
        <w:gridCol w:w="772"/>
        <w:gridCol w:w="772"/>
        <w:gridCol w:w="772"/>
        <w:gridCol w:w="772"/>
        <w:gridCol w:w="772"/>
      </w:tblGrid>
      <w:tr w:rsidR="00052CB3" w:rsidRPr="007A441F" w14:paraId="3CDD3784" w14:textId="77777777" w:rsidTr="007E209F">
        <w:tc>
          <w:tcPr>
            <w:tcW w:w="0" w:type="auto"/>
            <w:tcBorders>
              <w:top w:val="single" w:sz="4" w:space="0" w:color="auto"/>
              <w:bottom w:val="single" w:sz="4" w:space="0" w:color="auto"/>
            </w:tcBorders>
          </w:tcPr>
          <w:p w14:paraId="2876FACC" w14:textId="77777777" w:rsidR="00052CB3" w:rsidRPr="007A441F" w:rsidRDefault="00052CB3" w:rsidP="007E209F">
            <w:pPr>
              <w:rPr>
                <w:rFonts w:cs="Times New Roman"/>
                <w:sz w:val="16"/>
                <w:szCs w:val="16"/>
              </w:rPr>
            </w:pPr>
            <w:r w:rsidRPr="007A441F">
              <w:rPr>
                <w:rFonts w:cs="Times New Roman"/>
                <w:sz w:val="16"/>
                <w:szCs w:val="16"/>
              </w:rPr>
              <w:t>Dominant Genus</w:t>
            </w:r>
            <w:r w:rsidRPr="007A441F">
              <w:rPr>
                <w:rFonts w:cs="Times New Roman"/>
                <w:sz w:val="16"/>
                <w:szCs w:val="16"/>
              </w:rPr>
              <w:t>（</w:t>
            </w:r>
            <w:r w:rsidRPr="007A441F">
              <w:rPr>
                <w:rFonts w:cs="Times New Roman"/>
                <w:sz w:val="16"/>
                <w:szCs w:val="16"/>
              </w:rPr>
              <w:t>%</w:t>
            </w:r>
            <w:r w:rsidRPr="007A441F">
              <w:rPr>
                <w:rFonts w:cs="Times New Roman"/>
                <w:sz w:val="16"/>
                <w:szCs w:val="16"/>
              </w:rPr>
              <w:t>）</w:t>
            </w:r>
          </w:p>
        </w:tc>
        <w:tc>
          <w:tcPr>
            <w:tcW w:w="0" w:type="auto"/>
            <w:tcBorders>
              <w:top w:val="single" w:sz="4" w:space="0" w:color="auto"/>
              <w:bottom w:val="single" w:sz="4" w:space="0" w:color="auto"/>
            </w:tcBorders>
            <w:vAlign w:val="center"/>
          </w:tcPr>
          <w:p w14:paraId="77801B07" w14:textId="77777777" w:rsidR="00052CB3" w:rsidRPr="007A441F" w:rsidRDefault="00052CB3" w:rsidP="007E209F">
            <w:pPr>
              <w:rPr>
                <w:rFonts w:cs="Times New Roman"/>
                <w:sz w:val="16"/>
                <w:szCs w:val="16"/>
              </w:rPr>
            </w:pPr>
            <w:r w:rsidRPr="007A441F">
              <w:rPr>
                <w:rFonts w:cs="Times New Roman"/>
                <w:sz w:val="16"/>
                <w:szCs w:val="16"/>
              </w:rPr>
              <w:t>NH.SH1</w:t>
            </w:r>
          </w:p>
        </w:tc>
        <w:tc>
          <w:tcPr>
            <w:tcW w:w="0" w:type="auto"/>
            <w:tcBorders>
              <w:top w:val="single" w:sz="4" w:space="0" w:color="auto"/>
              <w:bottom w:val="single" w:sz="4" w:space="0" w:color="auto"/>
            </w:tcBorders>
            <w:vAlign w:val="center"/>
          </w:tcPr>
          <w:p w14:paraId="0899E138" w14:textId="77777777" w:rsidR="00052CB3" w:rsidRPr="007A441F" w:rsidRDefault="00052CB3" w:rsidP="007E209F">
            <w:pPr>
              <w:rPr>
                <w:rFonts w:cs="Times New Roman"/>
                <w:sz w:val="16"/>
                <w:szCs w:val="16"/>
              </w:rPr>
            </w:pPr>
            <w:r w:rsidRPr="007A441F">
              <w:rPr>
                <w:rFonts w:cs="Times New Roman"/>
                <w:sz w:val="16"/>
                <w:szCs w:val="16"/>
              </w:rPr>
              <w:t>NH.SH2</w:t>
            </w:r>
          </w:p>
        </w:tc>
        <w:tc>
          <w:tcPr>
            <w:tcW w:w="0" w:type="auto"/>
            <w:tcBorders>
              <w:top w:val="single" w:sz="4" w:space="0" w:color="auto"/>
              <w:bottom w:val="single" w:sz="4" w:space="0" w:color="auto"/>
            </w:tcBorders>
            <w:vAlign w:val="center"/>
          </w:tcPr>
          <w:p w14:paraId="1261D69F" w14:textId="77777777" w:rsidR="00052CB3" w:rsidRPr="007A441F" w:rsidRDefault="00052CB3" w:rsidP="007E209F">
            <w:pPr>
              <w:rPr>
                <w:rFonts w:cs="Times New Roman"/>
                <w:sz w:val="16"/>
                <w:szCs w:val="16"/>
              </w:rPr>
            </w:pPr>
            <w:r w:rsidRPr="007A441F">
              <w:rPr>
                <w:rFonts w:cs="Times New Roman"/>
                <w:sz w:val="16"/>
                <w:szCs w:val="16"/>
              </w:rPr>
              <w:t>NH.SH3</w:t>
            </w:r>
          </w:p>
        </w:tc>
        <w:tc>
          <w:tcPr>
            <w:tcW w:w="0" w:type="auto"/>
            <w:tcBorders>
              <w:top w:val="single" w:sz="4" w:space="0" w:color="auto"/>
              <w:bottom w:val="single" w:sz="4" w:space="0" w:color="auto"/>
            </w:tcBorders>
            <w:vAlign w:val="center"/>
          </w:tcPr>
          <w:p w14:paraId="4E734ADB" w14:textId="77777777" w:rsidR="00052CB3" w:rsidRPr="007A441F" w:rsidRDefault="00052CB3" w:rsidP="007E209F">
            <w:pPr>
              <w:rPr>
                <w:rFonts w:cs="Times New Roman"/>
                <w:sz w:val="16"/>
                <w:szCs w:val="16"/>
              </w:rPr>
            </w:pPr>
            <w:r w:rsidRPr="007A441F">
              <w:rPr>
                <w:rFonts w:cs="Times New Roman"/>
                <w:sz w:val="16"/>
                <w:szCs w:val="16"/>
              </w:rPr>
              <w:t>NH.SH4</w:t>
            </w:r>
          </w:p>
        </w:tc>
        <w:tc>
          <w:tcPr>
            <w:tcW w:w="0" w:type="auto"/>
            <w:tcBorders>
              <w:top w:val="single" w:sz="4" w:space="0" w:color="auto"/>
              <w:bottom w:val="single" w:sz="4" w:space="0" w:color="auto"/>
            </w:tcBorders>
            <w:vAlign w:val="center"/>
          </w:tcPr>
          <w:p w14:paraId="380B9D22" w14:textId="77777777" w:rsidR="00052CB3" w:rsidRPr="007A441F" w:rsidRDefault="00052CB3" w:rsidP="007E209F">
            <w:pPr>
              <w:rPr>
                <w:rFonts w:cs="Times New Roman"/>
                <w:sz w:val="16"/>
                <w:szCs w:val="16"/>
              </w:rPr>
            </w:pPr>
            <w:r w:rsidRPr="007A441F">
              <w:rPr>
                <w:rFonts w:cs="Times New Roman"/>
                <w:sz w:val="16"/>
                <w:szCs w:val="16"/>
              </w:rPr>
              <w:t>NH.SH5</w:t>
            </w:r>
          </w:p>
        </w:tc>
        <w:tc>
          <w:tcPr>
            <w:tcW w:w="0" w:type="auto"/>
            <w:tcBorders>
              <w:top w:val="single" w:sz="4" w:space="0" w:color="auto"/>
              <w:bottom w:val="single" w:sz="4" w:space="0" w:color="auto"/>
            </w:tcBorders>
            <w:vAlign w:val="center"/>
          </w:tcPr>
          <w:p w14:paraId="3097F892" w14:textId="77777777" w:rsidR="00052CB3" w:rsidRPr="007A441F" w:rsidRDefault="00052CB3" w:rsidP="007E209F">
            <w:pPr>
              <w:rPr>
                <w:rFonts w:cs="Times New Roman"/>
                <w:sz w:val="16"/>
                <w:szCs w:val="16"/>
              </w:rPr>
            </w:pPr>
            <w:r w:rsidRPr="007A441F">
              <w:rPr>
                <w:rFonts w:cs="Times New Roman"/>
                <w:sz w:val="16"/>
                <w:szCs w:val="16"/>
              </w:rPr>
              <w:t>NH.SO1</w:t>
            </w:r>
          </w:p>
        </w:tc>
        <w:tc>
          <w:tcPr>
            <w:tcW w:w="0" w:type="auto"/>
            <w:tcBorders>
              <w:top w:val="single" w:sz="4" w:space="0" w:color="auto"/>
              <w:bottom w:val="single" w:sz="4" w:space="0" w:color="auto"/>
            </w:tcBorders>
            <w:vAlign w:val="center"/>
          </w:tcPr>
          <w:p w14:paraId="5127BD00" w14:textId="77777777" w:rsidR="00052CB3" w:rsidRPr="007A441F" w:rsidRDefault="00052CB3" w:rsidP="007E209F">
            <w:pPr>
              <w:rPr>
                <w:rFonts w:cs="Times New Roman"/>
                <w:sz w:val="16"/>
                <w:szCs w:val="16"/>
              </w:rPr>
            </w:pPr>
            <w:r w:rsidRPr="007A441F">
              <w:rPr>
                <w:rFonts w:cs="Times New Roman"/>
                <w:sz w:val="16"/>
                <w:szCs w:val="16"/>
              </w:rPr>
              <w:t>NH.SO2</w:t>
            </w:r>
          </w:p>
        </w:tc>
        <w:tc>
          <w:tcPr>
            <w:tcW w:w="0" w:type="auto"/>
            <w:tcBorders>
              <w:top w:val="single" w:sz="4" w:space="0" w:color="auto"/>
              <w:bottom w:val="single" w:sz="4" w:space="0" w:color="auto"/>
            </w:tcBorders>
            <w:vAlign w:val="center"/>
          </w:tcPr>
          <w:p w14:paraId="7C8A792B" w14:textId="77777777" w:rsidR="00052CB3" w:rsidRPr="007A441F" w:rsidRDefault="00052CB3" w:rsidP="007E209F">
            <w:pPr>
              <w:rPr>
                <w:rFonts w:cs="Times New Roman"/>
                <w:sz w:val="16"/>
                <w:szCs w:val="16"/>
              </w:rPr>
            </w:pPr>
            <w:r w:rsidRPr="007A441F">
              <w:rPr>
                <w:rFonts w:cs="Times New Roman"/>
                <w:sz w:val="16"/>
                <w:szCs w:val="16"/>
              </w:rPr>
              <w:t>NH.SO3</w:t>
            </w:r>
          </w:p>
        </w:tc>
        <w:tc>
          <w:tcPr>
            <w:tcW w:w="0" w:type="auto"/>
            <w:tcBorders>
              <w:top w:val="single" w:sz="4" w:space="0" w:color="auto"/>
              <w:bottom w:val="single" w:sz="4" w:space="0" w:color="auto"/>
            </w:tcBorders>
            <w:vAlign w:val="center"/>
          </w:tcPr>
          <w:p w14:paraId="67577475" w14:textId="77777777" w:rsidR="00052CB3" w:rsidRPr="007A441F" w:rsidRDefault="00052CB3" w:rsidP="007E209F">
            <w:pPr>
              <w:rPr>
                <w:rFonts w:cs="Times New Roman"/>
                <w:sz w:val="16"/>
                <w:szCs w:val="16"/>
              </w:rPr>
            </w:pPr>
            <w:r w:rsidRPr="007A441F">
              <w:rPr>
                <w:rFonts w:cs="Times New Roman"/>
                <w:sz w:val="16"/>
                <w:szCs w:val="16"/>
              </w:rPr>
              <w:t>NH.SO4</w:t>
            </w:r>
          </w:p>
        </w:tc>
        <w:tc>
          <w:tcPr>
            <w:tcW w:w="0" w:type="auto"/>
            <w:tcBorders>
              <w:top w:val="single" w:sz="4" w:space="0" w:color="auto"/>
              <w:bottom w:val="single" w:sz="4" w:space="0" w:color="auto"/>
            </w:tcBorders>
            <w:vAlign w:val="center"/>
          </w:tcPr>
          <w:p w14:paraId="211BA6DD" w14:textId="77777777" w:rsidR="00052CB3" w:rsidRPr="007A441F" w:rsidRDefault="00052CB3" w:rsidP="007E209F">
            <w:pPr>
              <w:rPr>
                <w:rFonts w:cs="Times New Roman"/>
                <w:sz w:val="16"/>
                <w:szCs w:val="16"/>
              </w:rPr>
            </w:pPr>
            <w:r w:rsidRPr="007A441F">
              <w:rPr>
                <w:rFonts w:cs="Times New Roman"/>
                <w:sz w:val="16"/>
                <w:szCs w:val="16"/>
              </w:rPr>
              <w:t>NH.SO5</w:t>
            </w:r>
          </w:p>
        </w:tc>
      </w:tr>
      <w:tr w:rsidR="00E05594" w:rsidRPr="00E05594" w14:paraId="5B2BC6AF" w14:textId="77777777" w:rsidTr="007E209F">
        <w:tc>
          <w:tcPr>
            <w:tcW w:w="0" w:type="auto"/>
            <w:tcBorders>
              <w:top w:val="single" w:sz="4" w:space="0" w:color="auto"/>
            </w:tcBorders>
          </w:tcPr>
          <w:p w14:paraId="0DA78485" w14:textId="77777777" w:rsidR="00052CB3" w:rsidRPr="00E05594" w:rsidRDefault="00052CB3" w:rsidP="007E209F">
            <w:pPr>
              <w:rPr>
                <w:rFonts w:cs="Times New Roman"/>
                <w:i/>
                <w:iCs/>
                <w:sz w:val="16"/>
                <w:szCs w:val="16"/>
              </w:rPr>
            </w:pPr>
            <w:r w:rsidRPr="00E05594">
              <w:rPr>
                <w:rFonts w:eastAsia="SimSun" w:cs="Times New Roman"/>
                <w:i/>
                <w:iCs/>
                <w:sz w:val="16"/>
                <w:szCs w:val="16"/>
              </w:rPr>
              <w:t>Fusarium</w:t>
            </w:r>
          </w:p>
        </w:tc>
        <w:tc>
          <w:tcPr>
            <w:tcW w:w="0" w:type="auto"/>
            <w:tcBorders>
              <w:top w:val="single" w:sz="4" w:space="0" w:color="auto"/>
            </w:tcBorders>
            <w:vAlign w:val="center"/>
          </w:tcPr>
          <w:p w14:paraId="6E939351" w14:textId="77777777" w:rsidR="00052CB3" w:rsidRPr="00E05594" w:rsidRDefault="00052CB3" w:rsidP="007E209F">
            <w:pPr>
              <w:rPr>
                <w:rFonts w:cs="Times New Roman"/>
                <w:sz w:val="16"/>
                <w:szCs w:val="16"/>
              </w:rPr>
            </w:pPr>
            <w:r w:rsidRPr="00E05594">
              <w:rPr>
                <w:rFonts w:cs="Times New Roman"/>
                <w:sz w:val="16"/>
                <w:szCs w:val="16"/>
              </w:rPr>
              <w:t>75.89</w:t>
            </w:r>
          </w:p>
        </w:tc>
        <w:tc>
          <w:tcPr>
            <w:tcW w:w="0" w:type="auto"/>
            <w:tcBorders>
              <w:top w:val="single" w:sz="4" w:space="0" w:color="auto"/>
            </w:tcBorders>
            <w:vAlign w:val="center"/>
          </w:tcPr>
          <w:p w14:paraId="2E8782B0" w14:textId="77777777" w:rsidR="00052CB3" w:rsidRPr="00E05594" w:rsidRDefault="00052CB3" w:rsidP="007E209F">
            <w:pPr>
              <w:rPr>
                <w:rFonts w:cs="Times New Roman"/>
                <w:sz w:val="16"/>
                <w:szCs w:val="16"/>
              </w:rPr>
            </w:pPr>
            <w:r w:rsidRPr="00E05594">
              <w:rPr>
                <w:rFonts w:cs="Times New Roman"/>
                <w:sz w:val="16"/>
                <w:szCs w:val="16"/>
              </w:rPr>
              <w:t>96.32</w:t>
            </w:r>
          </w:p>
        </w:tc>
        <w:tc>
          <w:tcPr>
            <w:tcW w:w="0" w:type="auto"/>
            <w:tcBorders>
              <w:top w:val="single" w:sz="4" w:space="0" w:color="auto"/>
            </w:tcBorders>
            <w:vAlign w:val="center"/>
          </w:tcPr>
          <w:p w14:paraId="1FAD61F2" w14:textId="77777777" w:rsidR="00052CB3" w:rsidRPr="00E05594" w:rsidRDefault="00052CB3" w:rsidP="007E209F">
            <w:pPr>
              <w:rPr>
                <w:rFonts w:cs="Times New Roman"/>
                <w:sz w:val="16"/>
                <w:szCs w:val="16"/>
              </w:rPr>
            </w:pPr>
            <w:r w:rsidRPr="00E05594">
              <w:rPr>
                <w:rFonts w:cs="Times New Roman"/>
                <w:sz w:val="16"/>
                <w:szCs w:val="16"/>
              </w:rPr>
              <w:t>6.13</w:t>
            </w:r>
          </w:p>
        </w:tc>
        <w:tc>
          <w:tcPr>
            <w:tcW w:w="0" w:type="auto"/>
            <w:tcBorders>
              <w:top w:val="single" w:sz="4" w:space="0" w:color="auto"/>
            </w:tcBorders>
            <w:vAlign w:val="center"/>
          </w:tcPr>
          <w:p w14:paraId="599349BE" w14:textId="77777777" w:rsidR="00052CB3" w:rsidRPr="00E05594" w:rsidRDefault="00052CB3" w:rsidP="007E209F">
            <w:pPr>
              <w:rPr>
                <w:rFonts w:cs="Times New Roman"/>
                <w:sz w:val="16"/>
                <w:szCs w:val="16"/>
              </w:rPr>
            </w:pPr>
            <w:r w:rsidRPr="00E05594">
              <w:rPr>
                <w:rFonts w:cs="Times New Roman"/>
                <w:sz w:val="16"/>
                <w:szCs w:val="16"/>
              </w:rPr>
              <w:t>84.63</w:t>
            </w:r>
          </w:p>
        </w:tc>
        <w:tc>
          <w:tcPr>
            <w:tcW w:w="0" w:type="auto"/>
            <w:tcBorders>
              <w:top w:val="single" w:sz="4" w:space="0" w:color="auto"/>
            </w:tcBorders>
            <w:vAlign w:val="center"/>
          </w:tcPr>
          <w:p w14:paraId="0280ED25" w14:textId="77777777" w:rsidR="00052CB3" w:rsidRPr="00E05594" w:rsidRDefault="00052CB3" w:rsidP="007E209F">
            <w:pPr>
              <w:rPr>
                <w:rFonts w:cs="Times New Roman"/>
                <w:sz w:val="16"/>
                <w:szCs w:val="16"/>
              </w:rPr>
            </w:pPr>
            <w:r w:rsidRPr="00E05594">
              <w:rPr>
                <w:rFonts w:cs="Times New Roman"/>
                <w:sz w:val="16"/>
                <w:szCs w:val="16"/>
              </w:rPr>
              <w:t>11.57</w:t>
            </w:r>
          </w:p>
        </w:tc>
        <w:tc>
          <w:tcPr>
            <w:tcW w:w="0" w:type="auto"/>
            <w:tcBorders>
              <w:top w:val="single" w:sz="4" w:space="0" w:color="auto"/>
            </w:tcBorders>
            <w:vAlign w:val="center"/>
          </w:tcPr>
          <w:p w14:paraId="2716663B" w14:textId="77777777" w:rsidR="00052CB3" w:rsidRPr="00E05594" w:rsidRDefault="00052CB3" w:rsidP="007E209F">
            <w:pPr>
              <w:rPr>
                <w:rFonts w:cs="Times New Roman"/>
                <w:sz w:val="16"/>
                <w:szCs w:val="16"/>
              </w:rPr>
            </w:pPr>
            <w:r w:rsidRPr="00E05594">
              <w:rPr>
                <w:rFonts w:cs="Times New Roman"/>
                <w:sz w:val="16"/>
                <w:szCs w:val="16"/>
              </w:rPr>
              <w:t>95.66</w:t>
            </w:r>
          </w:p>
        </w:tc>
        <w:tc>
          <w:tcPr>
            <w:tcW w:w="0" w:type="auto"/>
            <w:tcBorders>
              <w:top w:val="single" w:sz="4" w:space="0" w:color="auto"/>
            </w:tcBorders>
            <w:vAlign w:val="center"/>
          </w:tcPr>
          <w:p w14:paraId="215CAB59" w14:textId="77777777" w:rsidR="00052CB3" w:rsidRPr="00E05594" w:rsidRDefault="00052CB3" w:rsidP="007E209F">
            <w:pPr>
              <w:rPr>
                <w:rFonts w:cs="Times New Roman"/>
                <w:sz w:val="16"/>
                <w:szCs w:val="16"/>
              </w:rPr>
            </w:pPr>
            <w:r w:rsidRPr="00E05594">
              <w:rPr>
                <w:rFonts w:cs="Times New Roman"/>
                <w:sz w:val="16"/>
                <w:szCs w:val="16"/>
              </w:rPr>
              <w:t>97.99</w:t>
            </w:r>
          </w:p>
        </w:tc>
        <w:tc>
          <w:tcPr>
            <w:tcW w:w="0" w:type="auto"/>
            <w:tcBorders>
              <w:top w:val="single" w:sz="4" w:space="0" w:color="auto"/>
            </w:tcBorders>
            <w:vAlign w:val="center"/>
          </w:tcPr>
          <w:p w14:paraId="7B262B80" w14:textId="77777777" w:rsidR="00052CB3" w:rsidRPr="00E05594" w:rsidRDefault="00052CB3" w:rsidP="007E209F">
            <w:pPr>
              <w:rPr>
                <w:rFonts w:cs="Times New Roman"/>
                <w:sz w:val="16"/>
                <w:szCs w:val="16"/>
              </w:rPr>
            </w:pPr>
            <w:r w:rsidRPr="00E05594">
              <w:rPr>
                <w:rFonts w:cs="Times New Roman"/>
                <w:sz w:val="16"/>
                <w:szCs w:val="16"/>
              </w:rPr>
              <w:t>44.96</w:t>
            </w:r>
          </w:p>
        </w:tc>
        <w:tc>
          <w:tcPr>
            <w:tcW w:w="0" w:type="auto"/>
            <w:tcBorders>
              <w:top w:val="single" w:sz="4" w:space="0" w:color="auto"/>
            </w:tcBorders>
            <w:vAlign w:val="center"/>
          </w:tcPr>
          <w:p w14:paraId="025FDA38" w14:textId="77777777" w:rsidR="00052CB3" w:rsidRPr="00E05594" w:rsidRDefault="00052CB3" w:rsidP="007E209F">
            <w:pPr>
              <w:rPr>
                <w:rFonts w:cs="Times New Roman"/>
                <w:sz w:val="16"/>
                <w:szCs w:val="16"/>
              </w:rPr>
            </w:pPr>
            <w:r w:rsidRPr="00E05594">
              <w:rPr>
                <w:rFonts w:cs="Times New Roman"/>
                <w:sz w:val="16"/>
                <w:szCs w:val="16"/>
              </w:rPr>
              <w:t>75.90</w:t>
            </w:r>
          </w:p>
        </w:tc>
        <w:tc>
          <w:tcPr>
            <w:tcW w:w="0" w:type="auto"/>
            <w:tcBorders>
              <w:top w:val="single" w:sz="4" w:space="0" w:color="auto"/>
            </w:tcBorders>
            <w:vAlign w:val="center"/>
          </w:tcPr>
          <w:p w14:paraId="32434E9E" w14:textId="77777777" w:rsidR="00052CB3" w:rsidRPr="00E05594" w:rsidRDefault="00052CB3" w:rsidP="007E209F">
            <w:pPr>
              <w:rPr>
                <w:rFonts w:cs="Times New Roman"/>
                <w:sz w:val="16"/>
                <w:szCs w:val="16"/>
              </w:rPr>
            </w:pPr>
            <w:r w:rsidRPr="00E05594">
              <w:rPr>
                <w:rFonts w:cs="Times New Roman"/>
                <w:sz w:val="16"/>
                <w:szCs w:val="16"/>
              </w:rPr>
              <w:t>0.9</w:t>
            </w:r>
          </w:p>
        </w:tc>
      </w:tr>
      <w:tr w:rsidR="00E05594" w:rsidRPr="00E05594" w14:paraId="7BEB8D49" w14:textId="77777777" w:rsidTr="007E209F">
        <w:tc>
          <w:tcPr>
            <w:tcW w:w="0" w:type="auto"/>
          </w:tcPr>
          <w:p w14:paraId="39721CC3" w14:textId="77777777" w:rsidR="00052CB3" w:rsidRPr="00E05594" w:rsidRDefault="00052CB3" w:rsidP="007E209F">
            <w:pPr>
              <w:rPr>
                <w:rFonts w:cs="Times New Roman"/>
                <w:i/>
                <w:iCs/>
                <w:sz w:val="16"/>
                <w:szCs w:val="16"/>
              </w:rPr>
            </w:pPr>
            <w:r w:rsidRPr="00E05594">
              <w:rPr>
                <w:rFonts w:eastAsia="SimSun" w:cs="Times New Roman"/>
                <w:i/>
                <w:iCs/>
                <w:sz w:val="16"/>
                <w:szCs w:val="16"/>
              </w:rPr>
              <w:t>Volutella</w:t>
            </w:r>
          </w:p>
        </w:tc>
        <w:tc>
          <w:tcPr>
            <w:tcW w:w="0" w:type="auto"/>
          </w:tcPr>
          <w:p w14:paraId="69C641F9" w14:textId="77777777" w:rsidR="00052CB3" w:rsidRPr="00E05594" w:rsidRDefault="00052CB3" w:rsidP="007E209F">
            <w:pPr>
              <w:rPr>
                <w:rFonts w:cs="Times New Roman"/>
                <w:sz w:val="16"/>
                <w:szCs w:val="16"/>
              </w:rPr>
            </w:pPr>
            <w:r w:rsidRPr="00E05594">
              <w:rPr>
                <w:rFonts w:cs="Times New Roman"/>
                <w:sz w:val="16"/>
                <w:szCs w:val="16"/>
              </w:rPr>
              <w:t>0.27</w:t>
            </w:r>
          </w:p>
        </w:tc>
        <w:tc>
          <w:tcPr>
            <w:tcW w:w="0" w:type="auto"/>
          </w:tcPr>
          <w:p w14:paraId="75DDE531" w14:textId="77777777" w:rsidR="00052CB3" w:rsidRPr="00E05594" w:rsidRDefault="00052CB3" w:rsidP="007E209F">
            <w:pPr>
              <w:rPr>
                <w:rFonts w:cs="Times New Roman"/>
                <w:sz w:val="16"/>
                <w:szCs w:val="16"/>
              </w:rPr>
            </w:pPr>
            <w:r w:rsidRPr="00E05594">
              <w:rPr>
                <w:rFonts w:eastAsia="SimSun" w:cs="Times New Roman"/>
                <w:sz w:val="16"/>
                <w:szCs w:val="16"/>
              </w:rPr>
              <w:t>0.01</w:t>
            </w:r>
          </w:p>
        </w:tc>
        <w:tc>
          <w:tcPr>
            <w:tcW w:w="0" w:type="auto"/>
          </w:tcPr>
          <w:p w14:paraId="5CAE6CAE" w14:textId="77777777" w:rsidR="00052CB3" w:rsidRPr="00E05594" w:rsidRDefault="00052CB3" w:rsidP="007E209F">
            <w:pPr>
              <w:rPr>
                <w:rFonts w:eastAsia="SimSun" w:cs="Times New Roman"/>
                <w:sz w:val="16"/>
                <w:szCs w:val="16"/>
              </w:rPr>
            </w:pPr>
            <w:r w:rsidRPr="00E05594">
              <w:rPr>
                <w:rFonts w:eastAsia="SimSun" w:cs="Times New Roman"/>
                <w:sz w:val="16"/>
                <w:szCs w:val="16"/>
              </w:rPr>
              <w:t>3.98</w:t>
            </w:r>
          </w:p>
        </w:tc>
        <w:tc>
          <w:tcPr>
            <w:tcW w:w="0" w:type="auto"/>
          </w:tcPr>
          <w:p w14:paraId="2A8C2DFF" w14:textId="77777777" w:rsidR="00052CB3" w:rsidRPr="00E05594" w:rsidRDefault="00052CB3" w:rsidP="007E209F">
            <w:pPr>
              <w:rPr>
                <w:rFonts w:cs="Times New Roman"/>
                <w:sz w:val="16"/>
                <w:szCs w:val="16"/>
              </w:rPr>
            </w:pPr>
            <w:r w:rsidRPr="00E05594">
              <w:rPr>
                <w:rFonts w:eastAsia="SimSun" w:cs="Times New Roman"/>
                <w:sz w:val="16"/>
                <w:szCs w:val="16"/>
              </w:rPr>
              <w:t>0.57</w:t>
            </w:r>
          </w:p>
        </w:tc>
        <w:tc>
          <w:tcPr>
            <w:tcW w:w="0" w:type="auto"/>
          </w:tcPr>
          <w:p w14:paraId="5ECD60DC" w14:textId="77777777" w:rsidR="00052CB3" w:rsidRPr="00E05594" w:rsidRDefault="00052CB3" w:rsidP="007E209F">
            <w:pPr>
              <w:rPr>
                <w:rFonts w:cs="Times New Roman"/>
                <w:sz w:val="16"/>
                <w:szCs w:val="16"/>
              </w:rPr>
            </w:pPr>
            <w:r w:rsidRPr="00E05594">
              <w:rPr>
                <w:rFonts w:eastAsia="SimSun" w:cs="Times New Roman"/>
                <w:sz w:val="16"/>
                <w:szCs w:val="16"/>
              </w:rPr>
              <w:t>57.44</w:t>
            </w:r>
          </w:p>
        </w:tc>
        <w:tc>
          <w:tcPr>
            <w:tcW w:w="0" w:type="auto"/>
          </w:tcPr>
          <w:p w14:paraId="0809ADDE" w14:textId="77777777" w:rsidR="00052CB3" w:rsidRPr="00E05594" w:rsidRDefault="00052CB3" w:rsidP="007E209F">
            <w:pPr>
              <w:rPr>
                <w:rFonts w:cs="Times New Roman"/>
                <w:sz w:val="16"/>
                <w:szCs w:val="16"/>
              </w:rPr>
            </w:pPr>
            <w:r w:rsidRPr="00E05594">
              <w:rPr>
                <w:rFonts w:cs="Times New Roman"/>
                <w:sz w:val="16"/>
                <w:szCs w:val="16"/>
              </w:rPr>
              <w:t>2.89</w:t>
            </w:r>
          </w:p>
        </w:tc>
        <w:tc>
          <w:tcPr>
            <w:tcW w:w="0" w:type="auto"/>
          </w:tcPr>
          <w:p w14:paraId="765FDE3C" w14:textId="77777777" w:rsidR="00052CB3" w:rsidRPr="00E05594" w:rsidRDefault="00052CB3" w:rsidP="007E209F">
            <w:pPr>
              <w:rPr>
                <w:rFonts w:cs="Times New Roman"/>
                <w:sz w:val="16"/>
                <w:szCs w:val="16"/>
              </w:rPr>
            </w:pPr>
            <w:r w:rsidRPr="00E05594">
              <w:rPr>
                <w:rFonts w:eastAsia="SimSun" w:cs="Times New Roman"/>
                <w:sz w:val="16"/>
                <w:szCs w:val="16"/>
              </w:rPr>
              <w:t>0.01</w:t>
            </w:r>
          </w:p>
        </w:tc>
        <w:tc>
          <w:tcPr>
            <w:tcW w:w="0" w:type="auto"/>
          </w:tcPr>
          <w:p w14:paraId="56DD93AA" w14:textId="77777777" w:rsidR="00052CB3" w:rsidRPr="00E05594" w:rsidRDefault="00052CB3" w:rsidP="007E209F">
            <w:pPr>
              <w:rPr>
                <w:rFonts w:cs="Times New Roman"/>
                <w:sz w:val="16"/>
                <w:szCs w:val="16"/>
              </w:rPr>
            </w:pPr>
            <w:r w:rsidRPr="00E05594">
              <w:rPr>
                <w:rFonts w:eastAsia="SimSun" w:cs="Times New Roman"/>
                <w:sz w:val="16"/>
                <w:szCs w:val="16"/>
              </w:rPr>
              <w:t>0.03</w:t>
            </w:r>
          </w:p>
        </w:tc>
        <w:tc>
          <w:tcPr>
            <w:tcW w:w="0" w:type="auto"/>
          </w:tcPr>
          <w:p w14:paraId="0D76C1F1" w14:textId="77777777" w:rsidR="00052CB3" w:rsidRPr="00E05594" w:rsidRDefault="00052CB3" w:rsidP="007E209F">
            <w:pPr>
              <w:rPr>
                <w:rFonts w:eastAsia="SimSun" w:cs="Times New Roman"/>
                <w:sz w:val="16"/>
                <w:szCs w:val="16"/>
              </w:rPr>
            </w:pPr>
            <w:r w:rsidRPr="00E05594">
              <w:rPr>
                <w:rFonts w:eastAsia="SimSun" w:cs="Times New Roman"/>
                <w:sz w:val="16"/>
                <w:szCs w:val="16"/>
              </w:rPr>
              <w:t>0.01</w:t>
            </w:r>
          </w:p>
        </w:tc>
        <w:tc>
          <w:tcPr>
            <w:tcW w:w="0" w:type="auto"/>
          </w:tcPr>
          <w:p w14:paraId="1FFB0495" w14:textId="77777777" w:rsidR="00052CB3" w:rsidRPr="00E05594" w:rsidRDefault="00052CB3" w:rsidP="007E209F">
            <w:pPr>
              <w:rPr>
                <w:rFonts w:cs="Times New Roman"/>
                <w:sz w:val="16"/>
                <w:szCs w:val="16"/>
              </w:rPr>
            </w:pPr>
            <w:r w:rsidRPr="00E05594">
              <w:rPr>
                <w:rFonts w:cs="Times New Roman"/>
                <w:sz w:val="16"/>
                <w:szCs w:val="16"/>
              </w:rPr>
              <w:t>0.01</w:t>
            </w:r>
          </w:p>
        </w:tc>
      </w:tr>
      <w:tr w:rsidR="00E05594" w:rsidRPr="00E05594" w14:paraId="5DCD3EF1" w14:textId="77777777" w:rsidTr="007E209F">
        <w:tc>
          <w:tcPr>
            <w:tcW w:w="0" w:type="auto"/>
          </w:tcPr>
          <w:p w14:paraId="16981C76" w14:textId="77777777" w:rsidR="00052CB3" w:rsidRPr="00E05594" w:rsidRDefault="00052CB3" w:rsidP="007E209F">
            <w:pPr>
              <w:rPr>
                <w:rFonts w:cs="Times New Roman"/>
                <w:i/>
                <w:iCs/>
                <w:sz w:val="16"/>
                <w:szCs w:val="16"/>
              </w:rPr>
            </w:pPr>
            <w:proofErr w:type="spellStart"/>
            <w:r w:rsidRPr="00E05594">
              <w:rPr>
                <w:rFonts w:eastAsia="SimSun" w:cs="Times New Roman"/>
                <w:i/>
                <w:iCs/>
                <w:sz w:val="16"/>
                <w:szCs w:val="16"/>
              </w:rPr>
              <w:t>Emericellopsis</w:t>
            </w:r>
            <w:proofErr w:type="spellEnd"/>
          </w:p>
        </w:tc>
        <w:tc>
          <w:tcPr>
            <w:tcW w:w="0" w:type="auto"/>
            <w:vAlign w:val="center"/>
          </w:tcPr>
          <w:p w14:paraId="6488A6EB" w14:textId="77777777" w:rsidR="00052CB3" w:rsidRPr="00E05594" w:rsidRDefault="00052CB3" w:rsidP="007E209F">
            <w:pPr>
              <w:rPr>
                <w:rFonts w:cs="Times New Roman"/>
                <w:sz w:val="16"/>
                <w:szCs w:val="16"/>
              </w:rPr>
            </w:pPr>
            <w:r w:rsidRPr="00E05594">
              <w:rPr>
                <w:rFonts w:cs="Times New Roman"/>
                <w:sz w:val="16"/>
                <w:szCs w:val="16"/>
              </w:rPr>
              <w:t>0.02</w:t>
            </w:r>
          </w:p>
        </w:tc>
        <w:tc>
          <w:tcPr>
            <w:tcW w:w="0" w:type="auto"/>
            <w:vAlign w:val="center"/>
          </w:tcPr>
          <w:p w14:paraId="69786D38" w14:textId="77777777" w:rsidR="00052CB3" w:rsidRPr="00E05594" w:rsidRDefault="00052CB3" w:rsidP="007E209F">
            <w:pPr>
              <w:rPr>
                <w:rFonts w:cs="Times New Roman"/>
                <w:sz w:val="16"/>
                <w:szCs w:val="16"/>
              </w:rPr>
            </w:pPr>
            <w:r w:rsidRPr="00E05594">
              <w:rPr>
                <w:rFonts w:cs="Times New Roman"/>
                <w:sz w:val="16"/>
                <w:szCs w:val="16"/>
              </w:rPr>
              <w:t>0.14</w:t>
            </w:r>
          </w:p>
        </w:tc>
        <w:tc>
          <w:tcPr>
            <w:tcW w:w="0" w:type="auto"/>
            <w:vAlign w:val="center"/>
          </w:tcPr>
          <w:p w14:paraId="4C02F41B" w14:textId="77777777" w:rsidR="00052CB3" w:rsidRPr="00E05594" w:rsidRDefault="00052CB3" w:rsidP="007E209F">
            <w:pPr>
              <w:rPr>
                <w:rFonts w:cs="Times New Roman"/>
                <w:sz w:val="16"/>
                <w:szCs w:val="16"/>
              </w:rPr>
            </w:pPr>
            <w:r w:rsidRPr="00E05594">
              <w:rPr>
                <w:rFonts w:cs="Times New Roman"/>
                <w:sz w:val="16"/>
                <w:szCs w:val="16"/>
              </w:rPr>
              <w:t>0.05</w:t>
            </w:r>
          </w:p>
        </w:tc>
        <w:tc>
          <w:tcPr>
            <w:tcW w:w="0" w:type="auto"/>
            <w:vAlign w:val="center"/>
          </w:tcPr>
          <w:p w14:paraId="285B85D4" w14:textId="77777777" w:rsidR="00052CB3" w:rsidRPr="00E05594" w:rsidRDefault="00052CB3" w:rsidP="007E209F">
            <w:pPr>
              <w:rPr>
                <w:rFonts w:cs="Times New Roman"/>
                <w:sz w:val="16"/>
                <w:szCs w:val="16"/>
              </w:rPr>
            </w:pPr>
            <w:r w:rsidRPr="00E05594">
              <w:rPr>
                <w:rFonts w:cs="Times New Roman"/>
                <w:sz w:val="16"/>
                <w:szCs w:val="16"/>
              </w:rPr>
              <w:t>6.18</w:t>
            </w:r>
          </w:p>
        </w:tc>
        <w:tc>
          <w:tcPr>
            <w:tcW w:w="0" w:type="auto"/>
            <w:vAlign w:val="center"/>
          </w:tcPr>
          <w:p w14:paraId="5A29DD92" w14:textId="77777777" w:rsidR="00052CB3" w:rsidRPr="00E05594" w:rsidRDefault="00052CB3" w:rsidP="007E209F">
            <w:pPr>
              <w:rPr>
                <w:rFonts w:cs="Times New Roman"/>
                <w:sz w:val="16"/>
                <w:szCs w:val="16"/>
              </w:rPr>
            </w:pPr>
            <w:r w:rsidRPr="00E05594">
              <w:rPr>
                <w:rFonts w:cs="Times New Roman"/>
                <w:sz w:val="16"/>
                <w:szCs w:val="16"/>
              </w:rPr>
              <w:t>0.01</w:t>
            </w:r>
          </w:p>
        </w:tc>
        <w:tc>
          <w:tcPr>
            <w:tcW w:w="0" w:type="auto"/>
            <w:vAlign w:val="center"/>
          </w:tcPr>
          <w:p w14:paraId="132615CA" w14:textId="77777777" w:rsidR="00052CB3" w:rsidRPr="00E05594" w:rsidRDefault="00052CB3" w:rsidP="007E209F">
            <w:pPr>
              <w:rPr>
                <w:rFonts w:cs="Times New Roman"/>
                <w:sz w:val="16"/>
                <w:szCs w:val="16"/>
              </w:rPr>
            </w:pPr>
            <w:r w:rsidRPr="00E05594">
              <w:rPr>
                <w:rFonts w:cs="Times New Roman"/>
                <w:sz w:val="16"/>
                <w:szCs w:val="16"/>
              </w:rPr>
              <w:t>0.07</w:t>
            </w:r>
          </w:p>
        </w:tc>
        <w:tc>
          <w:tcPr>
            <w:tcW w:w="0" w:type="auto"/>
            <w:vAlign w:val="center"/>
          </w:tcPr>
          <w:p w14:paraId="371EA181" w14:textId="77777777" w:rsidR="00052CB3" w:rsidRPr="00E05594" w:rsidRDefault="00052CB3" w:rsidP="007E209F">
            <w:pPr>
              <w:rPr>
                <w:rFonts w:cs="Times New Roman"/>
                <w:sz w:val="16"/>
                <w:szCs w:val="16"/>
              </w:rPr>
            </w:pPr>
            <w:r w:rsidRPr="00E05594">
              <w:rPr>
                <w:rFonts w:cs="Times New Roman"/>
                <w:sz w:val="16"/>
                <w:szCs w:val="16"/>
              </w:rPr>
              <w:t xml:space="preserve"> 0.15</w:t>
            </w:r>
          </w:p>
        </w:tc>
        <w:tc>
          <w:tcPr>
            <w:tcW w:w="0" w:type="auto"/>
            <w:vAlign w:val="center"/>
          </w:tcPr>
          <w:p w14:paraId="2D269167" w14:textId="77777777" w:rsidR="00052CB3" w:rsidRPr="00E05594" w:rsidRDefault="00052CB3" w:rsidP="007E209F">
            <w:pPr>
              <w:rPr>
                <w:rFonts w:cs="Times New Roman"/>
                <w:sz w:val="16"/>
                <w:szCs w:val="16"/>
              </w:rPr>
            </w:pPr>
            <w:r w:rsidRPr="00E05594">
              <w:rPr>
                <w:rFonts w:cs="Times New Roman"/>
                <w:sz w:val="16"/>
                <w:szCs w:val="16"/>
              </w:rPr>
              <w:t>19.31</w:t>
            </w:r>
          </w:p>
        </w:tc>
        <w:tc>
          <w:tcPr>
            <w:tcW w:w="0" w:type="auto"/>
            <w:vAlign w:val="center"/>
          </w:tcPr>
          <w:p w14:paraId="3BA4F775" w14:textId="77777777" w:rsidR="00052CB3" w:rsidRPr="00E05594" w:rsidRDefault="00052CB3" w:rsidP="007E209F">
            <w:pPr>
              <w:rPr>
                <w:rFonts w:cs="Times New Roman"/>
                <w:sz w:val="16"/>
                <w:szCs w:val="16"/>
              </w:rPr>
            </w:pPr>
            <w:r w:rsidRPr="00E05594">
              <w:rPr>
                <w:rFonts w:cs="Times New Roman"/>
                <w:sz w:val="16"/>
                <w:szCs w:val="16"/>
              </w:rPr>
              <w:t>11.15</w:t>
            </w:r>
          </w:p>
        </w:tc>
        <w:tc>
          <w:tcPr>
            <w:tcW w:w="0" w:type="auto"/>
            <w:vAlign w:val="center"/>
          </w:tcPr>
          <w:p w14:paraId="42B61194" w14:textId="77777777" w:rsidR="00052CB3" w:rsidRPr="00E05594" w:rsidRDefault="00052CB3" w:rsidP="007E209F">
            <w:pPr>
              <w:rPr>
                <w:rFonts w:cs="Times New Roman"/>
                <w:sz w:val="16"/>
                <w:szCs w:val="16"/>
              </w:rPr>
            </w:pPr>
            <w:r w:rsidRPr="00E05594">
              <w:rPr>
                <w:rFonts w:cs="Times New Roman"/>
                <w:sz w:val="16"/>
                <w:szCs w:val="16"/>
              </w:rPr>
              <w:t>98.73</w:t>
            </w:r>
          </w:p>
        </w:tc>
      </w:tr>
      <w:tr w:rsidR="00E05594" w:rsidRPr="00E05594" w14:paraId="6A567EA7" w14:textId="77777777" w:rsidTr="007E209F">
        <w:tc>
          <w:tcPr>
            <w:tcW w:w="0" w:type="auto"/>
          </w:tcPr>
          <w:p w14:paraId="25F49E23" w14:textId="77777777" w:rsidR="00052CB3" w:rsidRPr="00E05594" w:rsidRDefault="00052CB3" w:rsidP="007E209F">
            <w:pPr>
              <w:rPr>
                <w:rFonts w:cs="Times New Roman"/>
                <w:i/>
                <w:iCs/>
                <w:sz w:val="16"/>
                <w:szCs w:val="16"/>
              </w:rPr>
            </w:pPr>
            <w:proofErr w:type="spellStart"/>
            <w:r w:rsidRPr="00E05594">
              <w:rPr>
                <w:rFonts w:eastAsia="SimSun" w:cs="Times New Roman"/>
                <w:i/>
                <w:iCs/>
                <w:sz w:val="16"/>
                <w:szCs w:val="16"/>
              </w:rPr>
              <w:t>Scedosporium</w:t>
            </w:r>
            <w:proofErr w:type="spellEnd"/>
          </w:p>
        </w:tc>
        <w:tc>
          <w:tcPr>
            <w:tcW w:w="0" w:type="auto"/>
          </w:tcPr>
          <w:p w14:paraId="34635E7C" w14:textId="77777777" w:rsidR="00052CB3" w:rsidRPr="00E05594" w:rsidRDefault="00052CB3" w:rsidP="007E209F">
            <w:pPr>
              <w:rPr>
                <w:rFonts w:cs="Times New Roman"/>
                <w:sz w:val="16"/>
                <w:szCs w:val="16"/>
              </w:rPr>
            </w:pPr>
            <w:r w:rsidRPr="00E05594">
              <w:rPr>
                <w:rFonts w:cs="Times New Roman"/>
                <w:sz w:val="16"/>
                <w:szCs w:val="16"/>
              </w:rPr>
              <w:t>11.75</w:t>
            </w:r>
          </w:p>
        </w:tc>
        <w:tc>
          <w:tcPr>
            <w:tcW w:w="0" w:type="auto"/>
          </w:tcPr>
          <w:p w14:paraId="632C969C"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409AB72A" w14:textId="77777777" w:rsidR="00052CB3" w:rsidRPr="00E05594" w:rsidRDefault="00052CB3" w:rsidP="007E209F">
            <w:pPr>
              <w:rPr>
                <w:rFonts w:eastAsia="SimSun" w:cs="Times New Roman"/>
                <w:sz w:val="16"/>
                <w:szCs w:val="16"/>
              </w:rPr>
            </w:pPr>
            <w:r w:rsidRPr="00E05594">
              <w:rPr>
                <w:rFonts w:eastAsia="SimSun" w:cs="Times New Roman"/>
                <w:sz w:val="16"/>
                <w:szCs w:val="16"/>
              </w:rPr>
              <w:t>39.17</w:t>
            </w:r>
          </w:p>
        </w:tc>
        <w:tc>
          <w:tcPr>
            <w:tcW w:w="0" w:type="auto"/>
          </w:tcPr>
          <w:p w14:paraId="0A718D98" w14:textId="77777777" w:rsidR="00052CB3" w:rsidRPr="00E05594" w:rsidRDefault="00052CB3" w:rsidP="007E209F">
            <w:pPr>
              <w:rPr>
                <w:rFonts w:cs="Times New Roman"/>
                <w:sz w:val="16"/>
                <w:szCs w:val="16"/>
              </w:rPr>
            </w:pPr>
            <w:r w:rsidRPr="00E05594">
              <w:rPr>
                <w:rFonts w:eastAsia="SimSun" w:cs="Times New Roman"/>
                <w:sz w:val="16"/>
                <w:szCs w:val="16"/>
              </w:rPr>
              <w:t>0.46</w:t>
            </w:r>
          </w:p>
        </w:tc>
        <w:tc>
          <w:tcPr>
            <w:tcW w:w="0" w:type="auto"/>
          </w:tcPr>
          <w:p w14:paraId="4151B0B3" w14:textId="77777777" w:rsidR="00052CB3" w:rsidRPr="00E05594" w:rsidRDefault="00052CB3" w:rsidP="007E209F">
            <w:pPr>
              <w:rPr>
                <w:rFonts w:cs="Times New Roman"/>
                <w:sz w:val="16"/>
                <w:szCs w:val="16"/>
              </w:rPr>
            </w:pPr>
            <w:r w:rsidRPr="00E05594">
              <w:rPr>
                <w:rFonts w:eastAsia="SimSun" w:cs="Times New Roman"/>
                <w:sz w:val="16"/>
                <w:szCs w:val="16"/>
              </w:rPr>
              <w:t>5.03</w:t>
            </w:r>
          </w:p>
        </w:tc>
        <w:tc>
          <w:tcPr>
            <w:tcW w:w="0" w:type="auto"/>
          </w:tcPr>
          <w:p w14:paraId="75F48A82"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41728201"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60F2460A"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4975DA21" w14:textId="77777777" w:rsidR="00052CB3" w:rsidRPr="00E05594" w:rsidRDefault="00052CB3" w:rsidP="007E209F">
            <w:pPr>
              <w:rPr>
                <w:rFonts w:eastAsia="SimSun" w:cs="Times New Roman"/>
                <w:sz w:val="16"/>
                <w:szCs w:val="16"/>
              </w:rPr>
            </w:pPr>
            <w:r w:rsidRPr="00E05594">
              <w:rPr>
                <w:rFonts w:eastAsia="SimSun" w:cs="Times New Roman"/>
                <w:sz w:val="16"/>
                <w:szCs w:val="16"/>
              </w:rPr>
              <w:t>0.01</w:t>
            </w:r>
          </w:p>
        </w:tc>
        <w:tc>
          <w:tcPr>
            <w:tcW w:w="0" w:type="auto"/>
          </w:tcPr>
          <w:p w14:paraId="493DFE6D" w14:textId="77777777" w:rsidR="00052CB3" w:rsidRPr="00E05594" w:rsidRDefault="00052CB3" w:rsidP="007E209F">
            <w:pPr>
              <w:rPr>
                <w:rFonts w:cs="Times New Roman"/>
                <w:sz w:val="16"/>
                <w:szCs w:val="16"/>
              </w:rPr>
            </w:pPr>
            <w:r w:rsidRPr="00E05594">
              <w:rPr>
                <w:rFonts w:cs="Times New Roman"/>
                <w:sz w:val="16"/>
                <w:szCs w:val="16"/>
              </w:rPr>
              <w:t>0.01</w:t>
            </w:r>
          </w:p>
        </w:tc>
      </w:tr>
      <w:tr w:rsidR="00E05594" w:rsidRPr="00E05594" w14:paraId="38AC2E15" w14:textId="77777777" w:rsidTr="007E209F">
        <w:tc>
          <w:tcPr>
            <w:tcW w:w="0" w:type="auto"/>
          </w:tcPr>
          <w:p w14:paraId="1345AB75" w14:textId="77777777" w:rsidR="00052CB3" w:rsidRPr="00E05594" w:rsidRDefault="00052CB3" w:rsidP="007E209F">
            <w:pPr>
              <w:rPr>
                <w:rFonts w:cs="Times New Roman"/>
                <w:i/>
                <w:iCs/>
                <w:sz w:val="16"/>
                <w:szCs w:val="16"/>
              </w:rPr>
            </w:pPr>
            <w:proofErr w:type="spellStart"/>
            <w:r w:rsidRPr="00E05594">
              <w:rPr>
                <w:rFonts w:eastAsia="SimSun" w:cs="Times New Roman"/>
                <w:i/>
                <w:iCs/>
                <w:sz w:val="16"/>
                <w:szCs w:val="16"/>
              </w:rPr>
              <w:t>Stilbella</w:t>
            </w:r>
            <w:proofErr w:type="spellEnd"/>
          </w:p>
        </w:tc>
        <w:tc>
          <w:tcPr>
            <w:tcW w:w="0" w:type="auto"/>
          </w:tcPr>
          <w:p w14:paraId="72CF525C" w14:textId="77777777" w:rsidR="00052CB3" w:rsidRPr="00E05594" w:rsidRDefault="00052CB3" w:rsidP="007E209F">
            <w:pPr>
              <w:rPr>
                <w:rFonts w:cs="Times New Roman"/>
                <w:sz w:val="16"/>
                <w:szCs w:val="16"/>
              </w:rPr>
            </w:pPr>
            <w:r w:rsidRPr="00E05594">
              <w:rPr>
                <w:rFonts w:eastAsia="SimSun" w:cs="Times New Roman"/>
                <w:sz w:val="16"/>
                <w:szCs w:val="16"/>
              </w:rPr>
              <w:t>0.01</w:t>
            </w:r>
          </w:p>
        </w:tc>
        <w:tc>
          <w:tcPr>
            <w:tcW w:w="0" w:type="auto"/>
          </w:tcPr>
          <w:p w14:paraId="16978FBB"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4F71B999" w14:textId="77777777" w:rsidR="00052CB3" w:rsidRPr="00E05594" w:rsidRDefault="00052CB3" w:rsidP="007E209F">
            <w:pPr>
              <w:rPr>
                <w:rFonts w:cs="Times New Roman"/>
                <w:sz w:val="16"/>
                <w:szCs w:val="16"/>
              </w:rPr>
            </w:pPr>
            <w:r w:rsidRPr="00E05594">
              <w:rPr>
                <w:rFonts w:cs="Times New Roman"/>
                <w:sz w:val="16"/>
                <w:szCs w:val="16"/>
              </w:rPr>
              <w:t>0.09</w:t>
            </w:r>
          </w:p>
        </w:tc>
        <w:tc>
          <w:tcPr>
            <w:tcW w:w="0" w:type="auto"/>
          </w:tcPr>
          <w:p w14:paraId="58E9F30E" w14:textId="77777777" w:rsidR="00052CB3" w:rsidRPr="00E05594" w:rsidRDefault="00052CB3" w:rsidP="007E209F">
            <w:pPr>
              <w:rPr>
                <w:rFonts w:cs="Times New Roman"/>
                <w:sz w:val="16"/>
                <w:szCs w:val="16"/>
              </w:rPr>
            </w:pPr>
            <w:r w:rsidRPr="00E05594">
              <w:rPr>
                <w:rFonts w:cs="Times New Roman"/>
                <w:sz w:val="16"/>
                <w:szCs w:val="16"/>
              </w:rPr>
              <w:t>0.03</w:t>
            </w:r>
          </w:p>
        </w:tc>
        <w:tc>
          <w:tcPr>
            <w:tcW w:w="0" w:type="auto"/>
          </w:tcPr>
          <w:p w14:paraId="221E3D13" w14:textId="77777777" w:rsidR="00052CB3" w:rsidRPr="00E05594" w:rsidRDefault="00052CB3" w:rsidP="007E209F">
            <w:pPr>
              <w:rPr>
                <w:rFonts w:cs="Times New Roman"/>
                <w:sz w:val="16"/>
                <w:szCs w:val="16"/>
              </w:rPr>
            </w:pPr>
            <w:r w:rsidRPr="00E05594">
              <w:rPr>
                <w:rFonts w:cs="Times New Roman"/>
                <w:sz w:val="16"/>
                <w:szCs w:val="16"/>
              </w:rPr>
              <w:t>2.00</w:t>
            </w:r>
          </w:p>
        </w:tc>
        <w:tc>
          <w:tcPr>
            <w:tcW w:w="0" w:type="auto"/>
          </w:tcPr>
          <w:p w14:paraId="7D19C556" w14:textId="77777777" w:rsidR="00052CB3" w:rsidRPr="00E05594" w:rsidRDefault="00052CB3" w:rsidP="007E209F">
            <w:pPr>
              <w:rPr>
                <w:rFonts w:cs="Times New Roman"/>
                <w:sz w:val="16"/>
                <w:szCs w:val="16"/>
              </w:rPr>
            </w:pPr>
            <w:r w:rsidRPr="00E05594">
              <w:rPr>
                <w:rFonts w:cs="Times New Roman"/>
                <w:sz w:val="16"/>
                <w:szCs w:val="16"/>
              </w:rPr>
              <w:t>0.01</w:t>
            </w:r>
          </w:p>
        </w:tc>
        <w:tc>
          <w:tcPr>
            <w:tcW w:w="0" w:type="auto"/>
          </w:tcPr>
          <w:p w14:paraId="60B4605D"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02E1ADD3"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26D6298E" w14:textId="77777777" w:rsidR="00052CB3" w:rsidRPr="00E05594" w:rsidRDefault="00052CB3" w:rsidP="007E209F">
            <w:pPr>
              <w:rPr>
                <w:rFonts w:eastAsia="SimSun" w:cs="Times New Roman"/>
                <w:sz w:val="16"/>
                <w:szCs w:val="16"/>
              </w:rPr>
            </w:pPr>
            <w:r w:rsidRPr="00E05594">
              <w:rPr>
                <w:rFonts w:eastAsia="SimSun" w:cs="Times New Roman"/>
                <w:sz w:val="16"/>
                <w:szCs w:val="16"/>
              </w:rPr>
              <w:t>0</w:t>
            </w:r>
          </w:p>
        </w:tc>
        <w:tc>
          <w:tcPr>
            <w:tcW w:w="0" w:type="auto"/>
          </w:tcPr>
          <w:p w14:paraId="01050562" w14:textId="77777777" w:rsidR="00052CB3" w:rsidRPr="00E05594" w:rsidRDefault="00052CB3" w:rsidP="007E209F">
            <w:pPr>
              <w:rPr>
                <w:rFonts w:cs="Times New Roman"/>
                <w:sz w:val="16"/>
                <w:szCs w:val="16"/>
              </w:rPr>
            </w:pPr>
            <w:r w:rsidRPr="00E05594">
              <w:rPr>
                <w:rFonts w:cs="Times New Roman"/>
                <w:sz w:val="16"/>
                <w:szCs w:val="16"/>
              </w:rPr>
              <w:t>0</w:t>
            </w:r>
          </w:p>
        </w:tc>
      </w:tr>
      <w:tr w:rsidR="00E05594" w:rsidRPr="00E05594" w14:paraId="0D7BC45B" w14:textId="77777777" w:rsidTr="007E209F">
        <w:tc>
          <w:tcPr>
            <w:tcW w:w="0" w:type="auto"/>
          </w:tcPr>
          <w:p w14:paraId="4070BF49" w14:textId="77777777" w:rsidR="00052CB3" w:rsidRPr="00E05594" w:rsidRDefault="00052CB3" w:rsidP="007E209F">
            <w:pPr>
              <w:rPr>
                <w:rFonts w:cs="Times New Roman"/>
                <w:i/>
                <w:iCs/>
                <w:sz w:val="16"/>
                <w:szCs w:val="16"/>
              </w:rPr>
            </w:pPr>
            <w:proofErr w:type="spellStart"/>
            <w:r w:rsidRPr="00E05594">
              <w:rPr>
                <w:rFonts w:eastAsia="SimSun" w:cs="Times New Roman"/>
                <w:i/>
                <w:iCs/>
                <w:sz w:val="16"/>
                <w:szCs w:val="16"/>
              </w:rPr>
              <w:t>Pseudallescheria</w:t>
            </w:r>
            <w:proofErr w:type="spellEnd"/>
          </w:p>
        </w:tc>
        <w:tc>
          <w:tcPr>
            <w:tcW w:w="0" w:type="auto"/>
          </w:tcPr>
          <w:p w14:paraId="406728CA" w14:textId="77777777" w:rsidR="00052CB3" w:rsidRPr="00E05594" w:rsidRDefault="00052CB3" w:rsidP="007E209F">
            <w:pPr>
              <w:rPr>
                <w:rFonts w:cs="Times New Roman"/>
                <w:sz w:val="16"/>
                <w:szCs w:val="16"/>
              </w:rPr>
            </w:pPr>
            <w:r w:rsidRPr="00E05594">
              <w:rPr>
                <w:rFonts w:cs="Times New Roman"/>
                <w:sz w:val="16"/>
                <w:szCs w:val="16"/>
              </w:rPr>
              <w:t>1.58</w:t>
            </w:r>
          </w:p>
        </w:tc>
        <w:tc>
          <w:tcPr>
            <w:tcW w:w="0" w:type="auto"/>
          </w:tcPr>
          <w:p w14:paraId="50949BFB"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7030DAC6" w14:textId="77777777" w:rsidR="00052CB3" w:rsidRPr="00E05594" w:rsidRDefault="00052CB3" w:rsidP="007E209F">
            <w:pPr>
              <w:rPr>
                <w:rFonts w:cs="Times New Roman"/>
                <w:sz w:val="16"/>
                <w:szCs w:val="16"/>
              </w:rPr>
            </w:pPr>
            <w:r w:rsidRPr="00E05594">
              <w:rPr>
                <w:rFonts w:cs="Times New Roman"/>
                <w:sz w:val="16"/>
                <w:szCs w:val="16"/>
              </w:rPr>
              <w:t>35.45</w:t>
            </w:r>
          </w:p>
        </w:tc>
        <w:tc>
          <w:tcPr>
            <w:tcW w:w="0" w:type="auto"/>
          </w:tcPr>
          <w:p w14:paraId="1D45E208" w14:textId="77777777" w:rsidR="00052CB3" w:rsidRPr="00E05594" w:rsidRDefault="00052CB3" w:rsidP="007E209F">
            <w:pPr>
              <w:rPr>
                <w:rFonts w:cs="Times New Roman"/>
                <w:sz w:val="16"/>
                <w:szCs w:val="16"/>
              </w:rPr>
            </w:pPr>
            <w:r w:rsidRPr="00E05594">
              <w:rPr>
                <w:rFonts w:cs="Times New Roman"/>
                <w:sz w:val="16"/>
                <w:szCs w:val="16"/>
              </w:rPr>
              <w:t>0.05</w:t>
            </w:r>
          </w:p>
        </w:tc>
        <w:tc>
          <w:tcPr>
            <w:tcW w:w="0" w:type="auto"/>
          </w:tcPr>
          <w:p w14:paraId="1CFD0960" w14:textId="77777777" w:rsidR="00052CB3" w:rsidRPr="00E05594" w:rsidRDefault="00052CB3" w:rsidP="007E209F">
            <w:pPr>
              <w:rPr>
                <w:rFonts w:cs="Times New Roman"/>
                <w:sz w:val="16"/>
                <w:szCs w:val="16"/>
              </w:rPr>
            </w:pPr>
            <w:r w:rsidRPr="00E05594">
              <w:rPr>
                <w:rFonts w:cs="Times New Roman"/>
                <w:sz w:val="16"/>
                <w:szCs w:val="16"/>
              </w:rPr>
              <w:t>0.71</w:t>
            </w:r>
          </w:p>
        </w:tc>
        <w:tc>
          <w:tcPr>
            <w:tcW w:w="0" w:type="auto"/>
          </w:tcPr>
          <w:p w14:paraId="325D71C1"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45E1D6B3"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03F665DA"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1EAE00FD" w14:textId="77777777" w:rsidR="00052CB3" w:rsidRPr="00E05594" w:rsidRDefault="00052CB3" w:rsidP="007E209F">
            <w:pPr>
              <w:rPr>
                <w:rFonts w:eastAsia="SimSun" w:cs="Times New Roman"/>
                <w:sz w:val="16"/>
                <w:szCs w:val="16"/>
              </w:rPr>
            </w:pPr>
            <w:r w:rsidRPr="00E05594">
              <w:rPr>
                <w:rFonts w:eastAsia="SimSun" w:cs="Times New Roman"/>
                <w:sz w:val="16"/>
                <w:szCs w:val="16"/>
              </w:rPr>
              <w:t>0</w:t>
            </w:r>
          </w:p>
        </w:tc>
        <w:tc>
          <w:tcPr>
            <w:tcW w:w="0" w:type="auto"/>
          </w:tcPr>
          <w:p w14:paraId="1468A482" w14:textId="77777777" w:rsidR="00052CB3" w:rsidRPr="00E05594" w:rsidRDefault="00052CB3" w:rsidP="007E209F">
            <w:pPr>
              <w:rPr>
                <w:rFonts w:cs="Times New Roman"/>
                <w:sz w:val="16"/>
                <w:szCs w:val="16"/>
              </w:rPr>
            </w:pPr>
            <w:r w:rsidRPr="00E05594">
              <w:rPr>
                <w:rFonts w:cs="Times New Roman"/>
                <w:sz w:val="16"/>
                <w:szCs w:val="16"/>
              </w:rPr>
              <w:t>0</w:t>
            </w:r>
          </w:p>
        </w:tc>
      </w:tr>
      <w:tr w:rsidR="00E05594" w:rsidRPr="00E05594" w14:paraId="3D7C88C0" w14:textId="77777777" w:rsidTr="007E209F">
        <w:tc>
          <w:tcPr>
            <w:tcW w:w="0" w:type="auto"/>
          </w:tcPr>
          <w:p w14:paraId="60288237" w14:textId="77777777" w:rsidR="00052CB3" w:rsidRPr="00E05594" w:rsidRDefault="00052CB3" w:rsidP="007E209F">
            <w:pPr>
              <w:rPr>
                <w:rFonts w:cs="Times New Roman"/>
                <w:i/>
                <w:iCs/>
                <w:sz w:val="16"/>
                <w:szCs w:val="16"/>
              </w:rPr>
            </w:pPr>
            <w:r w:rsidRPr="00E05594">
              <w:rPr>
                <w:rFonts w:cs="Times New Roman"/>
                <w:i/>
                <w:iCs/>
                <w:sz w:val="16"/>
                <w:szCs w:val="16"/>
              </w:rPr>
              <w:t>Acremonium</w:t>
            </w:r>
          </w:p>
        </w:tc>
        <w:tc>
          <w:tcPr>
            <w:tcW w:w="0" w:type="auto"/>
          </w:tcPr>
          <w:p w14:paraId="0D1869CD"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7C9F8D93" w14:textId="77777777" w:rsidR="00052CB3" w:rsidRPr="00E05594" w:rsidRDefault="00052CB3" w:rsidP="007E209F">
            <w:pPr>
              <w:rPr>
                <w:rFonts w:cs="Times New Roman"/>
                <w:sz w:val="16"/>
                <w:szCs w:val="16"/>
              </w:rPr>
            </w:pPr>
            <w:r w:rsidRPr="00E05594">
              <w:rPr>
                <w:rFonts w:cs="Times New Roman"/>
                <w:sz w:val="16"/>
                <w:szCs w:val="16"/>
              </w:rPr>
              <w:t>0.01</w:t>
            </w:r>
          </w:p>
        </w:tc>
        <w:tc>
          <w:tcPr>
            <w:tcW w:w="0" w:type="auto"/>
          </w:tcPr>
          <w:p w14:paraId="100731C6" w14:textId="77777777" w:rsidR="00052CB3" w:rsidRPr="00E05594" w:rsidRDefault="00052CB3" w:rsidP="007E209F">
            <w:pPr>
              <w:rPr>
                <w:rFonts w:cs="Times New Roman"/>
                <w:sz w:val="16"/>
                <w:szCs w:val="16"/>
              </w:rPr>
            </w:pPr>
            <w:r w:rsidRPr="00E05594">
              <w:rPr>
                <w:rFonts w:cs="Times New Roman"/>
                <w:sz w:val="16"/>
                <w:szCs w:val="16"/>
              </w:rPr>
              <w:t>0.09</w:t>
            </w:r>
          </w:p>
        </w:tc>
        <w:tc>
          <w:tcPr>
            <w:tcW w:w="0" w:type="auto"/>
          </w:tcPr>
          <w:p w14:paraId="7F0D25A9" w14:textId="77777777" w:rsidR="00052CB3" w:rsidRPr="00E05594" w:rsidRDefault="00052CB3" w:rsidP="007E209F">
            <w:pPr>
              <w:rPr>
                <w:rFonts w:cs="Times New Roman"/>
                <w:sz w:val="16"/>
                <w:szCs w:val="16"/>
              </w:rPr>
            </w:pPr>
            <w:r w:rsidRPr="00E05594">
              <w:rPr>
                <w:rFonts w:cs="Times New Roman"/>
                <w:sz w:val="16"/>
                <w:szCs w:val="16"/>
              </w:rPr>
              <w:t>0.03</w:t>
            </w:r>
          </w:p>
        </w:tc>
        <w:tc>
          <w:tcPr>
            <w:tcW w:w="0" w:type="auto"/>
          </w:tcPr>
          <w:p w14:paraId="366AAF18" w14:textId="77777777" w:rsidR="00052CB3" w:rsidRPr="00E05594" w:rsidRDefault="00052CB3" w:rsidP="007E209F">
            <w:pPr>
              <w:rPr>
                <w:rFonts w:cs="Times New Roman"/>
                <w:sz w:val="16"/>
                <w:szCs w:val="16"/>
              </w:rPr>
            </w:pPr>
            <w:r w:rsidRPr="00E05594">
              <w:rPr>
                <w:rFonts w:cs="Times New Roman"/>
                <w:sz w:val="16"/>
                <w:szCs w:val="16"/>
              </w:rPr>
              <w:t>0.23</w:t>
            </w:r>
          </w:p>
        </w:tc>
        <w:tc>
          <w:tcPr>
            <w:tcW w:w="0" w:type="auto"/>
          </w:tcPr>
          <w:p w14:paraId="35CBF85F" w14:textId="77777777" w:rsidR="00052CB3" w:rsidRPr="00E05594" w:rsidRDefault="00052CB3" w:rsidP="007E209F">
            <w:pPr>
              <w:rPr>
                <w:rFonts w:cs="Times New Roman"/>
                <w:sz w:val="16"/>
                <w:szCs w:val="16"/>
              </w:rPr>
            </w:pPr>
            <w:r w:rsidRPr="00E05594">
              <w:rPr>
                <w:rFonts w:cs="Times New Roman"/>
                <w:sz w:val="16"/>
                <w:szCs w:val="16"/>
              </w:rPr>
              <w:t>0.48</w:t>
            </w:r>
          </w:p>
        </w:tc>
        <w:tc>
          <w:tcPr>
            <w:tcW w:w="0" w:type="auto"/>
          </w:tcPr>
          <w:p w14:paraId="6D042761"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5367B065"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4BE6EBC8" w14:textId="77777777" w:rsidR="00052CB3" w:rsidRPr="00E05594" w:rsidRDefault="00052CB3" w:rsidP="007E209F">
            <w:pPr>
              <w:rPr>
                <w:rFonts w:eastAsia="SimSun" w:cs="Times New Roman"/>
                <w:sz w:val="16"/>
                <w:szCs w:val="16"/>
              </w:rPr>
            </w:pPr>
            <w:r w:rsidRPr="00E05594">
              <w:rPr>
                <w:rFonts w:eastAsia="SimSun" w:cs="Times New Roman"/>
                <w:sz w:val="16"/>
                <w:szCs w:val="16"/>
              </w:rPr>
              <w:t>0</w:t>
            </w:r>
          </w:p>
        </w:tc>
        <w:tc>
          <w:tcPr>
            <w:tcW w:w="0" w:type="auto"/>
          </w:tcPr>
          <w:p w14:paraId="74F0305E" w14:textId="77777777" w:rsidR="00052CB3" w:rsidRPr="00E05594" w:rsidRDefault="00052CB3" w:rsidP="007E209F">
            <w:pPr>
              <w:rPr>
                <w:rFonts w:cs="Times New Roman"/>
                <w:sz w:val="16"/>
                <w:szCs w:val="16"/>
              </w:rPr>
            </w:pPr>
            <w:r w:rsidRPr="00E05594">
              <w:rPr>
                <w:rFonts w:cs="Times New Roman"/>
                <w:sz w:val="16"/>
                <w:szCs w:val="16"/>
              </w:rPr>
              <w:t>0.09</w:t>
            </w:r>
          </w:p>
        </w:tc>
      </w:tr>
      <w:tr w:rsidR="00E05594" w:rsidRPr="00E05594" w14:paraId="538B7D67" w14:textId="77777777" w:rsidTr="007E209F">
        <w:tc>
          <w:tcPr>
            <w:tcW w:w="0" w:type="auto"/>
          </w:tcPr>
          <w:p w14:paraId="6D96F84D" w14:textId="77777777" w:rsidR="00052CB3" w:rsidRPr="00E05594" w:rsidRDefault="00052CB3" w:rsidP="007E209F">
            <w:pPr>
              <w:rPr>
                <w:rFonts w:cs="Times New Roman"/>
                <w:i/>
                <w:iCs/>
                <w:sz w:val="16"/>
                <w:szCs w:val="16"/>
              </w:rPr>
            </w:pPr>
            <w:proofErr w:type="spellStart"/>
            <w:r w:rsidRPr="00E05594">
              <w:rPr>
                <w:rFonts w:eastAsia="SimSun" w:cs="Times New Roman"/>
                <w:i/>
                <w:iCs/>
                <w:sz w:val="16"/>
                <w:szCs w:val="16"/>
              </w:rPr>
              <w:t>Stachybotrys</w:t>
            </w:r>
            <w:proofErr w:type="spellEnd"/>
          </w:p>
        </w:tc>
        <w:tc>
          <w:tcPr>
            <w:tcW w:w="0" w:type="auto"/>
          </w:tcPr>
          <w:p w14:paraId="53C097E9"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1E909BE4" w14:textId="77777777" w:rsidR="00052CB3" w:rsidRPr="00E05594" w:rsidRDefault="00052CB3" w:rsidP="007E209F">
            <w:pPr>
              <w:rPr>
                <w:rFonts w:cs="Times New Roman"/>
                <w:sz w:val="16"/>
                <w:szCs w:val="16"/>
              </w:rPr>
            </w:pPr>
            <w:r w:rsidRPr="00E05594">
              <w:rPr>
                <w:rFonts w:cs="Times New Roman"/>
                <w:sz w:val="16"/>
                <w:szCs w:val="16"/>
              </w:rPr>
              <w:t>0.38</w:t>
            </w:r>
          </w:p>
        </w:tc>
        <w:tc>
          <w:tcPr>
            <w:tcW w:w="0" w:type="auto"/>
          </w:tcPr>
          <w:p w14:paraId="2CB92FEE" w14:textId="77777777" w:rsidR="00052CB3" w:rsidRPr="00E05594" w:rsidRDefault="00052CB3" w:rsidP="007E209F">
            <w:pPr>
              <w:rPr>
                <w:rFonts w:cs="Times New Roman"/>
                <w:sz w:val="16"/>
                <w:szCs w:val="16"/>
              </w:rPr>
            </w:pPr>
            <w:r w:rsidRPr="00E05594">
              <w:rPr>
                <w:rFonts w:cs="Times New Roman"/>
                <w:sz w:val="16"/>
                <w:szCs w:val="16"/>
              </w:rPr>
              <w:t>0</w:t>
            </w:r>
          </w:p>
        </w:tc>
        <w:tc>
          <w:tcPr>
            <w:tcW w:w="0" w:type="auto"/>
          </w:tcPr>
          <w:p w14:paraId="5770767B" w14:textId="77777777" w:rsidR="00052CB3" w:rsidRPr="00E05594" w:rsidRDefault="00052CB3" w:rsidP="007E209F">
            <w:pPr>
              <w:rPr>
                <w:rFonts w:cs="Times New Roman"/>
                <w:sz w:val="16"/>
                <w:szCs w:val="16"/>
              </w:rPr>
            </w:pPr>
            <w:r w:rsidRPr="00E05594">
              <w:rPr>
                <w:rFonts w:cs="Times New Roman"/>
                <w:sz w:val="16"/>
                <w:szCs w:val="16"/>
              </w:rPr>
              <w:t>0.01</w:t>
            </w:r>
          </w:p>
        </w:tc>
        <w:tc>
          <w:tcPr>
            <w:tcW w:w="0" w:type="auto"/>
          </w:tcPr>
          <w:p w14:paraId="107E2F4B"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53E90538"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2D7A1F4B"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410F53F1"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04141A46" w14:textId="77777777" w:rsidR="00052CB3" w:rsidRPr="00E05594" w:rsidRDefault="00052CB3" w:rsidP="007E209F">
            <w:pPr>
              <w:rPr>
                <w:rFonts w:eastAsia="SimSun" w:cs="Times New Roman"/>
                <w:sz w:val="16"/>
                <w:szCs w:val="16"/>
              </w:rPr>
            </w:pPr>
            <w:r w:rsidRPr="00E05594">
              <w:rPr>
                <w:rFonts w:eastAsia="SimSun" w:cs="Times New Roman"/>
                <w:sz w:val="16"/>
                <w:szCs w:val="16"/>
              </w:rPr>
              <w:t>0.01</w:t>
            </w:r>
          </w:p>
        </w:tc>
        <w:tc>
          <w:tcPr>
            <w:tcW w:w="0" w:type="auto"/>
          </w:tcPr>
          <w:p w14:paraId="12409B1E" w14:textId="77777777" w:rsidR="00052CB3" w:rsidRPr="00E05594" w:rsidRDefault="00052CB3" w:rsidP="007E209F">
            <w:pPr>
              <w:rPr>
                <w:rFonts w:cs="Times New Roman"/>
                <w:sz w:val="16"/>
                <w:szCs w:val="16"/>
              </w:rPr>
            </w:pPr>
            <w:r w:rsidRPr="00E05594">
              <w:rPr>
                <w:rFonts w:cs="Times New Roman"/>
                <w:sz w:val="16"/>
                <w:szCs w:val="16"/>
              </w:rPr>
              <w:t>0</w:t>
            </w:r>
          </w:p>
        </w:tc>
      </w:tr>
      <w:tr w:rsidR="00E05594" w:rsidRPr="00E05594" w14:paraId="50E291FE" w14:textId="77777777" w:rsidTr="007E209F">
        <w:tc>
          <w:tcPr>
            <w:tcW w:w="0" w:type="auto"/>
          </w:tcPr>
          <w:p w14:paraId="2956B867" w14:textId="77777777" w:rsidR="00052CB3" w:rsidRPr="00E05594" w:rsidRDefault="00052CB3" w:rsidP="007E209F">
            <w:pPr>
              <w:rPr>
                <w:rFonts w:cs="Times New Roman"/>
                <w:i/>
                <w:iCs/>
                <w:sz w:val="16"/>
                <w:szCs w:val="16"/>
              </w:rPr>
            </w:pPr>
            <w:proofErr w:type="spellStart"/>
            <w:r w:rsidRPr="00E05594">
              <w:rPr>
                <w:rFonts w:eastAsia="SimSun" w:cs="Times New Roman"/>
                <w:i/>
                <w:iCs/>
                <w:sz w:val="16"/>
                <w:szCs w:val="16"/>
              </w:rPr>
              <w:t>Archaeorhizomyces</w:t>
            </w:r>
            <w:proofErr w:type="spellEnd"/>
          </w:p>
        </w:tc>
        <w:tc>
          <w:tcPr>
            <w:tcW w:w="0" w:type="auto"/>
          </w:tcPr>
          <w:p w14:paraId="7EED150A" w14:textId="77777777" w:rsidR="00052CB3" w:rsidRPr="00E05594" w:rsidRDefault="00052CB3" w:rsidP="007E209F">
            <w:pPr>
              <w:rPr>
                <w:rFonts w:cs="Times New Roman"/>
                <w:sz w:val="16"/>
                <w:szCs w:val="16"/>
              </w:rPr>
            </w:pPr>
            <w:r w:rsidRPr="00E05594">
              <w:rPr>
                <w:rFonts w:cs="Times New Roman"/>
                <w:sz w:val="16"/>
                <w:szCs w:val="16"/>
              </w:rPr>
              <w:t>0.17</w:t>
            </w:r>
          </w:p>
        </w:tc>
        <w:tc>
          <w:tcPr>
            <w:tcW w:w="0" w:type="auto"/>
          </w:tcPr>
          <w:p w14:paraId="684D27BA"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72F9F797" w14:textId="77777777" w:rsidR="00052CB3" w:rsidRPr="00E05594" w:rsidRDefault="00052CB3" w:rsidP="007E209F">
            <w:pPr>
              <w:rPr>
                <w:rFonts w:cs="Times New Roman"/>
                <w:sz w:val="16"/>
                <w:szCs w:val="16"/>
              </w:rPr>
            </w:pPr>
            <w:r w:rsidRPr="00E05594">
              <w:rPr>
                <w:rFonts w:cs="Times New Roman"/>
                <w:sz w:val="16"/>
                <w:szCs w:val="16"/>
              </w:rPr>
              <w:t>0</w:t>
            </w:r>
          </w:p>
        </w:tc>
        <w:tc>
          <w:tcPr>
            <w:tcW w:w="0" w:type="auto"/>
          </w:tcPr>
          <w:p w14:paraId="7A9C40B5" w14:textId="77777777" w:rsidR="00052CB3" w:rsidRPr="00E05594" w:rsidRDefault="00052CB3" w:rsidP="007E209F">
            <w:pPr>
              <w:rPr>
                <w:rFonts w:cs="Times New Roman"/>
                <w:sz w:val="16"/>
                <w:szCs w:val="16"/>
              </w:rPr>
            </w:pPr>
            <w:r w:rsidRPr="00E05594">
              <w:rPr>
                <w:rFonts w:cs="Times New Roman"/>
                <w:sz w:val="16"/>
                <w:szCs w:val="16"/>
              </w:rPr>
              <w:t>0.13</w:t>
            </w:r>
          </w:p>
        </w:tc>
        <w:tc>
          <w:tcPr>
            <w:tcW w:w="0" w:type="auto"/>
          </w:tcPr>
          <w:p w14:paraId="576B4C79" w14:textId="77777777" w:rsidR="00052CB3" w:rsidRPr="00E05594" w:rsidRDefault="00052CB3" w:rsidP="007E209F">
            <w:pPr>
              <w:rPr>
                <w:rFonts w:cs="Times New Roman"/>
                <w:sz w:val="16"/>
                <w:szCs w:val="16"/>
              </w:rPr>
            </w:pPr>
            <w:r w:rsidRPr="00E05594">
              <w:rPr>
                <w:rFonts w:cs="Times New Roman"/>
                <w:sz w:val="16"/>
                <w:szCs w:val="16"/>
              </w:rPr>
              <w:t>0.30</w:t>
            </w:r>
          </w:p>
        </w:tc>
        <w:tc>
          <w:tcPr>
            <w:tcW w:w="0" w:type="auto"/>
          </w:tcPr>
          <w:p w14:paraId="4A61AD60"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2045198A"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15F1788F" w14:textId="77777777" w:rsidR="00052CB3" w:rsidRPr="00E05594" w:rsidRDefault="00052CB3" w:rsidP="007E209F">
            <w:pPr>
              <w:rPr>
                <w:rFonts w:cs="Times New Roman"/>
                <w:sz w:val="16"/>
                <w:szCs w:val="16"/>
              </w:rPr>
            </w:pPr>
            <w:r w:rsidRPr="00E05594">
              <w:rPr>
                <w:rFonts w:eastAsia="SimSun" w:cs="Times New Roman"/>
                <w:sz w:val="16"/>
                <w:szCs w:val="16"/>
              </w:rPr>
              <w:t>0</w:t>
            </w:r>
          </w:p>
        </w:tc>
        <w:tc>
          <w:tcPr>
            <w:tcW w:w="0" w:type="auto"/>
          </w:tcPr>
          <w:p w14:paraId="6BAACCFB" w14:textId="77777777" w:rsidR="00052CB3" w:rsidRPr="00E05594" w:rsidRDefault="00052CB3" w:rsidP="007E209F">
            <w:pPr>
              <w:rPr>
                <w:rFonts w:eastAsia="SimSun" w:cs="Times New Roman"/>
                <w:sz w:val="16"/>
                <w:szCs w:val="16"/>
              </w:rPr>
            </w:pPr>
            <w:r w:rsidRPr="00E05594">
              <w:rPr>
                <w:rFonts w:eastAsia="SimSun" w:cs="Times New Roman"/>
                <w:sz w:val="16"/>
                <w:szCs w:val="16"/>
              </w:rPr>
              <w:t>0</w:t>
            </w:r>
          </w:p>
        </w:tc>
        <w:tc>
          <w:tcPr>
            <w:tcW w:w="0" w:type="auto"/>
          </w:tcPr>
          <w:p w14:paraId="12869A85" w14:textId="77777777" w:rsidR="00052CB3" w:rsidRPr="00E05594" w:rsidRDefault="00052CB3" w:rsidP="007E209F">
            <w:pPr>
              <w:rPr>
                <w:rFonts w:cs="Times New Roman"/>
                <w:sz w:val="16"/>
                <w:szCs w:val="16"/>
              </w:rPr>
            </w:pPr>
            <w:r w:rsidRPr="00E05594">
              <w:rPr>
                <w:rFonts w:cs="Times New Roman"/>
                <w:sz w:val="16"/>
                <w:szCs w:val="16"/>
              </w:rPr>
              <w:t>0</w:t>
            </w:r>
          </w:p>
        </w:tc>
      </w:tr>
      <w:tr w:rsidR="00E05594" w:rsidRPr="00E05594" w14:paraId="6F1DFEF2" w14:textId="77777777" w:rsidTr="007E209F">
        <w:tc>
          <w:tcPr>
            <w:tcW w:w="0" w:type="auto"/>
            <w:tcBorders>
              <w:bottom w:val="single" w:sz="4" w:space="0" w:color="auto"/>
            </w:tcBorders>
          </w:tcPr>
          <w:p w14:paraId="1F07A786" w14:textId="77777777" w:rsidR="00052CB3" w:rsidRPr="00E05594" w:rsidRDefault="00052CB3" w:rsidP="007E209F">
            <w:pPr>
              <w:rPr>
                <w:rFonts w:eastAsia="SimSun" w:cs="Times New Roman"/>
                <w:sz w:val="16"/>
                <w:szCs w:val="16"/>
              </w:rPr>
            </w:pPr>
            <w:r w:rsidRPr="00E05594">
              <w:rPr>
                <w:rFonts w:eastAsia="SimSun" w:cs="Times New Roman"/>
                <w:sz w:val="16"/>
                <w:szCs w:val="16"/>
              </w:rPr>
              <w:t>Others</w:t>
            </w:r>
          </w:p>
        </w:tc>
        <w:tc>
          <w:tcPr>
            <w:tcW w:w="0" w:type="auto"/>
            <w:tcBorders>
              <w:bottom w:val="single" w:sz="4" w:space="0" w:color="auto"/>
            </w:tcBorders>
          </w:tcPr>
          <w:p w14:paraId="03B288E3" w14:textId="77777777" w:rsidR="00052CB3" w:rsidRPr="00E05594" w:rsidRDefault="00052CB3" w:rsidP="007E209F">
            <w:pPr>
              <w:rPr>
                <w:rFonts w:cs="Times New Roman"/>
                <w:sz w:val="16"/>
                <w:szCs w:val="16"/>
              </w:rPr>
            </w:pPr>
            <w:r w:rsidRPr="00E05594">
              <w:rPr>
                <w:rFonts w:cs="Times New Roman"/>
                <w:sz w:val="16"/>
                <w:szCs w:val="16"/>
              </w:rPr>
              <w:t>10.31</w:t>
            </w:r>
          </w:p>
        </w:tc>
        <w:tc>
          <w:tcPr>
            <w:tcW w:w="0" w:type="auto"/>
            <w:tcBorders>
              <w:bottom w:val="single" w:sz="4" w:space="0" w:color="auto"/>
            </w:tcBorders>
          </w:tcPr>
          <w:p w14:paraId="733A31B2" w14:textId="77777777" w:rsidR="00052CB3" w:rsidRPr="00E05594" w:rsidRDefault="00052CB3" w:rsidP="007E209F">
            <w:pPr>
              <w:rPr>
                <w:rFonts w:cs="Times New Roman"/>
                <w:sz w:val="16"/>
                <w:szCs w:val="16"/>
              </w:rPr>
            </w:pPr>
            <w:r w:rsidRPr="00E05594">
              <w:rPr>
                <w:rFonts w:cs="Times New Roman"/>
                <w:sz w:val="16"/>
                <w:szCs w:val="16"/>
              </w:rPr>
              <w:t>3.14</w:t>
            </w:r>
          </w:p>
        </w:tc>
        <w:tc>
          <w:tcPr>
            <w:tcW w:w="0" w:type="auto"/>
            <w:tcBorders>
              <w:bottom w:val="single" w:sz="4" w:space="0" w:color="auto"/>
            </w:tcBorders>
          </w:tcPr>
          <w:p w14:paraId="1A917393" w14:textId="77777777" w:rsidR="00052CB3" w:rsidRPr="00E05594" w:rsidRDefault="00052CB3" w:rsidP="007E209F">
            <w:pPr>
              <w:rPr>
                <w:rFonts w:cs="Times New Roman"/>
                <w:sz w:val="16"/>
                <w:szCs w:val="16"/>
              </w:rPr>
            </w:pPr>
            <w:r w:rsidRPr="00E05594">
              <w:rPr>
                <w:rFonts w:cs="Times New Roman"/>
                <w:sz w:val="16"/>
                <w:szCs w:val="16"/>
              </w:rPr>
              <w:t>10.99</w:t>
            </w:r>
          </w:p>
        </w:tc>
        <w:tc>
          <w:tcPr>
            <w:tcW w:w="0" w:type="auto"/>
            <w:tcBorders>
              <w:bottom w:val="single" w:sz="4" w:space="0" w:color="auto"/>
            </w:tcBorders>
          </w:tcPr>
          <w:p w14:paraId="590B9642" w14:textId="77777777" w:rsidR="00052CB3" w:rsidRPr="00E05594" w:rsidRDefault="00052CB3" w:rsidP="007E209F">
            <w:pPr>
              <w:rPr>
                <w:rFonts w:cs="Times New Roman"/>
                <w:sz w:val="16"/>
                <w:szCs w:val="16"/>
              </w:rPr>
            </w:pPr>
            <w:r w:rsidRPr="00E05594">
              <w:rPr>
                <w:rFonts w:cs="Times New Roman"/>
                <w:sz w:val="16"/>
                <w:szCs w:val="16"/>
              </w:rPr>
              <w:t>7.92</w:t>
            </w:r>
          </w:p>
        </w:tc>
        <w:tc>
          <w:tcPr>
            <w:tcW w:w="0" w:type="auto"/>
            <w:tcBorders>
              <w:bottom w:val="single" w:sz="4" w:space="0" w:color="auto"/>
            </w:tcBorders>
          </w:tcPr>
          <w:p w14:paraId="2C90433C" w14:textId="77777777" w:rsidR="00052CB3" w:rsidRPr="00E05594" w:rsidRDefault="00052CB3" w:rsidP="007E209F">
            <w:pPr>
              <w:rPr>
                <w:rFonts w:cs="Times New Roman"/>
                <w:sz w:val="16"/>
                <w:szCs w:val="16"/>
              </w:rPr>
            </w:pPr>
            <w:r w:rsidRPr="00E05594">
              <w:rPr>
                <w:rFonts w:cs="Times New Roman"/>
                <w:sz w:val="16"/>
                <w:szCs w:val="16"/>
              </w:rPr>
              <w:t>22.72</w:t>
            </w:r>
          </w:p>
        </w:tc>
        <w:tc>
          <w:tcPr>
            <w:tcW w:w="0" w:type="auto"/>
            <w:tcBorders>
              <w:bottom w:val="single" w:sz="4" w:space="0" w:color="auto"/>
            </w:tcBorders>
          </w:tcPr>
          <w:p w14:paraId="357025CC" w14:textId="77777777" w:rsidR="00052CB3" w:rsidRPr="00E05594" w:rsidRDefault="00052CB3" w:rsidP="007E209F">
            <w:pPr>
              <w:rPr>
                <w:rFonts w:cs="Times New Roman"/>
                <w:sz w:val="16"/>
                <w:szCs w:val="16"/>
              </w:rPr>
            </w:pPr>
            <w:r w:rsidRPr="00E05594">
              <w:rPr>
                <w:rFonts w:cs="Times New Roman"/>
                <w:sz w:val="16"/>
                <w:szCs w:val="16"/>
              </w:rPr>
              <w:t>0.79</w:t>
            </w:r>
          </w:p>
        </w:tc>
        <w:tc>
          <w:tcPr>
            <w:tcW w:w="0" w:type="auto"/>
            <w:tcBorders>
              <w:bottom w:val="single" w:sz="4" w:space="0" w:color="auto"/>
            </w:tcBorders>
          </w:tcPr>
          <w:p w14:paraId="2A66C426" w14:textId="77777777" w:rsidR="00052CB3" w:rsidRPr="00E05594" w:rsidRDefault="00052CB3" w:rsidP="007E209F">
            <w:pPr>
              <w:rPr>
                <w:rFonts w:cs="Times New Roman"/>
                <w:sz w:val="16"/>
                <w:szCs w:val="16"/>
              </w:rPr>
            </w:pPr>
            <w:r w:rsidRPr="00E05594">
              <w:rPr>
                <w:rFonts w:cs="Times New Roman"/>
                <w:sz w:val="16"/>
                <w:szCs w:val="16"/>
              </w:rPr>
              <w:t>1.85</w:t>
            </w:r>
          </w:p>
        </w:tc>
        <w:tc>
          <w:tcPr>
            <w:tcW w:w="0" w:type="auto"/>
            <w:tcBorders>
              <w:bottom w:val="single" w:sz="4" w:space="0" w:color="auto"/>
            </w:tcBorders>
          </w:tcPr>
          <w:p w14:paraId="437FB2C2" w14:textId="77777777" w:rsidR="00052CB3" w:rsidRPr="00E05594" w:rsidRDefault="00052CB3" w:rsidP="007E209F">
            <w:pPr>
              <w:rPr>
                <w:rFonts w:cs="Times New Roman"/>
                <w:sz w:val="16"/>
                <w:szCs w:val="16"/>
              </w:rPr>
            </w:pPr>
            <w:r w:rsidRPr="00E05594">
              <w:rPr>
                <w:rFonts w:cs="Times New Roman"/>
                <w:sz w:val="16"/>
                <w:szCs w:val="16"/>
              </w:rPr>
              <w:t>35.69</w:t>
            </w:r>
          </w:p>
        </w:tc>
        <w:tc>
          <w:tcPr>
            <w:tcW w:w="0" w:type="auto"/>
            <w:tcBorders>
              <w:bottom w:val="single" w:sz="4" w:space="0" w:color="auto"/>
            </w:tcBorders>
          </w:tcPr>
          <w:p w14:paraId="14F984DC" w14:textId="77777777" w:rsidR="00052CB3" w:rsidRPr="00E05594" w:rsidRDefault="00052CB3" w:rsidP="007E209F">
            <w:pPr>
              <w:rPr>
                <w:rFonts w:cs="Times New Roman"/>
                <w:sz w:val="16"/>
                <w:szCs w:val="16"/>
              </w:rPr>
            </w:pPr>
            <w:r w:rsidRPr="00E05594">
              <w:rPr>
                <w:rFonts w:cs="Times New Roman"/>
                <w:sz w:val="16"/>
                <w:szCs w:val="16"/>
              </w:rPr>
              <w:t>12.93</w:t>
            </w:r>
          </w:p>
        </w:tc>
        <w:tc>
          <w:tcPr>
            <w:tcW w:w="0" w:type="auto"/>
            <w:tcBorders>
              <w:bottom w:val="single" w:sz="4" w:space="0" w:color="auto"/>
            </w:tcBorders>
          </w:tcPr>
          <w:p w14:paraId="436AB13B" w14:textId="77777777" w:rsidR="00052CB3" w:rsidRPr="00E05594" w:rsidRDefault="00052CB3" w:rsidP="007E209F">
            <w:pPr>
              <w:rPr>
                <w:rFonts w:cs="Times New Roman"/>
                <w:sz w:val="16"/>
                <w:szCs w:val="16"/>
              </w:rPr>
            </w:pPr>
            <w:r w:rsidRPr="00E05594">
              <w:rPr>
                <w:rFonts w:cs="Times New Roman"/>
                <w:sz w:val="16"/>
                <w:szCs w:val="16"/>
              </w:rPr>
              <w:t>0.23</w:t>
            </w:r>
          </w:p>
        </w:tc>
      </w:tr>
    </w:tbl>
    <w:p w14:paraId="5C65B471" w14:textId="77777777" w:rsidR="00052CB3" w:rsidRPr="001549D3" w:rsidRDefault="00052CB3" w:rsidP="00654E8F">
      <w:pPr>
        <w:spacing w:before="240"/>
      </w:pPr>
    </w:p>
    <w:sectPr w:rsidR="00052CB3"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AF671" w14:textId="77777777" w:rsidR="00AB55A4" w:rsidRDefault="00AB55A4" w:rsidP="00117666">
      <w:pPr>
        <w:spacing w:after="0"/>
      </w:pPr>
      <w:r>
        <w:separator/>
      </w:r>
    </w:p>
  </w:endnote>
  <w:endnote w:type="continuationSeparator" w:id="0">
    <w:p w14:paraId="4892ECA4" w14:textId="77777777" w:rsidR="00AB55A4" w:rsidRDefault="00AB55A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B3657" w14:textId="77777777" w:rsidR="00AB55A4" w:rsidRDefault="00AB55A4" w:rsidP="00117666">
      <w:pPr>
        <w:spacing w:after="0"/>
      </w:pPr>
      <w:r>
        <w:separator/>
      </w:r>
    </w:p>
  </w:footnote>
  <w:footnote w:type="continuationSeparator" w:id="0">
    <w:p w14:paraId="29005631" w14:textId="77777777" w:rsidR="00AB55A4" w:rsidRDefault="00AB55A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52CB3"/>
    <w:rsid w:val="00055804"/>
    <w:rsid w:val="00077D53"/>
    <w:rsid w:val="00105FD9"/>
    <w:rsid w:val="00117666"/>
    <w:rsid w:val="001549D3"/>
    <w:rsid w:val="00160065"/>
    <w:rsid w:val="001614F0"/>
    <w:rsid w:val="00177D84"/>
    <w:rsid w:val="00267D18"/>
    <w:rsid w:val="00274347"/>
    <w:rsid w:val="00275C5D"/>
    <w:rsid w:val="002868E2"/>
    <w:rsid w:val="002869C3"/>
    <w:rsid w:val="002936E4"/>
    <w:rsid w:val="002936F7"/>
    <w:rsid w:val="002B4A57"/>
    <w:rsid w:val="002C1114"/>
    <w:rsid w:val="002C74CA"/>
    <w:rsid w:val="003123F4"/>
    <w:rsid w:val="003544FB"/>
    <w:rsid w:val="003D2F2D"/>
    <w:rsid w:val="00401590"/>
    <w:rsid w:val="00447801"/>
    <w:rsid w:val="00452E9C"/>
    <w:rsid w:val="004735C8"/>
    <w:rsid w:val="004947A6"/>
    <w:rsid w:val="004961FF"/>
    <w:rsid w:val="00517A89"/>
    <w:rsid w:val="005250F2"/>
    <w:rsid w:val="00593EEA"/>
    <w:rsid w:val="005A5EEE"/>
    <w:rsid w:val="005D40D0"/>
    <w:rsid w:val="006375C7"/>
    <w:rsid w:val="00654E8F"/>
    <w:rsid w:val="00660D05"/>
    <w:rsid w:val="006820B1"/>
    <w:rsid w:val="006B7D14"/>
    <w:rsid w:val="00701727"/>
    <w:rsid w:val="0070566C"/>
    <w:rsid w:val="00714C50"/>
    <w:rsid w:val="00725A7D"/>
    <w:rsid w:val="007501BE"/>
    <w:rsid w:val="00770177"/>
    <w:rsid w:val="00790BB3"/>
    <w:rsid w:val="007A441F"/>
    <w:rsid w:val="007C206C"/>
    <w:rsid w:val="008175AF"/>
    <w:rsid w:val="00817DD6"/>
    <w:rsid w:val="0083759F"/>
    <w:rsid w:val="00857778"/>
    <w:rsid w:val="00885156"/>
    <w:rsid w:val="0091164C"/>
    <w:rsid w:val="009151AA"/>
    <w:rsid w:val="0093429D"/>
    <w:rsid w:val="00943573"/>
    <w:rsid w:val="009523E5"/>
    <w:rsid w:val="00964134"/>
    <w:rsid w:val="00970F7D"/>
    <w:rsid w:val="00994A3D"/>
    <w:rsid w:val="009C2B12"/>
    <w:rsid w:val="009F1D6F"/>
    <w:rsid w:val="00A174D9"/>
    <w:rsid w:val="00A65A32"/>
    <w:rsid w:val="00AA1BCA"/>
    <w:rsid w:val="00AA4D24"/>
    <w:rsid w:val="00AA755C"/>
    <w:rsid w:val="00AB55A4"/>
    <w:rsid w:val="00AB6715"/>
    <w:rsid w:val="00AC5571"/>
    <w:rsid w:val="00AE1EC4"/>
    <w:rsid w:val="00B1671E"/>
    <w:rsid w:val="00B25EB8"/>
    <w:rsid w:val="00B37F4D"/>
    <w:rsid w:val="00C52A7B"/>
    <w:rsid w:val="00C56BAF"/>
    <w:rsid w:val="00C679AA"/>
    <w:rsid w:val="00C75972"/>
    <w:rsid w:val="00CD066B"/>
    <w:rsid w:val="00CE4FEE"/>
    <w:rsid w:val="00D060CF"/>
    <w:rsid w:val="00D9569F"/>
    <w:rsid w:val="00DB59C3"/>
    <w:rsid w:val="00DC259A"/>
    <w:rsid w:val="00DE23E8"/>
    <w:rsid w:val="00E05594"/>
    <w:rsid w:val="00E52377"/>
    <w:rsid w:val="00E537AD"/>
    <w:rsid w:val="00E64E17"/>
    <w:rsid w:val="00E7705F"/>
    <w:rsid w:val="00E866C9"/>
    <w:rsid w:val="00E9001F"/>
    <w:rsid w:val="00EA3D3C"/>
    <w:rsid w:val="00EC090A"/>
    <w:rsid w:val="00ED20B5"/>
    <w:rsid w:val="00F0394A"/>
    <w:rsid w:val="00F46900"/>
    <w:rsid w:val="00F61D89"/>
    <w:rsid w:val="00FA3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17</TotalTime>
  <Pages>4</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Gonçalo Vargas</cp:lastModifiedBy>
  <cp:revision>23</cp:revision>
  <cp:lastPrinted>2013-10-03T12:51:00Z</cp:lastPrinted>
  <dcterms:created xsi:type="dcterms:W3CDTF">2018-11-23T08:58:00Z</dcterms:created>
  <dcterms:modified xsi:type="dcterms:W3CDTF">2020-12-23T09:38:00Z</dcterms:modified>
</cp:coreProperties>
</file>