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C69" w14:textId="3B4DA43E" w:rsidR="00A32499" w:rsidRDefault="00A32499" w:rsidP="00A3249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28"/>
        <w:gridCol w:w="5282"/>
        <w:gridCol w:w="39"/>
        <w:gridCol w:w="3166"/>
        <w:gridCol w:w="61"/>
      </w:tblGrid>
      <w:tr w:rsidR="00A32499" w:rsidRPr="00A32499" w14:paraId="3CC2A551" w14:textId="77777777" w:rsidTr="00AB7D79">
        <w:trPr>
          <w:trHeight w:val="333"/>
        </w:trPr>
        <w:tc>
          <w:tcPr>
            <w:tcW w:w="96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49346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TABLE S1 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Primers and oligos used in this study.</w:t>
            </w:r>
          </w:p>
        </w:tc>
      </w:tr>
      <w:tr w:rsidR="00A32499" w:rsidRPr="00A32499" w14:paraId="59C74227" w14:textId="77777777" w:rsidTr="00AB7D79">
        <w:trPr>
          <w:trHeight w:val="360"/>
        </w:trPr>
        <w:tc>
          <w:tcPr>
            <w:tcW w:w="11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F9CF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Name</w:t>
            </w:r>
          </w:p>
        </w:tc>
        <w:tc>
          <w:tcPr>
            <w:tcW w:w="53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2476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Sequence</w:t>
            </w: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876D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Function</w:t>
            </w:r>
          </w:p>
        </w:tc>
      </w:tr>
      <w:tr w:rsidR="00A32499" w:rsidRPr="00A32499" w14:paraId="4BCD5B8C" w14:textId="77777777" w:rsidTr="00AB7D79">
        <w:trPr>
          <w:trHeight w:val="346"/>
        </w:trPr>
        <w:tc>
          <w:tcPr>
            <w:tcW w:w="11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BF30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Primers</w:t>
            </w:r>
          </w:p>
        </w:tc>
        <w:tc>
          <w:tcPr>
            <w:tcW w:w="53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794B" w14:textId="77777777" w:rsidR="00A32499" w:rsidRPr="00A32499" w:rsidRDefault="00A32499" w:rsidP="00A324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F874" w14:textId="77777777" w:rsidR="00A32499" w:rsidRPr="00A32499" w:rsidRDefault="00A32499" w:rsidP="00A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99" w:rsidRPr="00A32499" w14:paraId="4214D3E3" w14:textId="77777777" w:rsidTr="00AB7D79">
        <w:trPr>
          <w:trHeight w:val="426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E8C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NB094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92E9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u w:val="single"/>
              </w:rPr>
              <w:t>CTGCAG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CAATAAATCCGCCTAAATTAAAATTAAGATCTATAATTG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89BF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downstream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07B24361" w14:textId="77777777" w:rsidTr="00AB7D79">
        <w:trPr>
          <w:trHeight w:val="386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84E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NB095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17A5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TATAACTCCCCAACATAGCTAAAATATACATCAATTTATAAAGGGG 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DA79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50F760B8" w14:textId="77777777" w:rsidTr="00AB7D79">
        <w:trPr>
          <w:trHeight w:val="428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979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NB096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1E6E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GCTATGTTGGGGAGTTATAACTAACTCCCTTATTTCT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24E0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6F3BE46B" w14:textId="77777777" w:rsidTr="00AB7D79">
        <w:trPr>
          <w:trHeight w:val="44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474A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NB097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B08F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CATTTCATATATTCACATTATAATATCAACATCATGC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2D25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upstream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locus</w:t>
            </w:r>
          </w:p>
        </w:tc>
      </w:tr>
      <w:tr w:rsidR="00A32499" w:rsidRPr="00A32499" w14:paraId="42BC4030" w14:textId="77777777" w:rsidTr="00AB7D79">
        <w:trPr>
          <w:trHeight w:val="43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C000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NB088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A5D3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CTGCAG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GAATATATCTCTAACCTTATTGTTAATTTTTGATATTTCG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8A15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downstream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19482729" w14:textId="77777777" w:rsidTr="00AB7D79">
        <w:trPr>
          <w:trHeight w:val="48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5551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NB089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E323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sv-SE"/>
              </w:rPr>
              <w:t xml:space="preserve">TGTATTATTTAGGTTAATTAAAAATACCTAAAACAAATGCTGTTTTAGG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7FF9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1D28D4A4" w14:textId="77777777" w:rsidTr="00AB7D79">
        <w:trPr>
          <w:trHeight w:val="45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101D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NB090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CF32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TTTTTAATTAACCTAAATAATACAATCAATATGATGTAGAGCGG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A6E2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356C8EA7" w14:textId="77777777" w:rsidTr="00AB7D79">
        <w:trPr>
          <w:trHeight w:val="609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5552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NB091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F80A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CAATGATTTGATGGAACGTCCAGA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7BE3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upstream of </w:t>
            </w: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02DD3206" w14:textId="77777777" w:rsidTr="00AB7D79">
        <w:trPr>
          <w:trHeight w:val="436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78AF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IC23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8726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GAAGTGCGGAATAAGAAACTGAC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91C7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hfq1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downstream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hfq1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6AA21322" w14:textId="77777777" w:rsidTr="00AB7D79">
        <w:trPr>
          <w:trHeight w:val="496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C287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IC24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7B7A5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CGAGTGTCTTACATCTCTCTCCTTTTTGTTTAATATC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166D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hfq1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3E7C2C9E" w14:textId="77777777" w:rsidTr="00AB7D79">
        <w:trPr>
          <w:trHeight w:val="39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500C0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IC25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BA31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GGAGAGAGATGTAAGACACTCGTGCTGAGTGT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5A79E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hfq1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48F0C4E6" w14:textId="77777777" w:rsidTr="00AB7D79">
        <w:trPr>
          <w:trHeight w:val="40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88988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IC26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101F7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CTGCAG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CTTCTAAAGAAAGTAGGCCGTG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55F95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hfq1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upstream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hfq1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locus</w:t>
            </w:r>
          </w:p>
        </w:tc>
      </w:tr>
      <w:tr w:rsidR="00A32499" w:rsidRPr="00A32499" w14:paraId="42285952" w14:textId="77777777" w:rsidTr="00AB7D79">
        <w:trPr>
          <w:trHeight w:val="282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895D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IC49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9E82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TAATTCTGCTTCATTCATTCAAG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C661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hfq2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downstream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hfq2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417A169E" w14:textId="77777777" w:rsidTr="00AB7D79">
        <w:trPr>
          <w:trHeight w:val="34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76FB7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IC50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5798D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GGAGGATTCGACGAGTAGTAATGAATTATTGTACATAAC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E74B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hfq2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21AD5FC4" w14:textId="77777777" w:rsidTr="00AB7D79">
        <w:trPr>
          <w:trHeight w:val="349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743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IC51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C430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TCATTACTACTCGTCGAATCCTCCTCTTTTTCT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04D97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hfq2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049C98DF" w14:textId="77777777" w:rsidTr="00AB7D79">
        <w:trPr>
          <w:trHeight w:val="336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A7BD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IC52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C6B8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CTGCAG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ATGTACCGTAATGAAAGAACTT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3824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hfq2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upstream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hfq2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locus</w:t>
            </w:r>
          </w:p>
        </w:tc>
      </w:tr>
      <w:tr w:rsidR="00A32499" w:rsidRPr="00A32499" w14:paraId="6C19F14B" w14:textId="77777777" w:rsidTr="00AB7D79">
        <w:trPr>
          <w:trHeight w:val="41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43AF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IC01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4B8A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CGATGAAATTGAACATGCTGAAT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EB77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hfq3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deletion construct, 1kb downstream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hfq3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locus</w:t>
            </w:r>
          </w:p>
        </w:tc>
      </w:tr>
      <w:tr w:rsidR="00A32499" w:rsidRPr="00A32499" w14:paraId="3D9BAEDD" w14:textId="77777777" w:rsidTr="00AB7D79">
        <w:trPr>
          <w:trHeight w:val="357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CBE0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IC02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C1887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TTTTAGATGGTCATGAATAGTTTCTTCCTCTC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F02C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hfq3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77B1B350" w14:textId="77777777" w:rsidTr="00AB7D79">
        <w:trPr>
          <w:trHeight w:val="428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016D3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IC03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5B84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AACTATTCATGACCATCTAAAAGTCTAATTTG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C001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Overlap extension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hfq3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</w:t>
            </w:r>
          </w:p>
        </w:tc>
      </w:tr>
      <w:tr w:rsidR="00A32499" w:rsidRPr="00A32499" w14:paraId="45C62556" w14:textId="77777777" w:rsidTr="00AB7D79">
        <w:trPr>
          <w:trHeight w:val="30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F2CE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IC04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B4A8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CTGCAG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GGATGAAGCTACCTCCATGTG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798F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hfq3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deletion construct, 1kb upstream of </w:t>
            </w:r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hfq3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locus</w:t>
            </w:r>
          </w:p>
        </w:tc>
      </w:tr>
      <w:tr w:rsidR="005F0F57" w:rsidRPr="00A32499" w14:paraId="0FB7BE72" w14:textId="77777777" w:rsidTr="00AB7D79">
        <w:trPr>
          <w:trHeight w:val="30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0CFFA" w14:textId="4F0D2168" w:rsidR="005F0F57" w:rsidRPr="00A32499" w:rsidRDefault="005F0F57" w:rsidP="005F0F57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IC91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76BC2" w14:textId="35F4D259" w:rsidR="005F0F57" w:rsidRPr="00A32499" w:rsidRDefault="00C41CE0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GCATGC</w:t>
            </w: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AGAAATAAGGGAGTTAGTTATAACTCCCTTGGG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DC552" w14:textId="56D1C808" w:rsidR="005F0F57" w:rsidRPr="00A32499" w:rsidRDefault="005F0F57" w:rsidP="00A32499">
            <w:pPr>
              <w:spacing w:after="0" w:line="360" w:lineRule="auto"/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5F0F57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expression construct for ligation to pUTE657</w:t>
            </w:r>
          </w:p>
        </w:tc>
      </w:tr>
      <w:tr w:rsidR="005F0F57" w:rsidRPr="00A32499" w14:paraId="4D6EAAD9" w14:textId="77777777" w:rsidTr="00AB7D79">
        <w:trPr>
          <w:trHeight w:val="304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262E2" w14:textId="45C76D12" w:rsidR="005F0F57" w:rsidRPr="00A32499" w:rsidRDefault="005F0F57" w:rsidP="005F0F57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IC92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8558A" w14:textId="2FE19F19" w:rsidR="005F0F57" w:rsidRPr="00A32499" w:rsidRDefault="00C41CE0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AAA</w:t>
            </w: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u w:val="single"/>
              </w:rPr>
              <w:t>GTCGAC</w:t>
            </w:r>
            <w:r w:rsidRPr="00C41CE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ATGTTGTTGAATGTTATAGTTCAAGAG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65604" w14:textId="4C463D50" w:rsidR="005F0F57" w:rsidRPr="00A32499" w:rsidRDefault="005F0F57" w:rsidP="00A32499">
            <w:pPr>
              <w:spacing w:after="0" w:line="360" w:lineRule="auto"/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5F0F57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expression construct for ligation to pUTE657</w:t>
            </w:r>
          </w:p>
        </w:tc>
      </w:tr>
      <w:tr w:rsidR="00A32499" w:rsidRPr="00A32499" w14:paraId="2D39E331" w14:textId="77777777" w:rsidTr="00AB7D79">
        <w:trPr>
          <w:trHeight w:val="282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2B88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IC108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F1B2" w14:textId="77777777" w:rsidR="00A32499" w:rsidRPr="00A32499" w:rsidRDefault="00A32499" w:rsidP="00A32499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GTTCAAGAGTTACTGAAACTAGCC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A2C15" w14:textId="77777777" w:rsidR="00A32499" w:rsidRPr="00A32499" w:rsidRDefault="00A32499" w:rsidP="00A3249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79BE113B" w14:textId="77777777" w:rsidTr="00AB7D79">
        <w:trPr>
          <w:trHeight w:val="390"/>
        </w:trPr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923C4" w14:textId="63EFB779" w:rsidR="00AD3F31" w:rsidRPr="00A32499" w:rsidRDefault="00AD3F31" w:rsidP="00AD3F31">
            <w:pPr>
              <w:spacing w:after="0" w:line="360" w:lineRule="auto"/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TABLE S1</w:t>
            </w: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(Continued)</w:t>
            </w:r>
          </w:p>
        </w:tc>
      </w:tr>
      <w:tr w:rsidR="00AD3F31" w:rsidRPr="00A32499" w14:paraId="0BD5D442" w14:textId="77777777" w:rsidTr="00AB7D79">
        <w:trPr>
          <w:trHeight w:val="390"/>
        </w:trPr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2198" w14:textId="4BDD5FA9" w:rsidR="00AD3F31" w:rsidRPr="00A32499" w:rsidRDefault="00AD3F31" w:rsidP="00AD3F31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Name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CEFD" w14:textId="06ABB64E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Sequence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482AD" w14:textId="047D94FF" w:rsidR="00AD3F31" w:rsidRPr="00A32499" w:rsidRDefault="00AD3F31" w:rsidP="00AD3F31">
            <w:pPr>
              <w:spacing w:after="0" w:line="360" w:lineRule="auto"/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</w:pPr>
            <w:r w:rsidRPr="00A3249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Function</w:t>
            </w:r>
          </w:p>
        </w:tc>
      </w:tr>
      <w:tr w:rsidR="00AD3F31" w:rsidRPr="00A32499" w14:paraId="6847501C" w14:textId="77777777" w:rsidTr="00AB7D79">
        <w:trPr>
          <w:trHeight w:val="390"/>
        </w:trPr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A62B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IC109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9185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CCATACCCATACATTTAATTTTAG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6340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6AD45465" w14:textId="77777777" w:rsidTr="00AB7D79">
        <w:trPr>
          <w:trHeight w:val="407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356A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IC106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E4EC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GGGGAAACGTAGGGATTTAAAC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FB29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24361750" w14:textId="77777777" w:rsidTr="00AB7D79">
        <w:trPr>
          <w:trHeight w:val="353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6943C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IC107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1B136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CAACGCTTACAAATAATGTAAGTG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868B7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4E67CC78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1FB7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IC31</w:t>
            </w: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98C04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ATTTGCCTGGCAACGTCCTAC</w:t>
            </w:r>
          </w:p>
        </w:tc>
        <w:tc>
          <w:tcPr>
            <w:tcW w:w="3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5BCF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5S rRNA DNA probe template</w:t>
            </w:r>
          </w:p>
        </w:tc>
      </w:tr>
      <w:tr w:rsidR="00AD3F31" w:rsidRPr="00A32499" w14:paraId="10BDA580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013D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IC32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85B5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GAATACAGTCTGGTAATGATGGC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5707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5S rRNA DNA probe template</w:t>
            </w:r>
          </w:p>
        </w:tc>
      </w:tr>
      <w:tr w:rsidR="00AD3F31" w:rsidRPr="00A32499" w14:paraId="157B2DD8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E003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IC200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BBFD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GCTCTTATGAAGTTAGCGGCGGAC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0BE24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16S rRNA DNA probe template</w:t>
            </w:r>
          </w:p>
        </w:tc>
      </w:tr>
      <w:tr w:rsidR="00AD3F31" w:rsidRPr="00A32499" w14:paraId="640F01E7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64E0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IC201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1CC211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CCACTTTCCTCTTCTGCACTCAAG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ADBC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16S rRNA DNA probe template</w:t>
            </w:r>
          </w:p>
        </w:tc>
      </w:tr>
      <w:tr w:rsidR="00AD3F31" w:rsidRPr="00A32499" w14:paraId="0DA5EA7D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D761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IC202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FB839F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CCTGGAGGAAGAGAAAGCAAATGC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4D5D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23S rRNA DNA probe template</w:t>
            </w:r>
          </w:p>
        </w:tc>
      </w:tr>
      <w:tr w:rsidR="00AD3F31" w:rsidRPr="00A32499" w14:paraId="638273E8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18112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IC203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616A33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CCCTGGACATGGGTAGATCACC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1E7D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23S rRNA DNA probe template</w:t>
            </w:r>
          </w:p>
        </w:tc>
      </w:tr>
      <w:tr w:rsidR="00AD3F31" w:rsidRPr="00A32499" w14:paraId="5BDF3BC9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6499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IC191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08D7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GAGTACGTAAGTGCTCGTTTAG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EFFC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rpsO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60C84F7C" w14:textId="77777777" w:rsidTr="00AB7D79">
        <w:trPr>
          <w:gridAfter w:val="1"/>
          <w:wAfter w:w="61" w:type="dxa"/>
          <w:trHeight w:val="4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726D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IC192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3825C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CTTTAACACAAGAGCGTAAAAATG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D730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rpsO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DNA probe template</w:t>
            </w:r>
          </w:p>
        </w:tc>
      </w:tr>
      <w:tr w:rsidR="00AD3F31" w:rsidRPr="00A32499" w14:paraId="005D24E4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3C68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IC46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655A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GCGCCAGAACCAAATTGAATCACG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D2C65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5’ RACE primer</w:t>
            </w:r>
          </w:p>
        </w:tc>
      </w:tr>
      <w:tr w:rsidR="00AD3F31" w:rsidRPr="00A32499" w14:paraId="429F7799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FE98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D6CC" w14:textId="77777777" w:rsidR="00AD3F31" w:rsidRPr="00A32499" w:rsidRDefault="00AD3F31" w:rsidP="00AD3F31">
            <w:pPr>
              <w:spacing w:after="0" w:line="36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CAAATACATATCCTAATATGGAG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0468D" w14:textId="77777777" w:rsidR="00AD3F31" w:rsidRPr="00A32499" w:rsidRDefault="00AD3F31" w:rsidP="00AD3F31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5’ RACE primer</w:t>
            </w:r>
          </w:p>
        </w:tc>
      </w:tr>
      <w:tr w:rsidR="00AD3F31" w:rsidRPr="00A32499" w14:paraId="57A49A37" w14:textId="77777777" w:rsidTr="00AB7D79">
        <w:trPr>
          <w:gridAfter w:val="1"/>
          <w:wAfter w:w="61" w:type="dxa"/>
          <w:trHeight w:val="3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C0364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IC47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B193A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GTTCAAGAGTTACTGAAACTAGCCA 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9054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3’ RACE primer</w:t>
            </w:r>
          </w:p>
        </w:tc>
      </w:tr>
      <w:tr w:rsidR="00AD3F31" w:rsidRPr="00A32499" w14:paraId="0A4DBF2D" w14:textId="77777777" w:rsidTr="00AB7D79">
        <w:trPr>
          <w:gridAfter w:val="1"/>
          <w:wAfter w:w="61" w:type="dxa"/>
          <w:trHeight w:val="3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168E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IC48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38FA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GAAATTAGGTGAAGAAGCGATAGCC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9E2C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3’ RACE primer</w:t>
            </w:r>
          </w:p>
        </w:tc>
      </w:tr>
      <w:tr w:rsidR="00AD3F31" w:rsidRPr="00A32499" w14:paraId="3389B9CF" w14:textId="77777777" w:rsidTr="00AB7D79">
        <w:trPr>
          <w:gridAfter w:val="1"/>
          <w:wAfter w:w="61" w:type="dxa"/>
          <w:trHeight w:val="2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D5DF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IC68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8C982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CAAGAGTTACTGAAACTAGCC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7544B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xrrA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3’ RACE primer</w:t>
            </w:r>
          </w:p>
        </w:tc>
      </w:tr>
      <w:tr w:rsidR="00AD3F31" w:rsidRPr="00A32499" w14:paraId="2C6AB2F3" w14:textId="77777777" w:rsidTr="00AB7D79">
        <w:trPr>
          <w:gridAfter w:val="1"/>
          <w:wAfter w:w="61" w:type="dxa"/>
          <w:trHeight w:val="33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F7A4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E2652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GTGATGCATGTTTAATAATTC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E629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5’ RACE primer</w:t>
            </w:r>
          </w:p>
        </w:tc>
      </w:tr>
      <w:tr w:rsidR="00AD3F31" w:rsidRPr="00A32499" w14:paraId="0F2A3693" w14:textId="77777777" w:rsidTr="00AB7D79">
        <w:trPr>
          <w:gridAfter w:val="1"/>
          <w:wAfter w:w="61" w:type="dxa"/>
          <w:trHeight w:val="3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D817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IC55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AC98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CATTAGACTACATACAGCTATCG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0C93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5’ RACE primer</w:t>
            </w:r>
          </w:p>
        </w:tc>
      </w:tr>
      <w:tr w:rsidR="00AD3F31" w:rsidRPr="00A32499" w14:paraId="4949608D" w14:textId="77777777" w:rsidTr="00AB7D79">
        <w:trPr>
          <w:gridAfter w:val="1"/>
          <w:wAfter w:w="61" w:type="dxa"/>
          <w:trHeight w:val="34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70B4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IC69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9848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GTCCAGTATCTATTCTATTCAC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FBC3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3’ RACE primer</w:t>
            </w:r>
          </w:p>
        </w:tc>
      </w:tr>
      <w:tr w:rsidR="00AD3F31" w:rsidRPr="00A32499" w14:paraId="762A8BC7" w14:textId="77777777" w:rsidTr="00AB7D79">
        <w:trPr>
          <w:gridAfter w:val="1"/>
          <w:wAfter w:w="61" w:type="dxa"/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CC9A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IC70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FF71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CAATTAGGCAATAAATACCATTCCC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878B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3249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xrrB</w:t>
            </w:r>
            <w:proofErr w:type="spellEnd"/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3’ RACE primer</w:t>
            </w:r>
          </w:p>
        </w:tc>
      </w:tr>
      <w:tr w:rsidR="00AD3F31" w:rsidRPr="00A32499" w14:paraId="4E148B57" w14:textId="77777777" w:rsidTr="00AB7D79">
        <w:trPr>
          <w:gridAfter w:val="1"/>
          <w:wAfter w:w="61" w:type="dxa"/>
          <w:trHeight w:val="32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388B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1206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GTGACAAGAATCGCCGGCGTACGAG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4EBC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5’ RACE Adapter-specific primer</w:t>
            </w:r>
          </w:p>
        </w:tc>
      </w:tr>
      <w:tr w:rsidR="00AD3F31" w:rsidRPr="00A32499" w14:paraId="4103EF04" w14:textId="77777777" w:rsidTr="00AB7D79">
        <w:trPr>
          <w:gridAfter w:val="1"/>
          <w:wAfter w:w="61" w:type="dxa"/>
          <w:trHeight w:val="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6AFD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IC104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3257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GAGCATGCGGCCGCTAAGAAC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29EA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3’ RACE Adapter-specific primer</w:t>
            </w:r>
          </w:p>
        </w:tc>
      </w:tr>
      <w:tr w:rsidR="00C204AB" w:rsidRPr="00A32499" w14:paraId="0289B09A" w14:textId="77777777" w:rsidTr="00AB7D79">
        <w:trPr>
          <w:gridAfter w:val="1"/>
          <w:wAfter w:w="61" w:type="dxa"/>
          <w:trHeight w:val="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33B37" w14:textId="1DDF3237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TH195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384DE" w14:textId="598D1D3A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GAACGTTGCTCGAGGGTAAATG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D3B53" w14:textId="5E738E44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pUTE657-specific primer</w:t>
            </w:r>
          </w:p>
        </w:tc>
      </w:tr>
      <w:tr w:rsidR="00C204AB" w:rsidRPr="00A32499" w14:paraId="679C017A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55BD" w14:textId="09F0F104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TH196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62EEB" w14:textId="1810340F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GGTACGTACGATCTTTCAGCC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2BF90" w14:textId="78243266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pUTE657-specific primer</w:t>
            </w:r>
          </w:p>
        </w:tc>
      </w:tr>
      <w:tr w:rsidR="00C204AB" w:rsidRPr="00A32499" w14:paraId="2E661B90" w14:textId="77777777" w:rsidTr="00AB7D79">
        <w:trPr>
          <w:gridAfter w:val="1"/>
          <w:wAfter w:w="61" w:type="dxa"/>
          <w:trHeight w:val="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548C1" w14:textId="0E343606" w:rsidR="00C204AB" w:rsidRPr="00A32499" w:rsidRDefault="00AB7D79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</w:t>
            </w:r>
            <w:r w:rsidR="00AD724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IC218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4EDE0" w14:textId="5A0CDB42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GTGAAAGATGCGAAAGCAGATAC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69B71" w14:textId="1134CA14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inhA1</w:t>
            </w: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qPCR primer</w:t>
            </w:r>
          </w:p>
        </w:tc>
      </w:tr>
      <w:tr w:rsidR="00C204AB" w:rsidRPr="00A32499" w14:paraId="0705824E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16514" w14:textId="2F58FAFF" w:rsidR="00C204AB" w:rsidRPr="00A32499" w:rsidRDefault="00AB7D79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</w:t>
            </w:r>
            <w:r w:rsidR="00AD724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IC219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F9856" w14:textId="448ADAC8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CGCTGGAGATGTTGGTACTT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426E8" w14:textId="4C9261B7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inhA1</w:t>
            </w: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qPCR primer</w:t>
            </w:r>
          </w:p>
        </w:tc>
      </w:tr>
      <w:tr w:rsidR="00C204AB" w:rsidRPr="00A32499" w14:paraId="2A70F462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8E56" w14:textId="69989AC3" w:rsidR="00C204AB" w:rsidRPr="00A32499" w:rsidRDefault="00AB7D79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</w:t>
            </w:r>
            <w:r w:rsidR="00AD724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IC214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5D59" w14:textId="653B923A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AAGGTGGAACACATGAAGTAGG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0EC94" w14:textId="707FCCDB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proofErr w:type="spellStart"/>
            <w:r w:rsidRPr="00AB7D7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gyrB</w:t>
            </w:r>
            <w:proofErr w:type="spellEnd"/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qPCR primer</w:t>
            </w:r>
          </w:p>
        </w:tc>
      </w:tr>
      <w:tr w:rsidR="00C204AB" w:rsidRPr="00A32499" w14:paraId="144508E2" w14:textId="77777777" w:rsidTr="00AB7D79">
        <w:trPr>
          <w:gridAfter w:val="1"/>
          <w:wAfter w:w="61" w:type="dxa"/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EB254" w14:textId="3DCBC7EA" w:rsidR="00C204AB" w:rsidRPr="00A32499" w:rsidRDefault="00AB7D79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</w:t>
            </w:r>
            <w:r w:rsidR="00AD724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IC215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C3CC0" w14:textId="58BA473B" w:rsidR="00C204AB" w:rsidRPr="00A32499" w:rsidRDefault="00AB7D79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 w:rsidRPr="00AB7D7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CGAACGTCCTCACCAGTTAAA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34B86" w14:textId="6D4FCD37" w:rsidR="00C204AB" w:rsidRPr="00A32499" w:rsidRDefault="00C204AB" w:rsidP="00AD3F31">
            <w:pPr>
              <w:spacing w:after="0" w:line="256" w:lineRule="auto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</w:pPr>
            <w:proofErr w:type="spellStart"/>
            <w:r w:rsidRPr="00AB7D79">
              <w:rPr>
                <w:rFonts w:ascii="Arial" w:eastAsia="Calibri" w:hAnsi="Arial" w:cs="Arial"/>
                <w:i/>
                <w:iCs/>
                <w:color w:val="000000"/>
                <w:kern w:val="24"/>
                <w:sz w:val="16"/>
                <w:szCs w:val="16"/>
              </w:rPr>
              <w:t>gyrB</w:t>
            </w:r>
            <w:proofErr w:type="spellEnd"/>
            <w:r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-specific qPCR primer</w:t>
            </w:r>
          </w:p>
        </w:tc>
      </w:tr>
      <w:tr w:rsidR="00AD3F31" w:rsidRPr="00A32499" w14:paraId="420F475C" w14:textId="77777777" w:rsidTr="00AB7D79">
        <w:trPr>
          <w:gridAfter w:val="1"/>
          <w:wAfter w:w="61" w:type="dxa"/>
          <w:trHeight w:val="2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53B4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</w:rPr>
              <w:t>Oligos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905C5" w14:textId="77777777" w:rsidR="00AD3F31" w:rsidRPr="00A32499" w:rsidRDefault="00AD3F31" w:rsidP="00AD3F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2730" w14:textId="77777777" w:rsidR="00AD3F31" w:rsidRPr="00A32499" w:rsidRDefault="00AD3F31" w:rsidP="00A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F31" w:rsidRPr="00AB7D79" w14:paraId="1E43C6C6" w14:textId="77777777" w:rsidTr="00AB7D79">
        <w:trPr>
          <w:gridAfter w:val="1"/>
          <w:wAfter w:w="61" w:type="dxa"/>
          <w:trHeight w:val="4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760D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5’ RACE </w:t>
            </w:r>
          </w:p>
          <w:p w14:paraId="078AC491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Adapter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39B1B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UUCACUGUUCUUAGCGGCCGCAUGCUC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4FFF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es-VE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val="es-VE"/>
              </w:rPr>
              <w:t>5’ RACE Adapter RNA oligo</w:t>
            </w:r>
          </w:p>
        </w:tc>
      </w:tr>
      <w:tr w:rsidR="00AD3F31" w:rsidRPr="00A32499" w14:paraId="6E2504D5" w14:textId="77777777" w:rsidTr="00AB7D79">
        <w:trPr>
          <w:gridAfter w:val="1"/>
          <w:wAfter w:w="61" w:type="dxa"/>
          <w:trHeight w:val="266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6B4E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val="es-VE"/>
              </w:rPr>
              <w:t xml:space="preserve">    </w:t>
            </w: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3’ RACE </w:t>
            </w:r>
          </w:p>
          <w:p w14:paraId="4E7A4CDA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   Adapter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25E8" w14:textId="77777777" w:rsidR="00AD3F31" w:rsidRPr="00A32499" w:rsidRDefault="00AD3F31" w:rsidP="00AD3F3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(p)</w:t>
            </w:r>
            <w:proofErr w:type="gramStart"/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UUCACUGUUCUUAGCGGCCGCAUGCUC(</w:t>
            </w:r>
            <w:proofErr w:type="gramEnd"/>
            <w:r w:rsidRPr="00A3249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dT)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FF89" w14:textId="77777777" w:rsidR="00AD3F31" w:rsidRPr="00A32499" w:rsidRDefault="00AD3F31" w:rsidP="00AD3F3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2499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3’ RACE Adapter RNA oligo, contains 5’ mono-phosphate and 3’ inverted dT modifications</w:t>
            </w:r>
          </w:p>
        </w:tc>
      </w:tr>
    </w:tbl>
    <w:p w14:paraId="768F145B" w14:textId="53E72081" w:rsidR="00A32499" w:rsidRDefault="00A32499" w:rsidP="00A3249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32499" w:rsidSect="00A32499">
      <w:headerReference w:type="default" r:id="rId6"/>
      <w:headerReference w:type="first" r:id="rId7"/>
      <w:pgSz w:w="12240" w:h="15840"/>
      <w:pgMar w:top="1138" w:right="1181" w:bottom="1138" w:left="1282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80D4" w14:textId="77777777" w:rsidR="000E52BC" w:rsidRDefault="000E52BC" w:rsidP="00A32499">
      <w:pPr>
        <w:spacing w:after="0" w:line="240" w:lineRule="auto"/>
      </w:pPr>
      <w:r>
        <w:separator/>
      </w:r>
    </w:p>
  </w:endnote>
  <w:endnote w:type="continuationSeparator" w:id="0">
    <w:p w14:paraId="0E346D30" w14:textId="77777777" w:rsidR="000E52BC" w:rsidRDefault="000E52BC" w:rsidP="00A3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6D69" w14:textId="77777777" w:rsidR="000E52BC" w:rsidRDefault="000E52BC" w:rsidP="00A32499">
      <w:pPr>
        <w:spacing w:after="0" w:line="240" w:lineRule="auto"/>
      </w:pPr>
      <w:r>
        <w:separator/>
      </w:r>
    </w:p>
  </w:footnote>
  <w:footnote w:type="continuationSeparator" w:id="0">
    <w:p w14:paraId="6352B90E" w14:textId="77777777" w:rsidR="000E52BC" w:rsidRDefault="000E52BC" w:rsidP="00A3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7B61" w14:textId="51FF7E23" w:rsidR="00A32499" w:rsidRPr="00A32499" w:rsidRDefault="00A32499" w:rsidP="00A32499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9E4F" w14:textId="688D9E4F" w:rsidR="00A32499" w:rsidRPr="009242C1" w:rsidRDefault="009242C1" w:rsidP="00A32499">
    <w:pPr>
      <w:pStyle w:val="Header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24"/>
        <w:szCs w:val="24"/>
      </w:rPr>
      <w:t>Gene control by</w:t>
    </w:r>
    <w:r w:rsidR="00A32499" w:rsidRPr="0057789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A32499" w:rsidRPr="0057789A">
      <w:rPr>
        <w:rFonts w:ascii="Times New Roman" w:hAnsi="Times New Roman" w:cs="Times New Roman"/>
        <w:b/>
        <w:bCs/>
        <w:i/>
        <w:iCs/>
        <w:sz w:val="24"/>
        <w:szCs w:val="24"/>
      </w:rPr>
      <w:t>B. anthracis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sRNAs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99"/>
    <w:rsid w:val="00074384"/>
    <w:rsid w:val="000E52BC"/>
    <w:rsid w:val="001A1BD3"/>
    <w:rsid w:val="001E70F5"/>
    <w:rsid w:val="0031029E"/>
    <w:rsid w:val="003B2CB9"/>
    <w:rsid w:val="004968FB"/>
    <w:rsid w:val="004B7131"/>
    <w:rsid w:val="005556D9"/>
    <w:rsid w:val="005F0F57"/>
    <w:rsid w:val="00710D84"/>
    <w:rsid w:val="007F1A1D"/>
    <w:rsid w:val="00833360"/>
    <w:rsid w:val="00897E12"/>
    <w:rsid w:val="009242C1"/>
    <w:rsid w:val="00951AB2"/>
    <w:rsid w:val="009E255B"/>
    <w:rsid w:val="00A32499"/>
    <w:rsid w:val="00AB7D79"/>
    <w:rsid w:val="00AD3F31"/>
    <w:rsid w:val="00AD7249"/>
    <w:rsid w:val="00BA65B8"/>
    <w:rsid w:val="00C204AB"/>
    <w:rsid w:val="00C41CE0"/>
    <w:rsid w:val="00CA4B90"/>
    <w:rsid w:val="00D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B571"/>
  <w15:chartTrackingRefBased/>
  <w15:docId w15:val="{1CCE1799-3E4F-4385-ADA8-4AAECBE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2499"/>
  </w:style>
  <w:style w:type="paragraph" w:styleId="Header">
    <w:name w:val="header"/>
    <w:basedOn w:val="Normal"/>
    <w:link w:val="HeaderChar"/>
    <w:uiPriority w:val="99"/>
    <w:unhideWhenUsed/>
    <w:rsid w:val="00A3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99"/>
  </w:style>
  <w:style w:type="paragraph" w:styleId="Footer">
    <w:name w:val="footer"/>
    <w:basedOn w:val="Normal"/>
    <w:link w:val="FooterChar"/>
    <w:uiPriority w:val="99"/>
    <w:unhideWhenUsed/>
    <w:rsid w:val="00A3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Corsi</dc:creator>
  <cp:keywords/>
  <dc:description/>
  <cp:lastModifiedBy>Koehler, Theresa M</cp:lastModifiedBy>
  <cp:revision>3</cp:revision>
  <dcterms:created xsi:type="dcterms:W3CDTF">2021-01-05T16:24:00Z</dcterms:created>
  <dcterms:modified xsi:type="dcterms:W3CDTF">2021-01-05T16:29:00Z</dcterms:modified>
</cp:coreProperties>
</file>