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EFE1D" w14:textId="5C0457F6" w:rsidR="00145996" w:rsidRPr="00314C98" w:rsidRDefault="00912C1B">
      <w:pPr>
        <w:rPr>
          <w:rFonts w:asciiTheme="majorBidi" w:hAnsiTheme="majorBidi" w:cstheme="majorBidi"/>
        </w:rPr>
      </w:pPr>
      <w:r w:rsidRPr="00314C98">
        <w:rPr>
          <w:rFonts w:asciiTheme="majorBidi" w:hAnsiTheme="majorBidi" w:cstheme="majorBidi"/>
          <w:b/>
          <w:bCs/>
        </w:rPr>
        <w:t>S1:</w:t>
      </w:r>
      <w:r w:rsidRPr="00314C98">
        <w:rPr>
          <w:rFonts w:asciiTheme="majorBidi" w:hAnsiTheme="majorBidi" w:cstheme="majorBidi"/>
        </w:rPr>
        <w:t xml:space="preserve"> Funnel plot showing significant asymmetry suggestive of publication bias</w:t>
      </w:r>
    </w:p>
    <w:p w14:paraId="44919332" w14:textId="1FC8C0A7" w:rsidR="00912C1B" w:rsidRDefault="00912C1B"/>
    <w:p w14:paraId="73939830" w14:textId="5EF23F20" w:rsidR="00912C1B" w:rsidRDefault="00912C1B">
      <w:r>
        <w:rPr>
          <w:noProof/>
        </w:rPr>
        <w:drawing>
          <wp:inline distT="0" distB="0" distL="0" distR="0" wp14:anchorId="7D4CFD40" wp14:editId="31AE5174">
            <wp:extent cx="5943600" cy="3325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CA8B0" w14:textId="26643964" w:rsidR="00912C1B" w:rsidRDefault="00912C1B"/>
    <w:p w14:paraId="6DFA7AD5" w14:textId="6B738CD5" w:rsidR="00912C1B" w:rsidRPr="002022DA" w:rsidRDefault="00912C1B">
      <w:pPr>
        <w:rPr>
          <w:rFonts w:asciiTheme="majorBidi" w:hAnsiTheme="majorBidi" w:cstheme="majorBidi"/>
        </w:rPr>
      </w:pPr>
      <w:r w:rsidRPr="002022DA">
        <w:rPr>
          <w:rFonts w:asciiTheme="majorBidi" w:hAnsiTheme="majorBidi" w:cstheme="majorBidi"/>
          <w:b/>
          <w:bCs/>
        </w:rPr>
        <w:t>S2:</w:t>
      </w:r>
      <w:r w:rsidRPr="002022DA">
        <w:rPr>
          <w:rFonts w:asciiTheme="majorBidi" w:hAnsiTheme="majorBidi" w:cstheme="majorBidi"/>
        </w:rPr>
        <w:t xml:space="preserve"> </w:t>
      </w:r>
      <w:r w:rsidR="002022DA">
        <w:rPr>
          <w:rFonts w:asciiTheme="majorBidi" w:hAnsiTheme="majorBidi" w:cstheme="majorBidi"/>
        </w:rPr>
        <w:t>S</w:t>
      </w:r>
      <w:r w:rsidRPr="002022DA">
        <w:rPr>
          <w:rFonts w:asciiTheme="majorBidi" w:hAnsiTheme="majorBidi" w:cstheme="majorBidi"/>
        </w:rPr>
        <w:t>ensitivity analysis results of the primary outcome of VTE events</w:t>
      </w:r>
      <w:r w:rsidR="002022DA">
        <w:rPr>
          <w:rFonts w:asciiTheme="majorBidi" w:hAnsiTheme="majorBidi" w:cstheme="majorBidi"/>
        </w:rPr>
        <w:t>, showing no significant resultant change with the consequent exclusion of the constituent studies.</w:t>
      </w:r>
      <w:r w:rsidRPr="002022DA">
        <w:rPr>
          <w:rFonts w:asciiTheme="majorBidi" w:hAnsiTheme="majorBidi" w:cstheme="majorBidi"/>
        </w:rPr>
        <w:t xml:space="preserve">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371"/>
        <w:gridCol w:w="1611"/>
        <w:gridCol w:w="1007"/>
        <w:gridCol w:w="961"/>
        <w:gridCol w:w="954"/>
        <w:gridCol w:w="678"/>
        <w:gridCol w:w="896"/>
        <w:gridCol w:w="894"/>
        <w:gridCol w:w="978"/>
      </w:tblGrid>
      <w:tr w:rsidR="00912C1B" w:rsidRPr="00912C1B" w14:paraId="6B4D30F5" w14:textId="77777777" w:rsidTr="00912C1B">
        <w:trPr>
          <w:trHeight w:val="29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EFCD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12C1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Excluded study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4206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12C1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Pooled Prevalence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9CA5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12C1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LCI 95%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562F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12C1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HCI 95%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26AA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12C1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Cochran Q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F63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12C1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6722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12C1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 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6450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12C1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 2 LCI 95%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0631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12C1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 2 HCI 95%</w:t>
            </w:r>
          </w:p>
        </w:tc>
      </w:tr>
      <w:tr w:rsidR="00912C1B" w:rsidRPr="00912C1B" w14:paraId="0C3BCC5B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18D3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Al-</w:t>
            </w:r>
            <w:proofErr w:type="spellStart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samkari</w:t>
            </w:r>
            <w:proofErr w:type="spellEnd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06D4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0.322552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EB59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0.245101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AA9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0.405154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6D52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364.9055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667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11BF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AE8A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91.76977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E263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95.17294</w:t>
            </w:r>
          </w:p>
        </w:tc>
      </w:tr>
      <w:tr w:rsidR="00912C1B" w:rsidRPr="00912C1B" w14:paraId="3C89F0D5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711C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Beun</w:t>
            </w:r>
            <w:proofErr w:type="spellEnd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25E6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0.311864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C39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0.234945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6C4A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0.394293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5D6D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380.8379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F2E4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FBE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93.96068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B0E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92.14117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66C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95.35893</w:t>
            </w:r>
          </w:p>
        </w:tc>
      </w:tr>
      <w:tr w:rsidR="00912C1B" w:rsidRPr="00912C1B" w14:paraId="076AB745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DD9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Bilaloglu</w:t>
            </w:r>
            <w:proofErr w:type="spellEnd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BFC2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0.32105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224A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0.242205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15D2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0.4053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082F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304.9319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C652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0A0F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92.45733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CC3A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90.00381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7A53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94.30865</w:t>
            </w:r>
          </w:p>
        </w:tc>
      </w:tr>
      <w:tr w:rsidR="00912C1B" w:rsidRPr="00912C1B" w14:paraId="07D82435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98E0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Criel</w:t>
            </w:r>
            <w:proofErr w:type="spellEnd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5C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0.318958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BDC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0.242324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43A1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0.400773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4F60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381.4261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188D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AAAB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CF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92.15426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A0AF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95.36552</w:t>
            </w:r>
          </w:p>
        </w:tc>
      </w:tr>
      <w:tr w:rsidR="00912C1B" w:rsidRPr="00912C1B" w14:paraId="04566B12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B570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Cui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354C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0.314552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7383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0.237101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654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0.397479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5821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382.9414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CE3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FBB6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93.99386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5121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92.18779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3AED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95.38239</w:t>
            </w:r>
          </w:p>
        </w:tc>
      </w:tr>
      <w:tr w:rsidR="00912C1B" w:rsidRPr="00912C1B" w14:paraId="1B21D6BB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4445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Desborough</w:t>
            </w:r>
            <w:proofErr w:type="spellEnd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BD6B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0.31831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8E1D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0.240978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A9A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0.400946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5193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381.3885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2914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B25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93.9694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AEC9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92.15343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468A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95.3651</w:t>
            </w:r>
          </w:p>
        </w:tc>
      </w:tr>
      <w:tr w:rsidR="00912C1B" w:rsidRPr="00912C1B" w14:paraId="2DBB9077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790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Fraissé</w:t>
            </w:r>
            <w:proofErr w:type="spellEnd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05F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0.310587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ECE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0.233746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7D30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0.392979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6C7B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377.8954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A6EB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3EF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93.91366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63E7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92.07505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4F49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95.32571</w:t>
            </w:r>
          </w:p>
        </w:tc>
      </w:tr>
      <w:tr w:rsidR="00912C1B" w:rsidRPr="00912C1B" w14:paraId="16417219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0345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Grandmaison</w:t>
            </w:r>
            <w:proofErr w:type="spellEnd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1FF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0.30178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45E1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0.227915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D250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0.381111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E70F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367.2429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F36F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A80B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93.73711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62B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91.82637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0E6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95.20119</w:t>
            </w:r>
          </w:p>
        </w:tc>
      </w:tr>
      <w:tr w:rsidR="00912C1B" w:rsidRPr="00912C1B" w14:paraId="48C3906A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DE47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Helms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48A6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0.317816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CFA2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0.239055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770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0.402105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4202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381.0644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0C1C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6FA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93.96428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3F91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92.14622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9F14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95.36147</w:t>
            </w:r>
          </w:p>
        </w:tc>
      </w:tr>
      <w:tr w:rsidR="00912C1B" w:rsidRPr="00912C1B" w14:paraId="442FF8EF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DA9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Hippensteel</w:t>
            </w:r>
            <w:proofErr w:type="spellEnd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8622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0.313827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807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0.236293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602D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0.396879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88AC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382.5353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FEA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5A82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93.98748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0125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92.17883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D310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95.37788</w:t>
            </w:r>
          </w:p>
        </w:tc>
      </w:tr>
      <w:tr w:rsidR="00912C1B" w:rsidRPr="00912C1B" w14:paraId="36A856A5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C6C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Klok</w:t>
            </w:r>
            <w:proofErr w:type="spellEnd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DE51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0.309194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A66A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0.232109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F3F2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0.391926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50AC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365.42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B471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4AB6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93.70587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051B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91.78229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A03F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95.17919</w:t>
            </w:r>
          </w:p>
        </w:tc>
      </w:tr>
      <w:tr w:rsidR="00912C1B" w:rsidRPr="00912C1B" w14:paraId="3AC41E67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D5E6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Llitjos</w:t>
            </w:r>
            <w:proofErr w:type="spellEnd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D037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0.298286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AAF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0.225533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AF8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0.376475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BA2B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359.3913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BB3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24A4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93.60029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847D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91.63316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923D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95.10493</w:t>
            </w:r>
          </w:p>
        </w:tc>
      </w:tr>
      <w:tr w:rsidR="00912C1B" w:rsidRPr="00912C1B" w14:paraId="0EB047D5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3302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Lodgiani</w:t>
            </w:r>
            <w:proofErr w:type="spellEnd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2020/ Italy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822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0.322641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103B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0.245899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621A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0.404434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61E7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375.3222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A853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1D9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93.87193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0959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92.01634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51BB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95.29624</w:t>
            </w:r>
          </w:p>
        </w:tc>
      </w:tr>
      <w:tr w:rsidR="00912C1B" w:rsidRPr="00912C1B" w14:paraId="4025C7A4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6224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longchamp</w:t>
            </w:r>
            <w:proofErr w:type="spellEnd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B58D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0.311131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BE17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0.235209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1FF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0.392445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307C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381.9555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DD63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FEB9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93.97836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DE4A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92.16601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A9FB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95.37143</w:t>
            </w:r>
          </w:p>
        </w:tc>
      </w:tr>
      <w:tr w:rsidR="00912C1B" w:rsidRPr="00912C1B" w14:paraId="6305A9A0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C70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lastRenderedPageBreak/>
              <w:t>Matman</w:t>
            </w:r>
            <w:proofErr w:type="spellEnd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3953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0.312944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0091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0.235268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853B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0.396196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F802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381.4387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3AD3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58D1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93.9702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0B31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92.15454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124C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95.36566</w:t>
            </w:r>
          </w:p>
        </w:tc>
      </w:tr>
      <w:tr w:rsidR="00912C1B" w:rsidRPr="00912C1B" w14:paraId="3AF368EA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4BEB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Middeldorp</w:t>
            </w:r>
            <w:proofErr w:type="spellEnd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6CA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0.305216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483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0.230452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73AB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0.385442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38A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364.0339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CF0A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A0C7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93.68191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CC95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91.74846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453F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95.16232</w:t>
            </w:r>
          </w:p>
        </w:tc>
      </w:tr>
      <w:tr w:rsidR="00912C1B" w:rsidRPr="00912C1B" w14:paraId="16BCD620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A97C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Moll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B0AC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0.323337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79EC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0.246391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187D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0.405335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77BD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366.5302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38BF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BBE0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93.72494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401A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91.80919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FEB9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95.19261</w:t>
            </w:r>
          </w:p>
        </w:tc>
      </w:tr>
      <w:tr w:rsidR="00912C1B" w:rsidRPr="00912C1B" w14:paraId="6780E5AC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5813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Nahum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B18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0.293362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A0ED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0.223155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862D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0.368807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63A3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335.2661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E49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A799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93.13978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3A39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90.97992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8BE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94.78246</w:t>
            </w:r>
          </w:p>
        </w:tc>
      </w:tr>
      <w:tr w:rsidR="00912C1B" w:rsidRPr="00912C1B" w14:paraId="02376129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DFA2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PINETON DE CHAMBRUN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361F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0.314095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2F29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0.237832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00F4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0.395682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47F0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383.0211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9DFA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46DA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93.99511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FA86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92.18954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E502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95.38328</w:t>
            </w:r>
          </w:p>
        </w:tc>
      </w:tr>
      <w:tr w:rsidR="00912C1B" w:rsidRPr="00912C1B" w14:paraId="1005B87E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16CC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Poissy</w:t>
            </w:r>
            <w:proofErr w:type="spellEnd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4CBB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0.315752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6A64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0.237727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4A9B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0.399286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F2B3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383.0201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A76C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D7B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93.99509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5105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92.18952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DABF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95.38327</w:t>
            </w:r>
          </w:p>
        </w:tc>
      </w:tr>
      <w:tr w:rsidR="00912C1B" w:rsidRPr="00912C1B" w14:paraId="0B6F1DB7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6ADA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Ren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0610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0.289019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7A0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0.222849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575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0.359975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5425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295.9326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BC40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AE8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92.22796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461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89.67367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C024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94.15043</w:t>
            </w:r>
          </w:p>
        </w:tc>
      </w:tr>
      <w:tr w:rsidR="00912C1B" w:rsidRPr="00912C1B" w14:paraId="311ACFD3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B9E4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Stessel</w:t>
            </w:r>
            <w:proofErr w:type="spellEnd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3373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0.307578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9187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0.232038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BE37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0.388599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F31D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375.8785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5CAD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3B15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4D1F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92.0291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9CD1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95.30264</w:t>
            </w:r>
          </w:p>
        </w:tc>
      </w:tr>
      <w:tr w:rsidR="00912C1B" w:rsidRPr="00912C1B" w14:paraId="5B0F05AE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9995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Stessel</w:t>
            </w:r>
            <w:proofErr w:type="spellEnd"/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2020 2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D15A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0.317731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5D02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0.241218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047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0.399458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5B6A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382.2769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DA09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4DA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93.98342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FD52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92.17312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2416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95.37501</w:t>
            </w:r>
          </w:p>
        </w:tc>
      </w:tr>
      <w:tr w:rsidR="00912C1B" w:rsidRPr="00912C1B" w14:paraId="2FA815CC" w14:textId="77777777" w:rsidTr="00912C1B">
        <w:trPr>
          <w:trHeight w:val="29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CC0F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Thomas 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5237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0.322311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B7A3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0.245377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AFC6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0.404335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0450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374.516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528C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8465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93.85874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1818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91.99777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1EDE" w14:textId="77777777" w:rsidR="00912C1B" w:rsidRPr="00912C1B" w:rsidRDefault="00912C1B" w:rsidP="00912C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912C1B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95.28693</w:t>
            </w:r>
          </w:p>
        </w:tc>
      </w:tr>
    </w:tbl>
    <w:p w14:paraId="065D003E" w14:textId="3D1ECA6D" w:rsidR="00912C1B" w:rsidRDefault="00912C1B"/>
    <w:p w14:paraId="65032329" w14:textId="3ED9DBF9" w:rsidR="00162F30" w:rsidRPr="00462EE3" w:rsidRDefault="00162F30" w:rsidP="00162F30">
      <w:pPr>
        <w:rPr>
          <w:rFonts w:asciiTheme="majorBidi" w:hAnsiTheme="majorBidi" w:cstheme="majorBidi"/>
        </w:rPr>
      </w:pPr>
      <w:r w:rsidRPr="00462EE3">
        <w:rPr>
          <w:rFonts w:asciiTheme="majorBidi" w:hAnsiTheme="majorBidi" w:cstheme="majorBidi"/>
          <w:b/>
          <w:bCs/>
        </w:rPr>
        <w:t>S3:</w:t>
      </w:r>
      <w:r w:rsidRPr="00462EE3">
        <w:rPr>
          <w:rFonts w:asciiTheme="majorBidi" w:hAnsiTheme="majorBidi" w:cstheme="majorBidi"/>
        </w:rPr>
        <w:t xml:space="preserve"> Funnel plot of studies evaluating VTE events via systematic screening, and showing significant asymmetry suggestive of publication bias</w:t>
      </w:r>
    </w:p>
    <w:p w14:paraId="61487B2E" w14:textId="4468D0DC" w:rsidR="00C35AE5" w:rsidRDefault="00C35AE5"/>
    <w:p w14:paraId="06967FF4" w14:textId="56B7622C" w:rsidR="00162F30" w:rsidRDefault="00162F30"/>
    <w:p w14:paraId="543E041B" w14:textId="04465EE8" w:rsidR="00162F30" w:rsidRDefault="00162F30">
      <w:r>
        <w:rPr>
          <w:noProof/>
        </w:rPr>
        <w:drawing>
          <wp:inline distT="0" distB="0" distL="0" distR="0" wp14:anchorId="1F04C6F3" wp14:editId="658F6F08">
            <wp:extent cx="5943600" cy="3703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38BED" w14:textId="512BCE21" w:rsidR="00162F30" w:rsidRDefault="00162F30"/>
    <w:p w14:paraId="188FAFC4" w14:textId="017837A4" w:rsidR="00162F30" w:rsidRDefault="00162F30">
      <w:r w:rsidRPr="00162F30">
        <w:rPr>
          <w:rFonts w:asciiTheme="majorBidi" w:hAnsiTheme="majorBidi" w:cstheme="majorBidi"/>
          <w:b/>
          <w:bCs/>
          <w:sz w:val="24"/>
          <w:szCs w:val="24"/>
        </w:rPr>
        <w:t>S4:</w:t>
      </w:r>
      <w:r>
        <w:t xml:space="preserve"> </w:t>
      </w:r>
      <w:r>
        <w:rPr>
          <w:rFonts w:asciiTheme="majorBidi" w:hAnsiTheme="majorBidi" w:cstheme="majorBidi"/>
        </w:rPr>
        <w:t>S</w:t>
      </w:r>
      <w:r w:rsidRPr="002022DA">
        <w:rPr>
          <w:rFonts w:asciiTheme="majorBidi" w:hAnsiTheme="majorBidi" w:cstheme="majorBidi"/>
        </w:rPr>
        <w:t xml:space="preserve">ensitivity analysis results of the </w:t>
      </w:r>
      <w:r>
        <w:rPr>
          <w:rFonts w:asciiTheme="majorBidi" w:hAnsiTheme="majorBidi" w:cstheme="majorBidi"/>
        </w:rPr>
        <w:t xml:space="preserve">studies </w:t>
      </w:r>
      <w:r w:rsidR="00A6055B">
        <w:rPr>
          <w:rFonts w:asciiTheme="majorBidi" w:hAnsiTheme="majorBidi" w:cstheme="majorBidi"/>
        </w:rPr>
        <w:t xml:space="preserve">evaluating </w:t>
      </w:r>
      <w:r w:rsidR="00A6055B" w:rsidRPr="002022DA">
        <w:rPr>
          <w:rFonts w:asciiTheme="majorBidi" w:hAnsiTheme="majorBidi" w:cstheme="majorBidi"/>
        </w:rPr>
        <w:t>VTE</w:t>
      </w:r>
      <w:r w:rsidRPr="002022DA">
        <w:rPr>
          <w:rFonts w:asciiTheme="majorBidi" w:hAnsiTheme="majorBidi" w:cstheme="majorBidi"/>
        </w:rPr>
        <w:t xml:space="preserve"> events</w:t>
      </w:r>
      <w:r>
        <w:rPr>
          <w:rFonts w:asciiTheme="majorBidi" w:hAnsiTheme="majorBidi" w:cstheme="majorBidi"/>
        </w:rPr>
        <w:t xml:space="preserve"> utilizing systematic screening, and showing no significant resultant change with the consequent exclusion of the constituent studies.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694"/>
        <w:gridCol w:w="1049"/>
        <w:gridCol w:w="943"/>
        <w:gridCol w:w="944"/>
        <w:gridCol w:w="944"/>
        <w:gridCol w:w="944"/>
        <w:gridCol w:w="944"/>
        <w:gridCol w:w="944"/>
        <w:gridCol w:w="944"/>
      </w:tblGrid>
      <w:tr w:rsidR="00162F30" w:rsidRPr="00162F30" w14:paraId="706275E0" w14:textId="77777777" w:rsidTr="00162F30">
        <w:trPr>
          <w:trHeight w:val="29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AED6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lastRenderedPageBreak/>
              <w:t>Excluded study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34E9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Pooled Prevalence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C16F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LCI 95%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A3A7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HCI 95%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1FE6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Cochran Q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9969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4FB2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I 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57DA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I 2 LCI 95%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0728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I 2 HCI 95%</w:t>
            </w:r>
          </w:p>
        </w:tc>
      </w:tr>
      <w:tr w:rsidR="00162F30" w:rsidRPr="00162F30" w14:paraId="755B78EF" w14:textId="77777777" w:rsidTr="00162F30">
        <w:trPr>
          <w:trHeight w:val="29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0565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Criel</w:t>
            </w:r>
            <w:proofErr w:type="spellEnd"/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A047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0.516473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7A31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0.367303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7EB2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0.664219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44C9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90.74551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AFDB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1.11E-15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406B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90.08215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D3C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83.90028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0416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93.89035</w:t>
            </w:r>
          </w:p>
        </w:tc>
      </w:tr>
      <w:tr w:rsidR="00162F30" w:rsidRPr="00162F30" w14:paraId="12E4132C" w14:textId="77777777" w:rsidTr="00162F30">
        <w:trPr>
          <w:trHeight w:val="29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AD3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Cui 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0BB9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0.50566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A7B3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0.352612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62A8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0.65819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9EB3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85.85734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0070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1.10E-14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8022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89.51749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8214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82.85111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F80E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93.59242</w:t>
            </w:r>
          </w:p>
        </w:tc>
      </w:tr>
      <w:tr w:rsidR="00162F30" w:rsidRPr="00162F30" w14:paraId="5255DB97" w14:textId="77777777" w:rsidTr="00162F30">
        <w:trPr>
          <w:trHeight w:val="29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298B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Grandmaison</w:t>
            </w:r>
            <w:proofErr w:type="spellEnd"/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99EE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0.468612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1088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0.308549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1FC7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0.631891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DE21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108.1384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3A62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8363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91.67733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593D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86.81062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3EC5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94.74829</w:t>
            </w:r>
          </w:p>
        </w:tc>
      </w:tr>
      <w:tr w:rsidR="00162F30" w:rsidRPr="00162F30" w14:paraId="2FB22F18" w14:textId="77777777" w:rsidTr="00162F30">
        <w:trPr>
          <w:trHeight w:val="29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0965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Llitjos</w:t>
            </w:r>
            <w:proofErr w:type="spellEnd"/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43DB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0.458549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EC11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0.302437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3B45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0.618739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798A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104.6328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9B2C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9A2A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91.39849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F30F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86.30787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49F5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94.59646</w:t>
            </w:r>
          </w:p>
        </w:tc>
      </w:tr>
      <w:tr w:rsidR="00162F30" w:rsidRPr="00162F30" w14:paraId="49E4076F" w14:textId="77777777" w:rsidTr="00162F30">
        <w:trPr>
          <w:trHeight w:val="29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858E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longchamp</w:t>
            </w:r>
            <w:proofErr w:type="spellEnd"/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09E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0.494234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FD26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0.334572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8F78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0.654473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C150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106.6245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0847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936B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91.55916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1AA9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86.59788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6E02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94.68385</w:t>
            </w:r>
          </w:p>
        </w:tc>
      </w:tr>
      <w:tr w:rsidR="00162F30" w:rsidRPr="00162F30" w14:paraId="170219E4" w14:textId="77777777" w:rsidTr="00162F30">
        <w:trPr>
          <w:trHeight w:val="29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1CD1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Middeldorp</w:t>
            </w:r>
            <w:proofErr w:type="spellEnd"/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628D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0.480065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941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0.309794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BA2B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0.652621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EF5E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109.2989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CAA1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6865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91.7657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9F5E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86.96938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A73A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94.79658</w:t>
            </w:r>
          </w:p>
        </w:tc>
      </w:tr>
      <w:tr w:rsidR="00162F30" w:rsidRPr="00162F30" w14:paraId="320B8A1B" w14:textId="77777777" w:rsidTr="00162F30">
        <w:trPr>
          <w:trHeight w:val="29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EDAF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Nahum 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32B5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0.451262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2552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0.29883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CEB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0.608301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3AB4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97.85724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E23C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DF48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90.80293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8B93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85.22543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45A4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94.27488</w:t>
            </w:r>
          </w:p>
        </w:tc>
      </w:tr>
      <w:tr w:rsidR="00162F30" w:rsidRPr="00162F30" w14:paraId="06F39ED2" w14:textId="77777777" w:rsidTr="00162F30">
        <w:trPr>
          <w:trHeight w:val="29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0C71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Ren 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34B3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0.437462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955C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0.302832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DE90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0.576771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02C5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74.9701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0BD8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1.60E-12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33DC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87.99521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6952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79.97728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45ED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92.80243</w:t>
            </w:r>
          </w:p>
        </w:tc>
      </w:tr>
      <w:tr w:rsidR="00162F30" w:rsidRPr="00162F30" w14:paraId="582C5F26" w14:textId="77777777" w:rsidTr="00162F30">
        <w:trPr>
          <w:trHeight w:val="29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8C5F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Stessel</w:t>
            </w:r>
            <w:proofErr w:type="spellEnd"/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2020 1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E730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0.485683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EBA2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0.320901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A5D5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0.651997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9926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108.4135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0632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7944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91.69845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FC05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86.84859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2F3F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94.75982</w:t>
            </w:r>
          </w:p>
        </w:tc>
      </w:tr>
      <w:tr w:rsidR="00162F30" w:rsidRPr="00162F30" w14:paraId="407A426D" w14:textId="77777777" w:rsidTr="00162F30">
        <w:trPr>
          <w:trHeight w:val="29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17C9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Stessel</w:t>
            </w:r>
            <w:proofErr w:type="spellEnd"/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2020 2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51D7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0.512764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5415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0.360477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A58F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0.663901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4992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95.74656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5229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1.11E-16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CCDA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90.60018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BEDB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84.85433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B479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94.16622</w:t>
            </w:r>
          </w:p>
        </w:tc>
      </w:tr>
      <w:tr w:rsidR="00162F30" w:rsidRPr="00162F30" w14:paraId="298F3F61" w14:textId="77777777" w:rsidTr="00162F30">
        <w:trPr>
          <w:trHeight w:val="29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97A" w14:textId="77777777" w:rsidR="00162F30" w:rsidRPr="00162F30" w:rsidRDefault="00162F30" w:rsidP="00162F3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Zhang 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3AE7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0.459413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AB1A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0.299795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CF99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0.623201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0189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99.79202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E69F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335D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90.98124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22D7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85.55073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8AD1" w14:textId="77777777" w:rsidR="00162F30" w:rsidRPr="00162F30" w:rsidRDefault="00162F30" w:rsidP="00162F3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62F3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94.37079</w:t>
            </w:r>
          </w:p>
        </w:tc>
      </w:tr>
    </w:tbl>
    <w:p w14:paraId="358DB2AE" w14:textId="739B9DBF" w:rsidR="00162F30" w:rsidRDefault="00162F30"/>
    <w:p w14:paraId="70D127BD" w14:textId="47D7698B" w:rsidR="00462EE3" w:rsidRDefault="00462EE3" w:rsidP="00462EE3">
      <w:pPr>
        <w:rPr>
          <w:rFonts w:asciiTheme="majorBidi" w:hAnsiTheme="majorBidi" w:cstheme="majorBidi"/>
        </w:rPr>
      </w:pPr>
      <w:r w:rsidRPr="00462EE3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  <w:b/>
          <w:bCs/>
        </w:rPr>
        <w:t>5</w:t>
      </w:r>
      <w:r w:rsidRPr="00462EE3">
        <w:rPr>
          <w:rFonts w:asciiTheme="majorBidi" w:hAnsiTheme="majorBidi" w:cstheme="majorBidi"/>
          <w:b/>
          <w:bCs/>
        </w:rPr>
        <w:t>:</w:t>
      </w:r>
      <w:r w:rsidRPr="00462EE3">
        <w:rPr>
          <w:rFonts w:asciiTheme="majorBidi" w:hAnsiTheme="majorBidi" w:cstheme="majorBidi"/>
        </w:rPr>
        <w:t xml:space="preserve"> Funnel plot of studies evaluating VTE events via </w:t>
      </w:r>
      <w:r>
        <w:rPr>
          <w:rFonts w:asciiTheme="majorBidi" w:hAnsiTheme="majorBidi" w:cstheme="majorBidi"/>
        </w:rPr>
        <w:t>non-</w:t>
      </w:r>
      <w:r w:rsidRPr="00462EE3">
        <w:rPr>
          <w:rFonts w:asciiTheme="majorBidi" w:hAnsiTheme="majorBidi" w:cstheme="majorBidi"/>
        </w:rPr>
        <w:t>systematic screening, and showing significant asymmetry suggestive of publication bias</w:t>
      </w:r>
    </w:p>
    <w:p w14:paraId="2DF8CE2B" w14:textId="16CC872D" w:rsidR="00462EE3" w:rsidRDefault="00462EE3" w:rsidP="00462EE3">
      <w:pPr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224CEDF1" wp14:editId="45CFB5A0">
            <wp:extent cx="5943600" cy="3853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3BC5D" w14:textId="77777777" w:rsidR="007A1F71" w:rsidRDefault="007A1F71" w:rsidP="002B7A2E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1E70C8B" w14:textId="77777777" w:rsidR="007A1F71" w:rsidRDefault="007A1F71" w:rsidP="002B7A2E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452F449" w14:textId="77777777" w:rsidR="007A1F71" w:rsidRDefault="007A1F71" w:rsidP="002B7A2E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4E636F0" w14:textId="17D8D43D" w:rsidR="002B7A2E" w:rsidRDefault="002B7A2E" w:rsidP="002B7A2E">
      <w:r w:rsidRPr="00162F30">
        <w:rPr>
          <w:rFonts w:asciiTheme="majorBidi" w:hAnsiTheme="majorBidi" w:cstheme="majorBidi"/>
          <w:b/>
          <w:bCs/>
          <w:sz w:val="24"/>
          <w:szCs w:val="24"/>
        </w:rPr>
        <w:lastRenderedPageBreak/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162F30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t xml:space="preserve"> </w:t>
      </w:r>
      <w:r>
        <w:rPr>
          <w:rFonts w:asciiTheme="majorBidi" w:hAnsiTheme="majorBidi" w:cstheme="majorBidi"/>
        </w:rPr>
        <w:t>S</w:t>
      </w:r>
      <w:r w:rsidRPr="002022DA">
        <w:rPr>
          <w:rFonts w:asciiTheme="majorBidi" w:hAnsiTheme="majorBidi" w:cstheme="majorBidi"/>
        </w:rPr>
        <w:t xml:space="preserve">ensitivity analysis results of the </w:t>
      </w:r>
      <w:r>
        <w:rPr>
          <w:rFonts w:asciiTheme="majorBidi" w:hAnsiTheme="majorBidi" w:cstheme="majorBidi"/>
        </w:rPr>
        <w:t xml:space="preserve">studies evaluating </w:t>
      </w:r>
      <w:r w:rsidRPr="002022DA">
        <w:rPr>
          <w:rFonts w:asciiTheme="majorBidi" w:hAnsiTheme="majorBidi" w:cstheme="majorBidi"/>
        </w:rPr>
        <w:t>VTE events</w:t>
      </w:r>
      <w:r>
        <w:rPr>
          <w:rFonts w:asciiTheme="majorBidi" w:hAnsiTheme="majorBidi" w:cstheme="majorBidi"/>
        </w:rPr>
        <w:t xml:space="preserve"> utilizing non-systematic screening, and showing no significant resultant change with the consequent exclusion of the constituent studies.</w:t>
      </w:r>
    </w:p>
    <w:tbl>
      <w:tblPr>
        <w:tblW w:w="9350" w:type="dxa"/>
        <w:jc w:val="center"/>
        <w:tblLook w:val="04A0" w:firstRow="1" w:lastRow="0" w:firstColumn="1" w:lastColumn="0" w:noHBand="0" w:noVBand="1"/>
      </w:tblPr>
      <w:tblGrid>
        <w:gridCol w:w="2106"/>
        <w:gridCol w:w="1205"/>
        <w:gridCol w:w="873"/>
        <w:gridCol w:w="873"/>
        <w:gridCol w:w="873"/>
        <w:gridCol w:w="801"/>
        <w:gridCol w:w="873"/>
        <w:gridCol w:w="873"/>
        <w:gridCol w:w="873"/>
      </w:tblGrid>
      <w:tr w:rsidR="007A1F71" w:rsidRPr="007A1F71" w14:paraId="4348106A" w14:textId="77777777" w:rsidTr="007A1F71">
        <w:trPr>
          <w:trHeight w:val="29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4FA6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Excluded study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4907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Pooled Prevalence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7472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LCI 95%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309F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HCI 95%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43AB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Cochran Q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ACFF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7D1D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B082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I 2 LCI 95%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1F13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I 2 HCI 95%</w:t>
            </w:r>
          </w:p>
        </w:tc>
      </w:tr>
      <w:tr w:rsidR="007A1F71" w:rsidRPr="007A1F71" w14:paraId="2C16A2D6" w14:textId="77777777" w:rsidTr="007A1F71">
        <w:trPr>
          <w:trHeight w:val="2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9DBB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Al-</w:t>
            </w:r>
            <w:proofErr w:type="spellStart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samkari</w:t>
            </w:r>
            <w:proofErr w:type="spellEnd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E600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0.209467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6A63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0.156241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3062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0.268131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DFF6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90.97259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E1B2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3.20E-14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30EC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86.80921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9D9C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79.17325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3546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91.64551</w:t>
            </w:r>
          </w:p>
        </w:tc>
      </w:tr>
      <w:tr w:rsidR="007A1F71" w:rsidRPr="007A1F71" w14:paraId="5471755E" w14:textId="77777777" w:rsidTr="007A1F71">
        <w:trPr>
          <w:trHeight w:val="2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AE80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Beun</w:t>
            </w:r>
            <w:proofErr w:type="spellEnd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5EA2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0.193138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49B0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0.142701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C0CC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0.249092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467A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91.69405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6D3E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2.32E-14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C2D6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86.913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4104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79.35813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15E9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91.70281</w:t>
            </w:r>
          </w:p>
        </w:tc>
      </w:tr>
      <w:tr w:rsidR="007A1F71" w:rsidRPr="007A1F71" w14:paraId="227C208D" w14:textId="77777777" w:rsidTr="007A1F71">
        <w:trPr>
          <w:trHeight w:val="2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7C61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Bilaloglu</w:t>
            </w:r>
            <w:proofErr w:type="spellEnd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57EC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0.206847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EBE6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0.152042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B75D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0.267549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3856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75.9356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1501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2.44E-11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B86F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84.19713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3178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74.45202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BCCF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90.22504</w:t>
            </w:r>
          </w:p>
        </w:tc>
      </w:tr>
      <w:tr w:rsidR="007A1F71" w:rsidRPr="007A1F71" w14:paraId="0C15459A" w14:textId="77777777" w:rsidTr="007A1F71">
        <w:trPr>
          <w:trHeight w:val="2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826A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Desborough</w:t>
            </w:r>
            <w:proofErr w:type="spellEnd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D109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0.2027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0669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0.149721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B033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0.261352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8E5D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98.38258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46BF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1.11E-15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F9BC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87.80272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6DF4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80.93391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D627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92.19695</w:t>
            </w:r>
          </w:p>
        </w:tc>
      </w:tr>
      <w:tr w:rsidR="007A1F71" w:rsidRPr="007A1F71" w14:paraId="2CF91B79" w14:textId="77777777" w:rsidTr="007A1F71">
        <w:trPr>
          <w:trHeight w:val="2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D799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Fraissé</w:t>
            </w:r>
            <w:proofErr w:type="spellEnd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DA53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0.190956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A8DF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0.141868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63A1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0.245347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F1A0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86.13217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4AB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2.76E-13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B364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86.06792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D30C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77.84654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DC0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91.23826</w:t>
            </w:r>
          </w:p>
        </w:tc>
      </w:tr>
      <w:tr w:rsidR="007A1F71" w:rsidRPr="007A1F71" w14:paraId="1E32703E" w14:textId="77777777" w:rsidTr="007A1F71">
        <w:trPr>
          <w:trHeight w:val="2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B9EF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Helms 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02E1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0.201428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51B9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0.147066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F3D6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0.261836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31D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98.42174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061E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1.11E-15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8AC9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87.80757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0B59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80.94246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365D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92.19966</w:t>
            </w:r>
          </w:p>
        </w:tc>
      </w:tr>
      <w:tr w:rsidR="007A1F71" w:rsidRPr="007A1F71" w14:paraId="1ABDA72C" w14:textId="77777777" w:rsidTr="007A1F71">
        <w:trPr>
          <w:trHeight w:val="2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C7ED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Hippensteel</w:t>
            </w:r>
            <w:proofErr w:type="spellEnd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9AED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0.195697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490B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0.143935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07C2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0.253165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725E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94.66625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78A2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6.11E-15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BBB1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87.32389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2ACD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80.0879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C879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91.93034</w:t>
            </w:r>
          </w:p>
        </w:tc>
      </w:tr>
      <w:tr w:rsidR="007A1F71" w:rsidRPr="007A1F71" w14:paraId="6CCCF3FF" w14:textId="77777777" w:rsidTr="007A1F71">
        <w:trPr>
          <w:trHeight w:val="2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F4F5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Klok</w:t>
            </w:r>
            <w:proofErr w:type="spellEnd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6120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0.18761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E7DC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0.144315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B797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0.235095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FF70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62.28354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2E9A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8.63E-09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8549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80.73327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3C54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68.00874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3130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88.39662</w:t>
            </w:r>
          </w:p>
        </w:tc>
      </w:tr>
      <w:tr w:rsidR="007A1F71" w:rsidRPr="007A1F71" w14:paraId="7D8ABBA6" w14:textId="77777777" w:rsidTr="007A1F71">
        <w:trPr>
          <w:trHeight w:val="2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7DB1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Lodgiani</w:t>
            </w:r>
            <w:proofErr w:type="spellEnd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2020/ Italy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B31D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0.209052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1C6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0.156685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7249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0.266692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2DB1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94.81275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AA9A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5.77E-15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C4D7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87.34347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3F59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80.1226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31F7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91.94122</w:t>
            </w:r>
          </w:p>
        </w:tc>
      </w:tr>
      <w:tr w:rsidR="007A1F71" w:rsidRPr="007A1F71" w14:paraId="7BBC7B30" w14:textId="77777777" w:rsidTr="007A1F71">
        <w:trPr>
          <w:trHeight w:val="2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D74D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Matman</w:t>
            </w:r>
            <w:proofErr w:type="spellEnd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7287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0.194142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5871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0.143015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D81F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0.250898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D47B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91.58551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6DDD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2.43E-14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A8CE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86.89749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A181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79.33052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B451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91.69424</w:t>
            </w:r>
          </w:p>
        </w:tc>
      </w:tr>
      <w:tr w:rsidR="007A1F71" w:rsidRPr="007A1F71" w14:paraId="1C740978" w14:textId="77777777" w:rsidTr="007A1F71">
        <w:trPr>
          <w:trHeight w:val="2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D2B5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Moll 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1D62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0.210665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F1D9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0.158104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E2FC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0.268474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91AA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90.67373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D3C1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3.65E-14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73A5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86.76574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86C4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79.09574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D090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91.62153</w:t>
            </w:r>
          </w:p>
        </w:tc>
      </w:tr>
      <w:tr w:rsidR="007A1F71" w:rsidRPr="007A1F71" w14:paraId="1087E522" w14:textId="77777777" w:rsidTr="007A1F71">
        <w:trPr>
          <w:trHeight w:val="2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FC50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PINETON DE CHAMBRUN 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59FC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0.198088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F8FB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0.146839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8641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0.254821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59FC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97.78051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E173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1.55E-15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EEDE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87.72762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7851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80.80154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81B5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92.15503</w:t>
            </w:r>
          </w:p>
        </w:tc>
      </w:tr>
      <w:tr w:rsidR="007A1F71" w:rsidRPr="007A1F71" w14:paraId="5C360A5F" w14:textId="77777777" w:rsidTr="007A1F71">
        <w:trPr>
          <w:trHeight w:val="2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FDCD" w14:textId="77777777" w:rsidR="007A1F71" w:rsidRPr="007A1F71" w:rsidRDefault="007A1F71" w:rsidP="007A1F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Poissy</w:t>
            </w:r>
            <w:proofErr w:type="spellEnd"/>
            <w:r w:rsidRPr="007A1F71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8102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0.198431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F3E8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0.14546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DE61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0.257264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F393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97.14639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1B0F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2.00E-15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BAF5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87.64751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ECB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80.66021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5121" w14:textId="77777777" w:rsidR="007A1F71" w:rsidRPr="007A1F71" w:rsidRDefault="007A1F71" w:rsidP="007A1F7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7A1F7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92.11036</w:t>
            </w:r>
          </w:p>
        </w:tc>
      </w:tr>
    </w:tbl>
    <w:p w14:paraId="3F6A7568" w14:textId="77777777" w:rsidR="00722D6B" w:rsidRPr="00462EE3" w:rsidRDefault="00722D6B" w:rsidP="00462EE3">
      <w:pPr>
        <w:rPr>
          <w:rFonts w:asciiTheme="majorBidi" w:hAnsiTheme="majorBidi" w:cstheme="majorBidi"/>
        </w:rPr>
      </w:pPr>
    </w:p>
    <w:p w14:paraId="33FFA106" w14:textId="040FB5E5" w:rsidR="00462EE3" w:rsidRDefault="00462EE3"/>
    <w:p w14:paraId="72B92D4D" w14:textId="0564559F" w:rsidR="00880F6B" w:rsidRDefault="00880F6B" w:rsidP="00880F6B">
      <w:pPr>
        <w:rPr>
          <w:rFonts w:asciiTheme="majorBidi" w:hAnsiTheme="majorBidi" w:cstheme="majorBidi"/>
        </w:rPr>
      </w:pPr>
      <w:r w:rsidRPr="00880F6B">
        <w:rPr>
          <w:rFonts w:asciiTheme="majorBidi" w:hAnsiTheme="majorBidi" w:cstheme="majorBidi"/>
          <w:b/>
          <w:bCs/>
          <w:sz w:val="24"/>
          <w:szCs w:val="24"/>
        </w:rPr>
        <w:t>S7: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62EE3">
        <w:rPr>
          <w:rFonts w:asciiTheme="majorBidi" w:hAnsiTheme="majorBidi" w:cstheme="majorBidi"/>
        </w:rPr>
        <w:t xml:space="preserve">Funnel plot of studies evaluating </w:t>
      </w:r>
      <w:r>
        <w:rPr>
          <w:rFonts w:asciiTheme="majorBidi" w:hAnsiTheme="majorBidi" w:cstheme="majorBidi"/>
        </w:rPr>
        <w:t>DVT</w:t>
      </w:r>
      <w:r w:rsidRPr="00462EE3">
        <w:rPr>
          <w:rFonts w:asciiTheme="majorBidi" w:hAnsiTheme="majorBidi" w:cstheme="majorBidi"/>
        </w:rPr>
        <w:t xml:space="preserve"> events</w:t>
      </w:r>
      <w:r>
        <w:rPr>
          <w:rFonts w:asciiTheme="majorBidi" w:hAnsiTheme="majorBidi" w:cstheme="majorBidi"/>
        </w:rPr>
        <w:t>,</w:t>
      </w:r>
      <w:r w:rsidRPr="00462EE3">
        <w:rPr>
          <w:rFonts w:asciiTheme="majorBidi" w:hAnsiTheme="majorBidi" w:cstheme="majorBidi"/>
        </w:rPr>
        <w:t xml:space="preserve"> showing significant asymmetry suggestive of publication bias</w:t>
      </w:r>
    </w:p>
    <w:p w14:paraId="69C1CB82" w14:textId="450BDFF4" w:rsidR="00880F6B" w:rsidRPr="00880F6B" w:rsidRDefault="00880F6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A1BD96F" w14:textId="49716133" w:rsidR="00880F6B" w:rsidRDefault="00880F6B">
      <w:pPr>
        <w:rPr>
          <w:b/>
          <w:bCs/>
        </w:rPr>
      </w:pPr>
    </w:p>
    <w:p w14:paraId="1DAAAE42" w14:textId="1A2C7162" w:rsidR="00880F6B" w:rsidRDefault="00880F6B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EB1872D" wp14:editId="317C99AD">
            <wp:extent cx="5943600" cy="3970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68189" w14:textId="050060B7" w:rsidR="002D575F" w:rsidRDefault="00CD4791" w:rsidP="00AC50CD">
      <w:pPr>
        <w:jc w:val="both"/>
        <w:rPr>
          <w:rFonts w:asciiTheme="majorBidi" w:hAnsiTheme="majorBidi" w:cstheme="majorBidi"/>
          <w:sz w:val="24"/>
          <w:szCs w:val="24"/>
        </w:rPr>
      </w:pPr>
      <w:r w:rsidRPr="00320A46">
        <w:rPr>
          <w:rFonts w:asciiTheme="majorBidi" w:hAnsiTheme="majorBidi" w:cstheme="majorBidi"/>
          <w:b/>
          <w:bCs/>
          <w:sz w:val="24"/>
          <w:szCs w:val="24"/>
        </w:rPr>
        <w:t>S8:</w:t>
      </w:r>
      <w:r w:rsidR="00320A46" w:rsidRPr="00320A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20A46" w:rsidRPr="00320A46">
        <w:rPr>
          <w:rFonts w:asciiTheme="majorBidi" w:hAnsiTheme="majorBidi" w:cstheme="majorBidi"/>
          <w:sz w:val="24"/>
          <w:szCs w:val="24"/>
        </w:rPr>
        <w:t>Sensitivity analysis results of the studies evaluating VTE events utilizing non-systematic screening, and showing no significant resultant change with the consequent exclusion of the constituent studies.</w:t>
      </w:r>
    </w:p>
    <w:p w14:paraId="7A8B0E57" w14:textId="77777777" w:rsidR="00AC50CD" w:rsidRPr="00320A46" w:rsidRDefault="00AC50CD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1757"/>
        <w:gridCol w:w="1013"/>
        <w:gridCol w:w="940"/>
        <w:gridCol w:w="940"/>
        <w:gridCol w:w="940"/>
        <w:gridCol w:w="940"/>
        <w:gridCol w:w="940"/>
        <w:gridCol w:w="940"/>
        <w:gridCol w:w="940"/>
      </w:tblGrid>
      <w:tr w:rsidR="00CD4791" w:rsidRPr="00CD4791" w14:paraId="40900394" w14:textId="77777777" w:rsidTr="00CD4791">
        <w:trPr>
          <w:trHeight w:val="29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BF3D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Excluded study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725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Pooled Prevalence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5B4A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LCI 95%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01AD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HCI 95%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EA84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Cochran Q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AB49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FE7C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I 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DBA0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I 2 LCI 95%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5747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I 2 HCI 95%</w:t>
            </w:r>
          </w:p>
        </w:tc>
      </w:tr>
      <w:tr w:rsidR="00CD4791" w:rsidRPr="00CD4791" w14:paraId="16BEFE5F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14DD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Beun</w:t>
            </w:r>
            <w:proofErr w:type="spellEnd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42CA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0.237617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3DC9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0.150324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3245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0.337314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4A6B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523.0904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E467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3515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95.9854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5587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94.88151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C8E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96.85121</w:t>
            </w:r>
          </w:p>
        </w:tc>
      </w:tr>
      <w:tr w:rsidR="00CD4791" w:rsidRPr="00CD4791" w14:paraId="22E32C79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46EC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Bilaloglu</w:t>
            </w:r>
            <w:proofErr w:type="spellEnd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9F5A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0.234298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34CF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0.137088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BF5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0.347481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4EA5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507.1854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CD15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80DB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95.8595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56C7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94.70857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0EFF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96.7601</w:t>
            </w:r>
          </w:p>
        </w:tc>
      </w:tr>
      <w:tr w:rsidR="00CD4791" w:rsidRPr="00CD4791" w14:paraId="2FC611EE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DDA6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Criel</w:t>
            </w:r>
            <w:proofErr w:type="spellEnd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EBEA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0.230342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5C34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0.144616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2A35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0.328684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FBB6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531.7287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4166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9615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96.05062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8E07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94.97091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79AF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96.89852</w:t>
            </w:r>
          </w:p>
        </w:tc>
      </w:tr>
      <w:tr w:rsidR="00CD4791" w:rsidRPr="00CD4791" w14:paraId="26428418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ABC1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Cui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F238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0.225404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F6D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0.139779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AB19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842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525.0014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4E37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5D56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96.00001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7F69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94.90156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D0D0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96.8618</w:t>
            </w:r>
          </w:p>
        </w:tc>
      </w:tr>
      <w:tr w:rsidR="00CD4791" w:rsidRPr="00CD4791" w14:paraId="0B3842F2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5FF6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Desborough</w:t>
            </w:r>
            <w:proofErr w:type="spellEnd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5902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0.233561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3FC7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0.146537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628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0.333292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A0FB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530.554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63EC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2B0D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96.04187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7528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94.95893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346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96.89217</w:t>
            </w:r>
          </w:p>
        </w:tc>
      </w:tr>
      <w:tr w:rsidR="00CD4791" w:rsidRPr="00CD4791" w14:paraId="3D4DD599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EF5F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Fraissé</w:t>
            </w:r>
            <w:proofErr w:type="spellEnd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BE7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0.231348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BD57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0.14401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9D14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0.331709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E660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531.718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D01B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96D8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96.05054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99D5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94.9708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7784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96.89846</w:t>
            </w:r>
          </w:p>
        </w:tc>
      </w:tr>
      <w:tr w:rsidR="00CD4791" w:rsidRPr="00CD4791" w14:paraId="377DD76F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5D5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Grandmaison</w:t>
            </w:r>
            <w:proofErr w:type="spellEnd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11C2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0.212944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102D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0.132171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59E1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0.306443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C3D0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503.4172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C972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EDCF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95.82851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FE69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94.66592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BE50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96.73771</w:t>
            </w:r>
          </w:p>
        </w:tc>
      </w:tr>
      <w:tr w:rsidR="00CD4791" w:rsidRPr="00CD4791" w14:paraId="3475C923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8507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Helms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573A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0.240506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550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0.153137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2E59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0.340034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06B0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497.8234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7F88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45F8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95.78164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1275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94.60136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0AC3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96.70388</w:t>
            </w:r>
          </w:p>
        </w:tc>
      </w:tr>
      <w:tr w:rsidR="00CD4791" w:rsidRPr="00CD4791" w14:paraId="127D7AE2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0594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Hippensteel</w:t>
            </w:r>
            <w:proofErr w:type="spellEnd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CBA5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0.227216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3A5A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0.140835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7E7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0.326729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5B8D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528.222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F768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19B0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96.0244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44AA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94.93499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EB6C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96.87949</w:t>
            </w:r>
          </w:p>
        </w:tc>
      </w:tr>
      <w:tr w:rsidR="00CD4791" w:rsidRPr="00CD4791" w14:paraId="3A20C0DB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F243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Klok</w:t>
            </w:r>
            <w:proofErr w:type="spellEnd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DD18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0.241174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92CB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0.154133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74FA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0.340219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5EC9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483.9082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EED4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227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95.66033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0FB1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94.43396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E3EC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96.6165</w:t>
            </w:r>
          </w:p>
        </w:tc>
      </w:tr>
      <w:tr w:rsidR="00CD4791" w:rsidRPr="00CD4791" w14:paraId="220074E9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6F86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Llitjos</w:t>
            </w:r>
            <w:proofErr w:type="spellEnd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129D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0.209414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EDF2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0.130001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3FB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0.30145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4C58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494.0505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8A3D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F778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95.74942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57A3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94.55695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E607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96.68065</w:t>
            </w:r>
          </w:p>
        </w:tc>
      </w:tr>
      <w:tr w:rsidR="00CD4791" w:rsidRPr="00CD4791" w14:paraId="08B001E4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C45F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Lodgiani</w:t>
            </w:r>
            <w:proofErr w:type="spellEnd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2020/ Italy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2D0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0.236857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42E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0.150011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A44A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0.336044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803A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526.9466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06A3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85B1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96.01478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8F0C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94.9218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9E98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96.87251</w:t>
            </w:r>
          </w:p>
        </w:tc>
      </w:tr>
      <w:tr w:rsidR="00CD4791" w:rsidRPr="00CD4791" w14:paraId="57AF2FB8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450B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longchamp</w:t>
            </w:r>
            <w:proofErr w:type="spellEnd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A031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0.225477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78E7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0.140825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0E90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0.322881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5938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529.6863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87F1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1726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96.03539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C42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94.95005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D51A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96.88747</w:t>
            </w:r>
          </w:p>
        </w:tc>
      </w:tr>
      <w:tr w:rsidR="00CD4791" w:rsidRPr="00CD4791" w14:paraId="296EC555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879F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Matman</w:t>
            </w:r>
            <w:proofErr w:type="spellEnd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E08A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0.224156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D8AF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0.138655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A784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0.322814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22D5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518.1212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21D7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147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95.94689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E204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94.82868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8ECA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96.82332</w:t>
            </w:r>
          </w:p>
        </w:tc>
      </w:tr>
      <w:tr w:rsidR="00CD4791" w:rsidRPr="00CD4791" w14:paraId="4D6DA0C1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2194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Middeldorp</w:t>
            </w:r>
            <w:proofErr w:type="spellEnd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DA20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0.22222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A94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0.13789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1192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0.319521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C7C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516.4412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2BC4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B07C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95.93371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33F4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94.81057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E63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96.81377</w:t>
            </w:r>
          </w:p>
        </w:tc>
      </w:tr>
      <w:tr w:rsidR="00CD4791" w:rsidRPr="00CD4791" w14:paraId="26FCBE3B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9DA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lastRenderedPageBreak/>
              <w:t>Moll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0C96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0.235486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BFC4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0.147655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BAEA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0.336086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6E64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526.6313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9B76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F35B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96.01239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C82C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94.91853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F8DB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96.87078</w:t>
            </w:r>
          </w:p>
        </w:tc>
      </w:tr>
      <w:tr w:rsidR="00CD4791" w:rsidRPr="00CD4791" w14:paraId="74F15E4F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9AA6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Nahum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BB82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0.204641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1E9B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0.128237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D284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0.293126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B9E4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461.6674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498C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8B60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95.45127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C41C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94.14442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1EAB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96.46646</w:t>
            </w:r>
          </w:p>
        </w:tc>
      </w:tr>
      <w:tr w:rsidR="00CD4791" w:rsidRPr="00CD4791" w14:paraId="67608299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F4E2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Poissy</w:t>
            </w:r>
            <w:proofErr w:type="spellEnd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696D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0.237342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66F3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0.149551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1E6B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0.337714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B3C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520.9411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C3E0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1A47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95.96883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EE96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94.85879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AD55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96.83921</w:t>
            </w:r>
          </w:p>
        </w:tc>
      </w:tr>
      <w:tr w:rsidR="00CD4791" w:rsidRPr="00CD4791" w14:paraId="6F45BAED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16EC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Ren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58CA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0.200647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1D5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0.128671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6CC6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0.283612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C8AA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409.1946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E86A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0F5C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94.86797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2925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93.32992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396C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96.05136</w:t>
            </w:r>
          </w:p>
        </w:tc>
      </w:tr>
      <w:tr w:rsidR="00CD4791" w:rsidRPr="00CD4791" w14:paraId="56573CA8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F601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Stessel</w:t>
            </w:r>
            <w:proofErr w:type="spellEnd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2020 1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7162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0.218678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A176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0.13586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CBB7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0.314327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E687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512.6093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989B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F7B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95.90331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BE1C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94.76881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1C7F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96.79177</w:t>
            </w:r>
          </w:p>
        </w:tc>
      </w:tr>
      <w:tr w:rsidR="00CD4791" w:rsidRPr="00CD4791" w14:paraId="3579D05F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D112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Stessel</w:t>
            </w:r>
            <w:proofErr w:type="spellEnd"/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2020 2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89CA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0.229197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D3BD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0.143777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CCD4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0.327248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D2A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531.5845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4C2D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5AE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96.04955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0440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94.96944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00A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96.89774</w:t>
            </w:r>
          </w:p>
        </w:tc>
      </w:tr>
      <w:tr w:rsidR="00CD4791" w:rsidRPr="00CD4791" w14:paraId="5D8946C7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A3F5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Thomas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A082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0.240022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5F09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0.153038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C4DE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0.339097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685F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517.8454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B165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41F7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95.94474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6524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94.82571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E9B2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96.82175</w:t>
            </w:r>
          </w:p>
        </w:tc>
      </w:tr>
      <w:tr w:rsidR="00CD4791" w:rsidRPr="00CD4791" w14:paraId="01DBD0E9" w14:textId="77777777" w:rsidTr="00CD4791">
        <w:trPr>
          <w:trHeight w:val="29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1675" w14:textId="77777777" w:rsidR="00CD4791" w:rsidRPr="00CD4791" w:rsidRDefault="00CD4791" w:rsidP="00CD47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Zhang 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825C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0.208665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E700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0.132167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D433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0.296893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8343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445.7522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A045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455F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95.28886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F9DF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93.9186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A7DD" w14:textId="77777777" w:rsidR="00CD4791" w:rsidRPr="00CD4791" w:rsidRDefault="00CD4791" w:rsidP="00CD479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D479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96.35037</w:t>
            </w:r>
          </w:p>
        </w:tc>
      </w:tr>
    </w:tbl>
    <w:p w14:paraId="58B80936" w14:textId="5AD046A0" w:rsidR="00CD4791" w:rsidRDefault="00CD4791">
      <w:pPr>
        <w:rPr>
          <w:b/>
          <w:bCs/>
        </w:rPr>
      </w:pPr>
    </w:p>
    <w:p w14:paraId="605A03CA" w14:textId="3646A6F5" w:rsidR="00612A6E" w:rsidRPr="00612A6E" w:rsidRDefault="00612A6E" w:rsidP="00612A6E">
      <w:pPr>
        <w:rPr>
          <w:rFonts w:asciiTheme="majorBidi" w:hAnsiTheme="majorBidi" w:cstheme="majorBidi"/>
          <w:sz w:val="24"/>
          <w:szCs w:val="24"/>
        </w:rPr>
      </w:pPr>
      <w:r w:rsidRPr="00612A6E">
        <w:rPr>
          <w:rFonts w:asciiTheme="majorBidi" w:hAnsiTheme="majorBidi" w:cstheme="majorBidi"/>
          <w:b/>
          <w:bCs/>
          <w:sz w:val="24"/>
          <w:szCs w:val="24"/>
        </w:rPr>
        <w:t xml:space="preserve">S9: </w:t>
      </w:r>
      <w:r w:rsidRPr="00612A6E">
        <w:rPr>
          <w:rFonts w:asciiTheme="majorBidi" w:hAnsiTheme="majorBidi" w:cstheme="majorBidi"/>
          <w:sz w:val="24"/>
          <w:szCs w:val="24"/>
        </w:rPr>
        <w:t>Forest plot showing the pooled proportion of DVT derived from studies utilizing non-systematic screening</w:t>
      </w:r>
    </w:p>
    <w:p w14:paraId="6635BAA8" w14:textId="74F273CB" w:rsidR="00612A6E" w:rsidRPr="00612A6E" w:rsidRDefault="00792B65" w:rsidP="00612A6E">
      <w:pPr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145118F4" wp14:editId="05FABF0C">
            <wp:extent cx="5943600" cy="21278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25766" w14:textId="7915718A" w:rsidR="00612A6E" w:rsidRPr="00463B2A" w:rsidRDefault="00541E94">
      <w:pPr>
        <w:rPr>
          <w:rFonts w:asciiTheme="majorBidi" w:hAnsiTheme="majorBidi" w:cstheme="majorBidi"/>
          <w:sz w:val="24"/>
          <w:szCs w:val="24"/>
        </w:rPr>
      </w:pPr>
      <w:r w:rsidRPr="00463B2A">
        <w:rPr>
          <w:rFonts w:asciiTheme="majorBidi" w:hAnsiTheme="majorBidi" w:cstheme="majorBidi"/>
          <w:b/>
          <w:bCs/>
          <w:sz w:val="24"/>
          <w:szCs w:val="24"/>
        </w:rPr>
        <w:t xml:space="preserve">S10: </w:t>
      </w:r>
      <w:r w:rsidR="00463B2A" w:rsidRPr="00463B2A">
        <w:rPr>
          <w:rFonts w:asciiTheme="majorBidi" w:hAnsiTheme="majorBidi" w:cstheme="majorBidi"/>
          <w:sz w:val="24"/>
          <w:szCs w:val="24"/>
        </w:rPr>
        <w:t>Funnel plot of studies evaluating the proportion of PE events, showing major asymmetry suggestive of a publication bias</w:t>
      </w:r>
    </w:p>
    <w:p w14:paraId="46B1A289" w14:textId="5888BF36" w:rsidR="00463B2A" w:rsidRDefault="00463B2A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11C6E3C" wp14:editId="27B1BC27">
            <wp:extent cx="5943600" cy="42392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27B82" w14:textId="32FA629A" w:rsidR="00463B2A" w:rsidRPr="00880F6B" w:rsidRDefault="00463B2A">
      <w:pPr>
        <w:rPr>
          <w:b/>
          <w:bCs/>
        </w:rPr>
      </w:pPr>
    </w:p>
    <w:sectPr w:rsidR="00463B2A" w:rsidRPr="0088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bY0NzOwMDQ2MTdX0lEKTi0uzszPAykwrAUAWvpOciwAAAA="/>
  </w:docVars>
  <w:rsids>
    <w:rsidRoot w:val="003638E4"/>
    <w:rsid w:val="000072A6"/>
    <w:rsid w:val="000C5F18"/>
    <w:rsid w:val="00145996"/>
    <w:rsid w:val="00162F30"/>
    <w:rsid w:val="002022DA"/>
    <w:rsid w:val="00204315"/>
    <w:rsid w:val="00251C5D"/>
    <w:rsid w:val="002B7A2E"/>
    <w:rsid w:val="002D575F"/>
    <w:rsid w:val="0030123F"/>
    <w:rsid w:val="00314C98"/>
    <w:rsid w:val="00320A46"/>
    <w:rsid w:val="003638E4"/>
    <w:rsid w:val="00462EE3"/>
    <w:rsid w:val="00463B2A"/>
    <w:rsid w:val="00541E94"/>
    <w:rsid w:val="00612A6E"/>
    <w:rsid w:val="00646F4F"/>
    <w:rsid w:val="00722D6B"/>
    <w:rsid w:val="00792B65"/>
    <w:rsid w:val="007A1F71"/>
    <w:rsid w:val="00880F6B"/>
    <w:rsid w:val="008D15C5"/>
    <w:rsid w:val="009077CA"/>
    <w:rsid w:val="00912C1B"/>
    <w:rsid w:val="009255AD"/>
    <w:rsid w:val="00A6055B"/>
    <w:rsid w:val="00AC50CD"/>
    <w:rsid w:val="00C35AE5"/>
    <w:rsid w:val="00CD4791"/>
    <w:rsid w:val="00D22677"/>
    <w:rsid w:val="00E24457"/>
    <w:rsid w:val="00E274FD"/>
    <w:rsid w:val="00FA5C38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487E"/>
  <w15:chartTrackingRefBased/>
  <w15:docId w15:val="{E1EB4D9D-900B-4FEA-8249-29B4F0DD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mohnd oraiby</dc:creator>
  <cp:keywords/>
  <dc:description/>
  <cp:lastModifiedBy>mohnd oraiby</cp:lastModifiedBy>
  <cp:revision>2</cp:revision>
  <dcterms:created xsi:type="dcterms:W3CDTF">2021-01-05T18:13:00Z</dcterms:created>
  <dcterms:modified xsi:type="dcterms:W3CDTF">2021-01-05T18:13:00Z</dcterms:modified>
</cp:coreProperties>
</file>