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4E719" w14:textId="6F5500F7" w:rsidR="00117100" w:rsidRPr="00117100" w:rsidRDefault="00654E8F" w:rsidP="00AB1C00">
      <w:pPr>
        <w:pStyle w:val="SupplementaryMaterial"/>
      </w:pPr>
      <w:r w:rsidRPr="001549D3">
        <w:t>Supplementary Material</w:t>
      </w:r>
    </w:p>
    <w:p w14:paraId="5E4135F0" w14:textId="0DD68B63" w:rsidR="00697699" w:rsidRDefault="007B5607" w:rsidP="00117100">
      <w:pPr>
        <w:pStyle w:val="Heading1"/>
      </w:pPr>
      <w:bookmarkStart w:id="0" w:name="_Toc35884857"/>
      <w:r>
        <w:t xml:space="preserve">Supplementary </w:t>
      </w:r>
      <w:r w:rsidR="00697699">
        <w:t>Table</w:t>
      </w:r>
      <w:r w:rsidR="00386AE2">
        <w:t xml:space="preserve"> 1</w:t>
      </w:r>
      <w:r w:rsidR="00697699">
        <w:t xml:space="preserve">. </w:t>
      </w:r>
      <w:r w:rsidR="00697699" w:rsidRPr="00386AE2">
        <w:rPr>
          <w:b w:val="0"/>
        </w:rPr>
        <w:t>Kendall’s Tau and Pearson’s correlations [</w:t>
      </w:r>
      <w:proofErr w:type="spellStart"/>
      <w:r w:rsidR="00697699" w:rsidRPr="00386AE2">
        <w:rPr>
          <w:b w:val="0"/>
        </w:rPr>
        <w:t>τ</w:t>
      </w:r>
      <w:r w:rsidR="00697699" w:rsidRPr="00386AE2">
        <w:rPr>
          <w:b w:val="0"/>
          <w:vertAlign w:val="subscript"/>
        </w:rPr>
        <w:t>b</w:t>
      </w:r>
      <w:proofErr w:type="spellEnd"/>
      <w:r w:rsidR="00697699" w:rsidRPr="00386AE2">
        <w:rPr>
          <w:b w:val="0"/>
        </w:rPr>
        <w:t xml:space="preserve"> (r)] matrix for trust scale items, and Confidence Judgments and Brier Scores</w:t>
      </w:r>
      <w:bookmarkEnd w:id="0"/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579"/>
        <w:gridCol w:w="691"/>
        <w:gridCol w:w="754"/>
        <w:gridCol w:w="793"/>
        <w:gridCol w:w="793"/>
        <w:gridCol w:w="779"/>
        <w:gridCol w:w="826"/>
        <w:gridCol w:w="963"/>
        <w:gridCol w:w="906"/>
        <w:gridCol w:w="822"/>
        <w:gridCol w:w="861"/>
      </w:tblGrid>
      <w:tr w:rsidR="00697699" w:rsidRPr="008730C1" w14:paraId="447D7D7C" w14:textId="77777777" w:rsidTr="00AB1C00">
        <w:trPr>
          <w:trHeight w:val="353"/>
        </w:trPr>
        <w:tc>
          <w:tcPr>
            <w:tcW w:w="808" w:type="pct"/>
          </w:tcPr>
          <w:p w14:paraId="06BF2A75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sz w:val="20"/>
                <w:szCs w:val="18"/>
              </w:rPr>
            </w:pPr>
            <w:proofErr w:type="spellStart"/>
            <w:r w:rsidRPr="008730C1">
              <w:rPr>
                <w:rFonts w:eastAsia="Calibri"/>
                <w:b/>
                <w:sz w:val="20"/>
                <w:szCs w:val="18"/>
              </w:rPr>
              <w:t>τ</w:t>
            </w:r>
            <w:r w:rsidRPr="008730C1">
              <w:rPr>
                <w:rFonts w:eastAsia="Calibri"/>
                <w:b/>
                <w:sz w:val="20"/>
                <w:szCs w:val="18"/>
                <w:vertAlign w:val="subscript"/>
              </w:rPr>
              <w:t>b</w:t>
            </w:r>
            <w:proofErr w:type="spellEnd"/>
            <w:r w:rsidRPr="008730C1">
              <w:rPr>
                <w:rFonts w:eastAsia="Calibri"/>
                <w:b/>
                <w:sz w:val="20"/>
                <w:szCs w:val="18"/>
              </w:rPr>
              <w:t xml:space="preserve"> (r)</w:t>
            </w:r>
          </w:p>
        </w:tc>
        <w:tc>
          <w:tcPr>
            <w:tcW w:w="739" w:type="pct"/>
            <w:gridSpan w:val="2"/>
          </w:tcPr>
          <w:p w14:paraId="6ECC7E0D" w14:textId="77777777" w:rsidR="00697699" w:rsidRPr="008730C1" w:rsidRDefault="00697699" w:rsidP="001876AD">
            <w:pPr>
              <w:spacing w:before="0" w:after="160"/>
              <w:jc w:val="center"/>
              <w:rPr>
                <w:rFonts w:eastAsia="Calibri"/>
                <w:b/>
                <w:sz w:val="20"/>
                <w:szCs w:val="18"/>
              </w:rPr>
            </w:pPr>
            <w:r w:rsidRPr="008730C1">
              <w:rPr>
                <w:rFonts w:eastAsia="Calibri"/>
                <w:b/>
                <w:sz w:val="20"/>
                <w:szCs w:val="18"/>
              </w:rPr>
              <w:t>No Support</w:t>
            </w:r>
          </w:p>
        </w:tc>
        <w:tc>
          <w:tcPr>
            <w:tcW w:w="812" w:type="pct"/>
            <w:gridSpan w:val="2"/>
          </w:tcPr>
          <w:p w14:paraId="360CB7BA" w14:textId="77777777" w:rsidR="00697699" w:rsidRPr="008730C1" w:rsidRDefault="00697699" w:rsidP="001876AD">
            <w:pPr>
              <w:spacing w:before="0" w:after="160"/>
              <w:jc w:val="center"/>
              <w:rPr>
                <w:rFonts w:eastAsia="Calibri"/>
                <w:b/>
                <w:sz w:val="20"/>
                <w:szCs w:val="18"/>
              </w:rPr>
            </w:pPr>
            <w:r w:rsidRPr="008730C1">
              <w:rPr>
                <w:rFonts w:eastAsia="Calibri"/>
                <w:b/>
                <w:sz w:val="20"/>
                <w:szCs w:val="18"/>
              </w:rPr>
              <w:t>Baseline Support</w:t>
            </w:r>
          </w:p>
        </w:tc>
        <w:tc>
          <w:tcPr>
            <w:tcW w:w="822" w:type="pct"/>
            <w:gridSpan w:val="2"/>
          </w:tcPr>
          <w:p w14:paraId="20F12FEA" w14:textId="77777777" w:rsidR="00697699" w:rsidRPr="008730C1" w:rsidRDefault="00697699" w:rsidP="001876AD">
            <w:pPr>
              <w:spacing w:before="0" w:after="160"/>
              <w:jc w:val="center"/>
              <w:rPr>
                <w:rFonts w:eastAsia="Calibri"/>
                <w:b/>
                <w:sz w:val="20"/>
                <w:szCs w:val="18"/>
              </w:rPr>
            </w:pPr>
            <w:r w:rsidRPr="008730C1">
              <w:rPr>
                <w:rFonts w:eastAsia="Calibri"/>
                <w:b/>
                <w:sz w:val="20"/>
                <w:szCs w:val="18"/>
              </w:rPr>
              <w:t>Moderate Support</w:t>
            </w:r>
          </w:p>
        </w:tc>
        <w:tc>
          <w:tcPr>
            <w:tcW w:w="957" w:type="pct"/>
            <w:gridSpan w:val="2"/>
          </w:tcPr>
          <w:p w14:paraId="5FC7F993" w14:textId="77777777" w:rsidR="00697699" w:rsidRPr="008730C1" w:rsidRDefault="00697699" w:rsidP="001876AD">
            <w:pPr>
              <w:spacing w:before="0" w:after="160"/>
              <w:jc w:val="center"/>
              <w:rPr>
                <w:rFonts w:eastAsia="Calibri"/>
                <w:b/>
                <w:sz w:val="20"/>
                <w:szCs w:val="18"/>
              </w:rPr>
            </w:pPr>
            <w:r w:rsidRPr="008730C1">
              <w:rPr>
                <w:rFonts w:eastAsia="Calibri"/>
                <w:b/>
                <w:sz w:val="20"/>
                <w:szCs w:val="18"/>
              </w:rPr>
              <w:t>High Support</w:t>
            </w:r>
          </w:p>
        </w:tc>
        <w:tc>
          <w:tcPr>
            <w:tcW w:w="863" w:type="pct"/>
            <w:gridSpan w:val="2"/>
          </w:tcPr>
          <w:p w14:paraId="15BE66E1" w14:textId="77777777" w:rsidR="00697699" w:rsidRPr="008730C1" w:rsidRDefault="00697699" w:rsidP="001876AD">
            <w:pPr>
              <w:spacing w:before="0" w:after="160"/>
              <w:jc w:val="center"/>
              <w:rPr>
                <w:rFonts w:eastAsia="Calibri"/>
                <w:b/>
                <w:sz w:val="20"/>
                <w:szCs w:val="18"/>
              </w:rPr>
            </w:pPr>
            <w:r w:rsidRPr="008730C1">
              <w:rPr>
                <w:rFonts w:eastAsia="Calibri"/>
                <w:b/>
                <w:sz w:val="20"/>
                <w:szCs w:val="18"/>
              </w:rPr>
              <w:t>Total</w:t>
            </w:r>
          </w:p>
        </w:tc>
      </w:tr>
      <w:tr w:rsidR="00697699" w:rsidRPr="008730C1" w14:paraId="31FD4EBF" w14:textId="77777777" w:rsidTr="00AB1C00">
        <w:trPr>
          <w:trHeight w:val="260"/>
        </w:trPr>
        <w:tc>
          <w:tcPr>
            <w:tcW w:w="808" w:type="pct"/>
          </w:tcPr>
          <w:p w14:paraId="1D43DD48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353" w:type="pct"/>
          </w:tcPr>
          <w:p w14:paraId="4F8CE7D3" w14:textId="77777777" w:rsidR="00697699" w:rsidRPr="008730C1" w:rsidRDefault="00697699" w:rsidP="001876AD">
            <w:pPr>
              <w:spacing w:before="0" w:after="160"/>
              <w:jc w:val="center"/>
              <w:rPr>
                <w:rFonts w:eastAsia="Calibri"/>
                <w:b/>
                <w:sz w:val="20"/>
                <w:szCs w:val="18"/>
              </w:rPr>
            </w:pPr>
            <w:r w:rsidRPr="008730C1">
              <w:rPr>
                <w:rFonts w:eastAsia="Calibri"/>
                <w:b/>
                <w:sz w:val="20"/>
                <w:szCs w:val="18"/>
              </w:rPr>
              <w:t xml:space="preserve">CJ </w:t>
            </w:r>
          </w:p>
        </w:tc>
        <w:tc>
          <w:tcPr>
            <w:tcW w:w="386" w:type="pct"/>
          </w:tcPr>
          <w:p w14:paraId="6BA66D3B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sz w:val="20"/>
                <w:szCs w:val="18"/>
              </w:rPr>
            </w:pPr>
            <w:r w:rsidRPr="008730C1">
              <w:rPr>
                <w:rFonts w:eastAsia="Calibri"/>
                <w:b/>
                <w:sz w:val="20"/>
                <w:szCs w:val="18"/>
              </w:rPr>
              <w:t>BS</w:t>
            </w:r>
          </w:p>
        </w:tc>
        <w:tc>
          <w:tcPr>
            <w:tcW w:w="406" w:type="pct"/>
          </w:tcPr>
          <w:p w14:paraId="6AB959A1" w14:textId="77777777" w:rsidR="00697699" w:rsidRPr="008730C1" w:rsidRDefault="00697699" w:rsidP="001876AD">
            <w:pPr>
              <w:spacing w:before="0" w:after="160"/>
              <w:jc w:val="center"/>
              <w:rPr>
                <w:rFonts w:eastAsia="Calibri"/>
                <w:b/>
                <w:sz w:val="20"/>
                <w:szCs w:val="18"/>
              </w:rPr>
            </w:pPr>
            <w:r w:rsidRPr="008730C1">
              <w:rPr>
                <w:rFonts w:eastAsia="Calibri"/>
                <w:b/>
                <w:sz w:val="20"/>
                <w:szCs w:val="18"/>
              </w:rPr>
              <w:t xml:space="preserve">CJ </w:t>
            </w:r>
          </w:p>
        </w:tc>
        <w:tc>
          <w:tcPr>
            <w:tcW w:w="406" w:type="pct"/>
          </w:tcPr>
          <w:p w14:paraId="63B07696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sz w:val="20"/>
                <w:szCs w:val="18"/>
              </w:rPr>
            </w:pPr>
            <w:r w:rsidRPr="008730C1">
              <w:rPr>
                <w:rFonts w:eastAsia="Calibri"/>
                <w:b/>
                <w:sz w:val="20"/>
                <w:szCs w:val="18"/>
              </w:rPr>
              <w:t>BS</w:t>
            </w:r>
          </w:p>
        </w:tc>
        <w:tc>
          <w:tcPr>
            <w:tcW w:w="399" w:type="pct"/>
          </w:tcPr>
          <w:p w14:paraId="03C2576D" w14:textId="77777777" w:rsidR="00697699" w:rsidRPr="008730C1" w:rsidRDefault="00697699" w:rsidP="001876AD">
            <w:pPr>
              <w:spacing w:before="0" w:after="160"/>
              <w:jc w:val="center"/>
              <w:rPr>
                <w:rFonts w:eastAsia="Calibri"/>
                <w:b/>
                <w:sz w:val="20"/>
                <w:szCs w:val="18"/>
              </w:rPr>
            </w:pPr>
            <w:r w:rsidRPr="008730C1">
              <w:rPr>
                <w:rFonts w:eastAsia="Calibri"/>
                <w:b/>
                <w:sz w:val="20"/>
                <w:szCs w:val="18"/>
              </w:rPr>
              <w:t xml:space="preserve">CJ </w:t>
            </w:r>
          </w:p>
        </w:tc>
        <w:tc>
          <w:tcPr>
            <w:tcW w:w="423" w:type="pct"/>
          </w:tcPr>
          <w:p w14:paraId="51A09889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sz w:val="20"/>
                <w:szCs w:val="18"/>
              </w:rPr>
            </w:pPr>
            <w:r w:rsidRPr="008730C1">
              <w:rPr>
                <w:rFonts w:eastAsia="Calibri"/>
                <w:b/>
                <w:sz w:val="20"/>
                <w:szCs w:val="18"/>
              </w:rPr>
              <w:t>BS</w:t>
            </w:r>
          </w:p>
        </w:tc>
        <w:tc>
          <w:tcPr>
            <w:tcW w:w="493" w:type="pct"/>
          </w:tcPr>
          <w:p w14:paraId="1908927E" w14:textId="77777777" w:rsidR="00697699" w:rsidRPr="008730C1" w:rsidRDefault="00697699" w:rsidP="001876AD">
            <w:pPr>
              <w:spacing w:before="0" w:after="160"/>
              <w:jc w:val="center"/>
              <w:rPr>
                <w:rFonts w:eastAsia="Calibri"/>
                <w:b/>
                <w:sz w:val="20"/>
                <w:szCs w:val="18"/>
              </w:rPr>
            </w:pPr>
            <w:r w:rsidRPr="008730C1">
              <w:rPr>
                <w:rFonts w:eastAsia="Calibri"/>
                <w:b/>
                <w:sz w:val="20"/>
                <w:szCs w:val="18"/>
              </w:rPr>
              <w:t xml:space="preserve">CJ </w:t>
            </w:r>
          </w:p>
        </w:tc>
        <w:tc>
          <w:tcPr>
            <w:tcW w:w="464" w:type="pct"/>
          </w:tcPr>
          <w:p w14:paraId="78E8B3A0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sz w:val="20"/>
                <w:szCs w:val="18"/>
              </w:rPr>
            </w:pPr>
            <w:r w:rsidRPr="008730C1">
              <w:rPr>
                <w:rFonts w:eastAsia="Calibri"/>
                <w:b/>
                <w:sz w:val="20"/>
                <w:szCs w:val="18"/>
              </w:rPr>
              <w:t>BS</w:t>
            </w:r>
          </w:p>
        </w:tc>
        <w:tc>
          <w:tcPr>
            <w:tcW w:w="421" w:type="pct"/>
          </w:tcPr>
          <w:p w14:paraId="124008C0" w14:textId="77777777" w:rsidR="00697699" w:rsidRPr="008730C1" w:rsidRDefault="00697699" w:rsidP="001876AD">
            <w:pPr>
              <w:spacing w:before="0" w:after="160"/>
              <w:jc w:val="center"/>
              <w:rPr>
                <w:rFonts w:eastAsia="Calibri"/>
                <w:b/>
                <w:sz w:val="20"/>
                <w:szCs w:val="18"/>
              </w:rPr>
            </w:pPr>
            <w:r w:rsidRPr="008730C1">
              <w:rPr>
                <w:rFonts w:eastAsia="Calibri"/>
                <w:b/>
                <w:sz w:val="20"/>
                <w:szCs w:val="18"/>
              </w:rPr>
              <w:t xml:space="preserve">CJ </w:t>
            </w:r>
          </w:p>
        </w:tc>
        <w:tc>
          <w:tcPr>
            <w:tcW w:w="442" w:type="pct"/>
          </w:tcPr>
          <w:p w14:paraId="3D9C5889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sz w:val="20"/>
                <w:szCs w:val="18"/>
              </w:rPr>
            </w:pPr>
            <w:r w:rsidRPr="008730C1">
              <w:rPr>
                <w:rFonts w:eastAsia="Calibri"/>
                <w:b/>
                <w:sz w:val="20"/>
                <w:szCs w:val="18"/>
              </w:rPr>
              <w:t>BS</w:t>
            </w:r>
          </w:p>
        </w:tc>
      </w:tr>
      <w:tr w:rsidR="00697699" w:rsidRPr="008730C1" w14:paraId="4AB4C8DB" w14:textId="77777777" w:rsidTr="00AB1C00">
        <w:trPr>
          <w:trHeight w:val="353"/>
        </w:trPr>
        <w:tc>
          <w:tcPr>
            <w:tcW w:w="808" w:type="pct"/>
          </w:tcPr>
          <w:p w14:paraId="2A91A073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sz w:val="20"/>
                <w:szCs w:val="18"/>
              </w:rPr>
            </w:pPr>
            <w:r w:rsidRPr="008730C1">
              <w:rPr>
                <w:rFonts w:eastAsia="Calibri"/>
                <w:b/>
                <w:sz w:val="20"/>
                <w:szCs w:val="18"/>
              </w:rPr>
              <w:t>Deceptive System</w:t>
            </w:r>
            <w:r w:rsidRPr="008730C1">
              <w:rPr>
                <w:rFonts w:eastAsia="Calibri"/>
                <w:b/>
                <w:sz w:val="20"/>
                <w:szCs w:val="18"/>
              </w:rPr>
              <w:tab/>
            </w:r>
          </w:p>
        </w:tc>
        <w:tc>
          <w:tcPr>
            <w:tcW w:w="353" w:type="pct"/>
          </w:tcPr>
          <w:p w14:paraId="2FC52F19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-.05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AACAB53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-.1</w:t>
            </w:r>
            <w:r>
              <w:rPr>
                <w:rFonts w:eastAsia="Calibri"/>
                <w:color w:val="010205"/>
                <w:sz w:val="20"/>
                <w:szCs w:val="20"/>
              </w:rPr>
              <w:t>3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86" w:type="pct"/>
          </w:tcPr>
          <w:p w14:paraId="0D354F72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.09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135760B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</w:t>
            </w:r>
            <w:r>
              <w:rPr>
                <w:rFonts w:eastAsia="Calibri"/>
                <w:color w:val="010205"/>
                <w:sz w:val="20"/>
                <w:szCs w:val="20"/>
              </w:rPr>
              <w:t>1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0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0AFE7597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.05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EF1E36B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.06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00AE573E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.12</w:t>
            </w:r>
          </w:p>
          <w:p w14:paraId="3B55910F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 xml:space="preserve"> 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8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99" w:type="pct"/>
          </w:tcPr>
          <w:p w14:paraId="5CAAB461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-.15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D6E0EE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-.19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3" w:type="pct"/>
          </w:tcPr>
          <w:p w14:paraId="1D7FCF53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.23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</w:t>
            </w:r>
          </w:p>
          <w:p w14:paraId="4B4153DB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 xml:space="preserve"> 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.31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93" w:type="pct"/>
          </w:tcPr>
          <w:p w14:paraId="243AD4F2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-.0</w:t>
            </w:r>
            <w:r>
              <w:rPr>
                <w:rFonts w:eastAsia="Calibri"/>
                <w:color w:val="010205"/>
                <w:sz w:val="20"/>
                <w:szCs w:val="20"/>
              </w:rPr>
              <w:t>2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0082055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-.02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52CD1D3E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</w:p>
          <w:p w14:paraId="21E7AE7D" w14:textId="77777777" w:rsidR="00697699" w:rsidRPr="00A4101E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.2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1" w:type="pct"/>
          </w:tcPr>
          <w:p w14:paraId="501DC627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-.06</w:t>
            </w:r>
          </w:p>
          <w:p w14:paraId="2147B0B8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-.08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42" w:type="pct"/>
          </w:tcPr>
          <w:p w14:paraId="5653418F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.18</w:t>
            </w:r>
          </w:p>
          <w:p w14:paraId="5306E610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 xml:space="preserve"> 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.24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697699" w:rsidRPr="008730C1" w14:paraId="0D55E773" w14:textId="77777777" w:rsidTr="00AB1C00">
        <w:trPr>
          <w:trHeight w:val="353"/>
        </w:trPr>
        <w:tc>
          <w:tcPr>
            <w:tcW w:w="808" w:type="pct"/>
          </w:tcPr>
          <w:p w14:paraId="148A599F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color w:val="000000"/>
                <w:sz w:val="20"/>
                <w:szCs w:val="18"/>
              </w:rPr>
            </w:pPr>
            <w:r w:rsidRPr="008730C1">
              <w:rPr>
                <w:rFonts w:eastAsia="Calibri"/>
                <w:b/>
                <w:color w:val="000000"/>
                <w:sz w:val="20"/>
                <w:szCs w:val="18"/>
              </w:rPr>
              <w:t xml:space="preserve">Underhanded </w:t>
            </w:r>
          </w:p>
        </w:tc>
        <w:tc>
          <w:tcPr>
            <w:tcW w:w="353" w:type="pct"/>
          </w:tcPr>
          <w:p w14:paraId="1A9CD6FF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-.0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DF0AAE3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-.05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86" w:type="pct"/>
          </w:tcPr>
          <w:p w14:paraId="64D88D6C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8</w:t>
            </w:r>
          </w:p>
          <w:p w14:paraId="62B64299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7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0525C3AC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2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4D05A08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.05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181A8F65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.06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FBC8CB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.13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99" w:type="pct"/>
          </w:tcPr>
          <w:p w14:paraId="4F52E8F0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</w:t>
            </w:r>
            <w:r>
              <w:rPr>
                <w:rFonts w:eastAsia="Calibri"/>
                <w:color w:val="010205"/>
                <w:sz w:val="20"/>
                <w:szCs w:val="20"/>
              </w:rPr>
              <w:t>20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ABF2D2F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.3</w:t>
            </w:r>
            <w:r>
              <w:rPr>
                <w:rFonts w:eastAsia="Calibri"/>
                <w:color w:val="010205"/>
                <w:sz w:val="20"/>
                <w:szCs w:val="20"/>
              </w:rPr>
              <w:t>3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3" w:type="pct"/>
          </w:tcPr>
          <w:p w14:paraId="5335306D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-.04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A8FA2F5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-.0</w:t>
            </w:r>
            <w:r>
              <w:rPr>
                <w:rFonts w:eastAsia="Calibri"/>
                <w:color w:val="010205"/>
                <w:sz w:val="20"/>
                <w:szCs w:val="20"/>
              </w:rPr>
              <w:t>7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93" w:type="pct"/>
          </w:tcPr>
          <w:p w14:paraId="336B7748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.04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CCBDCAC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.05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73DD9251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.09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643137B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.18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1" w:type="pct"/>
          </w:tcPr>
          <w:p w14:paraId="264F1872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.03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369A12F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8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42" w:type="pct"/>
          </w:tcPr>
          <w:p w14:paraId="465964C3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.07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7B5AC3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.08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697699" w:rsidRPr="008730C1" w14:paraId="0719113B" w14:textId="77777777" w:rsidTr="00AB1C00">
        <w:trPr>
          <w:trHeight w:val="353"/>
        </w:trPr>
        <w:tc>
          <w:tcPr>
            <w:tcW w:w="808" w:type="pct"/>
          </w:tcPr>
          <w:p w14:paraId="339CDCF4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color w:val="000000"/>
                <w:sz w:val="20"/>
                <w:szCs w:val="18"/>
              </w:rPr>
            </w:pPr>
            <w:r w:rsidRPr="008730C1">
              <w:rPr>
                <w:rFonts w:eastAsia="Calibri"/>
                <w:b/>
                <w:color w:val="000000"/>
                <w:sz w:val="20"/>
                <w:szCs w:val="18"/>
              </w:rPr>
              <w:t>Suspicious</w:t>
            </w:r>
          </w:p>
        </w:tc>
        <w:tc>
          <w:tcPr>
            <w:tcW w:w="353" w:type="pct"/>
          </w:tcPr>
          <w:p w14:paraId="23D53CA2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-.0</w:t>
            </w:r>
            <w:r>
              <w:rPr>
                <w:rFonts w:eastAsia="Calibri"/>
                <w:color w:val="010205"/>
                <w:sz w:val="20"/>
                <w:szCs w:val="20"/>
              </w:rPr>
              <w:t>7</w:t>
            </w:r>
          </w:p>
          <w:p w14:paraId="4683CAF9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 xml:space="preserve"> 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-.15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86" w:type="pct"/>
          </w:tcPr>
          <w:p w14:paraId="490E8E2B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.08</w:t>
            </w:r>
          </w:p>
          <w:p w14:paraId="4E70EE0C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5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5D6927D0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-.0</w:t>
            </w:r>
            <w:r>
              <w:rPr>
                <w:rFonts w:eastAsia="Calibri"/>
                <w:color w:val="010205"/>
                <w:sz w:val="20"/>
                <w:szCs w:val="20"/>
              </w:rPr>
              <w:t>7</w:t>
            </w:r>
          </w:p>
          <w:p w14:paraId="26292E28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 xml:space="preserve"> 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-.05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14DC74F9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.15</w:t>
            </w:r>
            <w:r>
              <w:rPr>
                <w:rFonts w:eastAsia="Calibri"/>
                <w:color w:val="010205"/>
                <w:sz w:val="20"/>
                <w:szCs w:val="20"/>
              </w:rPr>
              <w:t xml:space="preserve"> </w:t>
            </w:r>
          </w:p>
          <w:p w14:paraId="68803006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8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99" w:type="pct"/>
          </w:tcPr>
          <w:p w14:paraId="18BF3F88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.14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BF506B7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.21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3" w:type="pct"/>
          </w:tcPr>
          <w:p w14:paraId="020F912C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.19</w:t>
            </w:r>
          </w:p>
          <w:p w14:paraId="2A40EDAC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 xml:space="preserve"> 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.23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93" w:type="pct"/>
          </w:tcPr>
          <w:p w14:paraId="17EAAB2B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7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0B54646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.2</w:t>
            </w:r>
            <w:r>
              <w:rPr>
                <w:rFonts w:eastAsia="Calibri"/>
                <w:color w:val="010205"/>
                <w:sz w:val="20"/>
                <w:szCs w:val="20"/>
              </w:rPr>
              <w:t>2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6555A100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8</w:t>
            </w:r>
          </w:p>
          <w:p w14:paraId="210E7856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.07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1" w:type="pct"/>
          </w:tcPr>
          <w:p w14:paraId="432B2DF8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.01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A8F5BCE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3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42" w:type="pct"/>
          </w:tcPr>
          <w:p w14:paraId="18C1F070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3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331C32A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6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697699" w:rsidRPr="008730C1" w14:paraId="4EEE027E" w14:textId="77777777" w:rsidTr="00AB1C00">
        <w:trPr>
          <w:trHeight w:val="353"/>
        </w:trPr>
        <w:tc>
          <w:tcPr>
            <w:tcW w:w="808" w:type="pct"/>
          </w:tcPr>
          <w:p w14:paraId="67B6B848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color w:val="000000"/>
                <w:sz w:val="20"/>
                <w:szCs w:val="18"/>
              </w:rPr>
            </w:pPr>
            <w:r w:rsidRPr="008730C1">
              <w:rPr>
                <w:rFonts w:eastAsia="Calibri"/>
                <w:b/>
                <w:color w:val="000000"/>
                <w:sz w:val="20"/>
                <w:szCs w:val="18"/>
              </w:rPr>
              <w:t>Wary</w:t>
            </w:r>
          </w:p>
        </w:tc>
        <w:tc>
          <w:tcPr>
            <w:tcW w:w="353" w:type="pct"/>
          </w:tcPr>
          <w:p w14:paraId="67C896AB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-.2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5490945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-.2</w:t>
            </w:r>
            <w:r>
              <w:rPr>
                <w:rFonts w:eastAsia="Calibri"/>
                <w:color w:val="010205"/>
                <w:sz w:val="20"/>
                <w:szCs w:val="20"/>
              </w:rPr>
              <w:t>7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86" w:type="pct"/>
          </w:tcPr>
          <w:p w14:paraId="2DF56C2B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367C4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1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23F0A23F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-.11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18D0EC5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-.1</w:t>
            </w:r>
            <w:r>
              <w:rPr>
                <w:rFonts w:eastAsia="Calibri"/>
                <w:color w:val="010205"/>
                <w:sz w:val="20"/>
                <w:szCs w:val="20"/>
              </w:rPr>
              <w:t>3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7B7C8B22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-.05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3F282F2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-.10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99" w:type="pct"/>
          </w:tcPr>
          <w:p w14:paraId="399677D3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.09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C7FA182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.2</w:t>
            </w:r>
            <w:r>
              <w:rPr>
                <w:rFonts w:eastAsia="Calibri"/>
                <w:color w:val="010205"/>
                <w:sz w:val="20"/>
                <w:szCs w:val="20"/>
              </w:rPr>
              <w:t>2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3" w:type="pct"/>
          </w:tcPr>
          <w:p w14:paraId="2763D97C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.06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C9B3B0B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.05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93" w:type="pct"/>
          </w:tcPr>
          <w:p w14:paraId="2A34FC66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-.1</w:t>
            </w:r>
            <w:r>
              <w:rPr>
                <w:rFonts w:eastAsia="Calibri"/>
                <w:color w:val="010205"/>
                <w:sz w:val="20"/>
                <w:szCs w:val="20"/>
              </w:rPr>
              <w:t>3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C3A201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-.2</w:t>
            </w:r>
            <w:r>
              <w:rPr>
                <w:rFonts w:eastAsia="Calibri"/>
                <w:color w:val="010205"/>
                <w:sz w:val="20"/>
                <w:szCs w:val="20"/>
              </w:rPr>
              <w:t>1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652AEF1B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</w:t>
            </w:r>
            <w:r>
              <w:rPr>
                <w:rFonts w:eastAsia="Calibri"/>
                <w:color w:val="010205"/>
                <w:sz w:val="20"/>
                <w:szCs w:val="20"/>
              </w:rPr>
              <w:t>20</w:t>
            </w:r>
          </w:p>
          <w:p w14:paraId="3B23CA7B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 xml:space="preserve"> 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.2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1" w:type="pct"/>
          </w:tcPr>
          <w:p w14:paraId="671BAB32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-.10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838730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-.11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42" w:type="pct"/>
          </w:tcPr>
          <w:p w14:paraId="6FE61719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8</w:t>
            </w:r>
          </w:p>
          <w:p w14:paraId="6911120A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 xml:space="preserve"> 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3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697699" w:rsidRPr="008730C1" w14:paraId="667424FD" w14:textId="77777777" w:rsidTr="00AB1C00">
        <w:trPr>
          <w:trHeight w:val="353"/>
        </w:trPr>
        <w:tc>
          <w:tcPr>
            <w:tcW w:w="808" w:type="pct"/>
          </w:tcPr>
          <w:p w14:paraId="1BE27517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color w:val="000000"/>
                <w:sz w:val="20"/>
                <w:szCs w:val="18"/>
              </w:rPr>
            </w:pPr>
            <w:r w:rsidRPr="008730C1">
              <w:rPr>
                <w:rFonts w:eastAsia="Calibri"/>
                <w:b/>
                <w:color w:val="000000"/>
                <w:sz w:val="20"/>
                <w:szCs w:val="18"/>
              </w:rPr>
              <w:t>Harmful</w:t>
            </w:r>
          </w:p>
        </w:tc>
        <w:tc>
          <w:tcPr>
            <w:tcW w:w="353" w:type="pct"/>
          </w:tcPr>
          <w:p w14:paraId="59B2BA9C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6</w:t>
            </w:r>
          </w:p>
          <w:p w14:paraId="38ADE8E9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8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86" w:type="pct"/>
          </w:tcPr>
          <w:p w14:paraId="02CCFE40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.06</w:t>
            </w:r>
          </w:p>
          <w:p w14:paraId="0D429B4B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4F4C4F02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-.02</w:t>
            </w:r>
          </w:p>
          <w:p w14:paraId="3D7FEA7E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.03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6F53A81B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6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76506D2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1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99" w:type="pct"/>
          </w:tcPr>
          <w:p w14:paraId="79C39F98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-.1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0CE8D6B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-.0</w:t>
            </w:r>
            <w:r>
              <w:rPr>
                <w:rFonts w:eastAsia="Calibri"/>
                <w:color w:val="010205"/>
                <w:sz w:val="20"/>
                <w:szCs w:val="20"/>
              </w:rPr>
              <w:t>7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3" w:type="pct"/>
          </w:tcPr>
          <w:p w14:paraId="6F141DCE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.2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</w:p>
          <w:p w14:paraId="71C8632A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 xml:space="preserve"> 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.21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93" w:type="pct"/>
          </w:tcPr>
          <w:p w14:paraId="2F9141DD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-.20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2987BA5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-.35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5ECC6A44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.3</w:t>
            </w:r>
            <w:r>
              <w:rPr>
                <w:rFonts w:eastAsia="Calibri"/>
                <w:color w:val="010205"/>
                <w:sz w:val="20"/>
                <w:szCs w:val="20"/>
              </w:rPr>
              <w:t>6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</w:t>
            </w:r>
          </w:p>
          <w:p w14:paraId="6315A052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.45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1" w:type="pct"/>
          </w:tcPr>
          <w:p w14:paraId="4FB46006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-.06</w:t>
            </w:r>
          </w:p>
          <w:p w14:paraId="55D4B825" w14:textId="77777777" w:rsidR="00697699" w:rsidRPr="00667805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-.05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42" w:type="pct"/>
          </w:tcPr>
          <w:p w14:paraId="5CA947D8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.22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****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5361297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.27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697699" w:rsidRPr="008730C1" w14:paraId="52561612" w14:textId="77777777" w:rsidTr="00AB1C00">
        <w:trPr>
          <w:trHeight w:val="353"/>
        </w:trPr>
        <w:tc>
          <w:tcPr>
            <w:tcW w:w="808" w:type="pct"/>
          </w:tcPr>
          <w:p w14:paraId="10BBDA9A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color w:val="000000"/>
                <w:sz w:val="20"/>
                <w:szCs w:val="18"/>
              </w:rPr>
            </w:pPr>
            <w:r w:rsidRPr="008730C1">
              <w:rPr>
                <w:rFonts w:eastAsia="Calibri"/>
                <w:b/>
                <w:color w:val="000000"/>
                <w:sz w:val="20"/>
                <w:szCs w:val="18"/>
              </w:rPr>
              <w:t>Confident</w:t>
            </w:r>
          </w:p>
        </w:tc>
        <w:tc>
          <w:tcPr>
            <w:tcW w:w="353" w:type="pct"/>
          </w:tcPr>
          <w:p w14:paraId="11BDED83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.2</w:t>
            </w:r>
            <w:r>
              <w:rPr>
                <w:rFonts w:eastAsia="Calibri"/>
                <w:color w:val="010205"/>
                <w:sz w:val="20"/>
                <w:szCs w:val="20"/>
              </w:rPr>
              <w:t>3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</w:t>
            </w:r>
          </w:p>
          <w:p w14:paraId="3E4D6A78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.3</w:t>
            </w:r>
            <w:r>
              <w:rPr>
                <w:rFonts w:eastAsia="Calibri"/>
                <w:color w:val="010205"/>
                <w:sz w:val="20"/>
                <w:szCs w:val="20"/>
              </w:rPr>
              <w:t>1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86" w:type="pct"/>
          </w:tcPr>
          <w:p w14:paraId="3AFA5A0E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-.001</w:t>
            </w:r>
          </w:p>
          <w:p w14:paraId="315DAA79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 xml:space="preserve"> 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.04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7161A032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.00</w:t>
            </w:r>
          </w:p>
          <w:p w14:paraId="494B9FDD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.005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7540CB4E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-.11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1C4705D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-.1</w:t>
            </w:r>
            <w:r>
              <w:rPr>
                <w:rFonts w:eastAsia="Calibri"/>
                <w:color w:val="010205"/>
                <w:sz w:val="20"/>
                <w:szCs w:val="20"/>
              </w:rPr>
              <w:t>3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99" w:type="pct"/>
          </w:tcPr>
          <w:p w14:paraId="78177187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.13</w:t>
            </w:r>
          </w:p>
          <w:p w14:paraId="366B4EC4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.08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3" w:type="pct"/>
          </w:tcPr>
          <w:p w14:paraId="4DB97F75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-.1</w:t>
            </w:r>
            <w:r>
              <w:rPr>
                <w:rFonts w:eastAsia="Calibri"/>
                <w:color w:val="010205"/>
                <w:sz w:val="20"/>
                <w:szCs w:val="20"/>
              </w:rPr>
              <w:t>9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05B8591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-.23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93" w:type="pct"/>
          </w:tcPr>
          <w:p w14:paraId="321FF241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.39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****</w:t>
            </w:r>
          </w:p>
          <w:p w14:paraId="0E9D74A5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.46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499086ED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-.46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****</w:t>
            </w:r>
          </w:p>
          <w:p w14:paraId="489519A6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-.6</w:t>
            </w:r>
            <w:r>
              <w:rPr>
                <w:rFonts w:eastAsia="Calibri"/>
                <w:color w:val="010205"/>
                <w:sz w:val="20"/>
                <w:szCs w:val="20"/>
              </w:rPr>
              <w:t>1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1" w:type="pct"/>
          </w:tcPr>
          <w:p w14:paraId="1B05D032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2</w:t>
            </w:r>
            <w:r>
              <w:rPr>
                <w:rFonts w:eastAsia="Calibri"/>
                <w:color w:val="010205"/>
                <w:sz w:val="20"/>
                <w:szCs w:val="20"/>
              </w:rPr>
              <w:t>0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****</w:t>
            </w:r>
          </w:p>
          <w:p w14:paraId="4910CE4D" w14:textId="77777777" w:rsidR="00697699" w:rsidRPr="003617F7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.2</w:t>
            </w:r>
            <w:r>
              <w:rPr>
                <w:rFonts w:eastAsia="Calibri"/>
                <w:color w:val="010205"/>
                <w:sz w:val="20"/>
                <w:szCs w:val="20"/>
              </w:rPr>
              <w:t>3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42" w:type="pct"/>
          </w:tcPr>
          <w:p w14:paraId="24C74C65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-.23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****</w:t>
            </w:r>
          </w:p>
          <w:p w14:paraId="0CCA922A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-.33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697699" w:rsidRPr="008730C1" w14:paraId="227DEEBE" w14:textId="77777777" w:rsidTr="00AB1C00">
        <w:trPr>
          <w:trHeight w:val="353"/>
        </w:trPr>
        <w:tc>
          <w:tcPr>
            <w:tcW w:w="808" w:type="pct"/>
          </w:tcPr>
          <w:p w14:paraId="4B998EF3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color w:val="000000"/>
                <w:sz w:val="20"/>
                <w:szCs w:val="18"/>
              </w:rPr>
            </w:pPr>
            <w:r w:rsidRPr="008730C1">
              <w:rPr>
                <w:rFonts w:eastAsia="Calibri"/>
                <w:b/>
                <w:color w:val="000000"/>
                <w:sz w:val="20"/>
                <w:szCs w:val="18"/>
              </w:rPr>
              <w:t>Security</w:t>
            </w:r>
          </w:p>
        </w:tc>
        <w:tc>
          <w:tcPr>
            <w:tcW w:w="353" w:type="pct"/>
          </w:tcPr>
          <w:p w14:paraId="5D0DD505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.17</w:t>
            </w:r>
          </w:p>
          <w:p w14:paraId="76B20B5D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.18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86" w:type="pct"/>
          </w:tcPr>
          <w:p w14:paraId="276AD3DE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.06</w:t>
            </w:r>
          </w:p>
          <w:p w14:paraId="484EA079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5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0B6F1DF9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.02</w:t>
            </w:r>
          </w:p>
          <w:p w14:paraId="40DD8F08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-.004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0EC4FAE1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-.10</w:t>
            </w:r>
          </w:p>
          <w:p w14:paraId="35D93C77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-.12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99" w:type="pct"/>
          </w:tcPr>
          <w:p w14:paraId="69F179F1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6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FE01526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3" w:type="pct"/>
          </w:tcPr>
          <w:p w14:paraId="029843A7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-.1</w:t>
            </w:r>
            <w:r>
              <w:rPr>
                <w:rFonts w:eastAsia="Calibri"/>
                <w:color w:val="010205"/>
                <w:sz w:val="20"/>
                <w:szCs w:val="20"/>
              </w:rPr>
              <w:t>7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6680010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-.23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93" w:type="pct"/>
          </w:tcPr>
          <w:p w14:paraId="7ED72799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.31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****</w:t>
            </w:r>
          </w:p>
          <w:p w14:paraId="1F171BDC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.40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54948363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-.44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****</w:t>
            </w:r>
          </w:p>
          <w:p w14:paraId="60815D35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-.58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1" w:type="pct"/>
          </w:tcPr>
          <w:p w14:paraId="5DE197D6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.19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****</w:t>
            </w:r>
          </w:p>
          <w:p w14:paraId="328AE7ED" w14:textId="77777777" w:rsidR="00697699" w:rsidRPr="007A1CB5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.22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42" w:type="pct"/>
          </w:tcPr>
          <w:p w14:paraId="15F03A41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-.21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****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F78A35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-.31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697699" w:rsidRPr="008730C1" w14:paraId="1D13182E" w14:textId="77777777" w:rsidTr="00AB1C00">
        <w:trPr>
          <w:trHeight w:val="337"/>
        </w:trPr>
        <w:tc>
          <w:tcPr>
            <w:tcW w:w="808" w:type="pct"/>
          </w:tcPr>
          <w:p w14:paraId="543CC08B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color w:val="000000"/>
                <w:sz w:val="20"/>
                <w:szCs w:val="18"/>
              </w:rPr>
            </w:pPr>
            <w:r w:rsidRPr="008730C1">
              <w:rPr>
                <w:rFonts w:eastAsia="Calibri"/>
                <w:b/>
                <w:color w:val="000000"/>
                <w:sz w:val="20"/>
                <w:szCs w:val="18"/>
              </w:rPr>
              <w:t>Integrity</w:t>
            </w:r>
          </w:p>
        </w:tc>
        <w:tc>
          <w:tcPr>
            <w:tcW w:w="353" w:type="pct"/>
          </w:tcPr>
          <w:p w14:paraId="39B38650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.08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7348188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.10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86" w:type="pct"/>
          </w:tcPr>
          <w:p w14:paraId="745A0968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.22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D27D42A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.31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3C0332FD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1C7E4AE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-.003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4C9CE012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-.1</w:t>
            </w:r>
            <w:r>
              <w:rPr>
                <w:rFonts w:eastAsia="Calibri"/>
                <w:color w:val="010205"/>
                <w:sz w:val="20"/>
                <w:szCs w:val="20"/>
              </w:rPr>
              <w:t>2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4CEBDB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-.15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99" w:type="pct"/>
          </w:tcPr>
          <w:p w14:paraId="5700F7D0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.07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B2FDCCC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9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3" w:type="pct"/>
          </w:tcPr>
          <w:p w14:paraId="56367013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</w:t>
            </w:r>
            <w:r>
              <w:rPr>
                <w:rFonts w:eastAsia="Calibri"/>
                <w:color w:val="010205"/>
                <w:sz w:val="20"/>
                <w:szCs w:val="20"/>
              </w:rPr>
              <w:t>20</w:t>
            </w:r>
          </w:p>
          <w:p w14:paraId="01766D4F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 xml:space="preserve"> 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-.16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93" w:type="pct"/>
          </w:tcPr>
          <w:p w14:paraId="374C3276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.24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</w:t>
            </w:r>
          </w:p>
          <w:p w14:paraId="0138ACA4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 xml:space="preserve"> 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.30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7643D15D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-.36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****</w:t>
            </w:r>
          </w:p>
          <w:p w14:paraId="22C3C90F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-.47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1" w:type="pct"/>
          </w:tcPr>
          <w:p w14:paraId="4C051599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</w:t>
            </w:r>
          </w:p>
          <w:p w14:paraId="7A1A5D8E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42" w:type="pct"/>
          </w:tcPr>
          <w:p w14:paraId="6083FBA8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-.1</w:t>
            </w:r>
            <w:r>
              <w:rPr>
                <w:rFonts w:eastAsia="Calibri"/>
                <w:color w:val="010205"/>
                <w:sz w:val="20"/>
                <w:szCs w:val="20"/>
              </w:rPr>
              <w:t>5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</w:t>
            </w:r>
          </w:p>
          <w:p w14:paraId="425A4B9A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-.21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697699" w:rsidRPr="008730C1" w14:paraId="04DC0BEB" w14:textId="77777777" w:rsidTr="00AB1C00">
        <w:trPr>
          <w:trHeight w:val="337"/>
        </w:trPr>
        <w:tc>
          <w:tcPr>
            <w:tcW w:w="808" w:type="pct"/>
          </w:tcPr>
          <w:p w14:paraId="530EE506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color w:val="000000"/>
                <w:sz w:val="20"/>
                <w:szCs w:val="18"/>
              </w:rPr>
            </w:pPr>
            <w:r w:rsidRPr="008730C1">
              <w:rPr>
                <w:rFonts w:eastAsia="Calibri"/>
                <w:b/>
                <w:color w:val="000000"/>
                <w:sz w:val="20"/>
                <w:szCs w:val="18"/>
              </w:rPr>
              <w:t>Dependable</w:t>
            </w:r>
          </w:p>
        </w:tc>
        <w:tc>
          <w:tcPr>
            <w:tcW w:w="353" w:type="pct"/>
          </w:tcPr>
          <w:p w14:paraId="7D75058C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.13</w:t>
            </w:r>
          </w:p>
          <w:p w14:paraId="0D62BB0E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.17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86" w:type="pct"/>
          </w:tcPr>
          <w:p w14:paraId="1FAED0D8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1</w:t>
            </w:r>
          </w:p>
          <w:p w14:paraId="108EB042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6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4D0C99E2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-.04</w:t>
            </w:r>
          </w:p>
          <w:p w14:paraId="77785EFF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-.10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5FE14C0E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-.002</w:t>
            </w:r>
          </w:p>
          <w:p w14:paraId="612F92D2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99" w:type="pct"/>
          </w:tcPr>
          <w:p w14:paraId="7920650B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.20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</w:t>
            </w:r>
          </w:p>
          <w:p w14:paraId="6AD14045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.2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3" w:type="pct"/>
          </w:tcPr>
          <w:p w14:paraId="789B78D8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-.15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F77F851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-.2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93" w:type="pct"/>
          </w:tcPr>
          <w:p w14:paraId="387E3363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.2</w:t>
            </w:r>
            <w:r>
              <w:rPr>
                <w:rFonts w:eastAsia="Calibri"/>
                <w:color w:val="010205"/>
                <w:sz w:val="20"/>
                <w:szCs w:val="20"/>
              </w:rPr>
              <w:t>5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C862F76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.31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22D79B2F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-.3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***</w:t>
            </w:r>
          </w:p>
          <w:p w14:paraId="44692155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-.45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1" w:type="pct"/>
          </w:tcPr>
          <w:p w14:paraId="103089C1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6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1217CB8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8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42" w:type="pct"/>
          </w:tcPr>
          <w:p w14:paraId="6CBA5CE2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-.15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</w:t>
            </w:r>
          </w:p>
          <w:p w14:paraId="448A333A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-.23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697699" w:rsidRPr="008730C1" w14:paraId="59EE0606" w14:textId="77777777" w:rsidTr="00AB1C00">
        <w:trPr>
          <w:trHeight w:val="337"/>
        </w:trPr>
        <w:tc>
          <w:tcPr>
            <w:tcW w:w="808" w:type="pct"/>
          </w:tcPr>
          <w:p w14:paraId="08C1F3AB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color w:val="000000"/>
                <w:sz w:val="20"/>
                <w:szCs w:val="18"/>
              </w:rPr>
            </w:pPr>
            <w:r w:rsidRPr="008730C1">
              <w:rPr>
                <w:rFonts w:eastAsia="Calibri"/>
                <w:b/>
                <w:color w:val="000000"/>
                <w:sz w:val="20"/>
                <w:szCs w:val="18"/>
              </w:rPr>
              <w:t>Reliable</w:t>
            </w:r>
          </w:p>
        </w:tc>
        <w:tc>
          <w:tcPr>
            <w:tcW w:w="353" w:type="pct"/>
          </w:tcPr>
          <w:p w14:paraId="13AD8A91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3A98CEF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.2</w:t>
            </w:r>
            <w:r>
              <w:rPr>
                <w:rFonts w:eastAsia="Calibri"/>
                <w:color w:val="010205"/>
                <w:sz w:val="20"/>
                <w:szCs w:val="20"/>
              </w:rPr>
              <w:t>1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86" w:type="pct"/>
          </w:tcPr>
          <w:p w14:paraId="1A905F67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.04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FA8BD33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6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776F0BA4" w14:textId="7C4B721A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</w:t>
            </w:r>
            <w:r>
              <w:rPr>
                <w:rFonts w:eastAsia="Calibri"/>
                <w:color w:val="010205"/>
                <w:sz w:val="20"/>
                <w:szCs w:val="20"/>
              </w:rPr>
              <w:t>1</w:t>
            </w:r>
            <w:r w:rsidR="001E5B1C">
              <w:rPr>
                <w:rFonts w:eastAsia="Calibri"/>
                <w:color w:val="010205"/>
                <w:sz w:val="20"/>
                <w:szCs w:val="20"/>
              </w:rPr>
              <w:t>0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A1E82AB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-.03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7F87D021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-.02</w:t>
            </w:r>
          </w:p>
          <w:p w14:paraId="1848857D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.01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99" w:type="pct"/>
          </w:tcPr>
          <w:p w14:paraId="3135DDDC" w14:textId="75654C0C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 w:rsidR="001E5B1C">
              <w:rPr>
                <w:rFonts w:eastAsia="Calibri"/>
                <w:color w:val="010205"/>
                <w:sz w:val="20"/>
                <w:szCs w:val="20"/>
              </w:rPr>
              <w:t>0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A8D0567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9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3" w:type="pct"/>
          </w:tcPr>
          <w:p w14:paraId="0F15415F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-.19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</w:t>
            </w:r>
          </w:p>
          <w:p w14:paraId="3D79A437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-.2</w:t>
            </w:r>
            <w:r>
              <w:rPr>
                <w:rFonts w:eastAsia="Calibri"/>
                <w:color w:val="010205"/>
                <w:sz w:val="20"/>
                <w:szCs w:val="20"/>
              </w:rPr>
              <w:t>8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93" w:type="pct"/>
          </w:tcPr>
          <w:p w14:paraId="7E9DAF7D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.2</w:t>
            </w:r>
            <w:r>
              <w:rPr>
                <w:rFonts w:eastAsia="Calibri"/>
                <w:color w:val="010205"/>
                <w:sz w:val="20"/>
                <w:szCs w:val="20"/>
              </w:rPr>
              <w:t>1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</w:t>
            </w:r>
          </w:p>
          <w:p w14:paraId="026242A1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 xml:space="preserve"> 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.26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0EA2C37A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-.31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****</w:t>
            </w:r>
          </w:p>
          <w:p w14:paraId="1531E083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-.4</w:t>
            </w:r>
            <w:r>
              <w:rPr>
                <w:rFonts w:eastAsia="Calibri"/>
                <w:color w:val="010205"/>
                <w:sz w:val="20"/>
                <w:szCs w:val="20"/>
              </w:rPr>
              <w:t>3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1" w:type="pct"/>
          </w:tcPr>
          <w:p w14:paraId="357ECD1E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.13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C8FD555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1</w:t>
            </w:r>
            <w:r>
              <w:rPr>
                <w:rFonts w:eastAsia="Calibri"/>
                <w:color w:val="010205"/>
                <w:sz w:val="20"/>
                <w:szCs w:val="20"/>
              </w:rPr>
              <w:t>5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42" w:type="pct"/>
          </w:tcPr>
          <w:p w14:paraId="14F80B21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-.1</w:t>
            </w:r>
            <w:r>
              <w:rPr>
                <w:rFonts w:eastAsia="Calibri"/>
                <w:color w:val="010205"/>
                <w:sz w:val="20"/>
                <w:szCs w:val="20"/>
              </w:rPr>
              <w:t>8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****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ACF9E06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-.2</w:t>
            </w:r>
            <w:r>
              <w:rPr>
                <w:rFonts w:eastAsia="Calibri"/>
                <w:color w:val="010205"/>
                <w:sz w:val="20"/>
                <w:szCs w:val="20"/>
              </w:rPr>
              <w:t>5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697699" w:rsidRPr="008730C1" w14:paraId="35975D72" w14:textId="77777777" w:rsidTr="00AB1C00">
        <w:trPr>
          <w:trHeight w:val="337"/>
        </w:trPr>
        <w:tc>
          <w:tcPr>
            <w:tcW w:w="808" w:type="pct"/>
          </w:tcPr>
          <w:p w14:paraId="1B69F6B7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color w:val="000000"/>
                <w:sz w:val="20"/>
                <w:szCs w:val="18"/>
              </w:rPr>
            </w:pPr>
            <w:r w:rsidRPr="008730C1">
              <w:rPr>
                <w:rFonts w:eastAsia="Calibri"/>
                <w:b/>
                <w:color w:val="000000"/>
                <w:sz w:val="20"/>
                <w:szCs w:val="18"/>
              </w:rPr>
              <w:t>Trust</w:t>
            </w:r>
          </w:p>
        </w:tc>
        <w:tc>
          <w:tcPr>
            <w:tcW w:w="353" w:type="pct"/>
          </w:tcPr>
          <w:p w14:paraId="4B2A787C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.15</w:t>
            </w:r>
          </w:p>
          <w:p w14:paraId="375D1B1E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86" w:type="pct"/>
          </w:tcPr>
          <w:p w14:paraId="09E62139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.01</w:t>
            </w:r>
          </w:p>
          <w:p w14:paraId="5C953A95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8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63F54CC7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.04</w:t>
            </w:r>
          </w:p>
          <w:p w14:paraId="548F68A6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.06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1CAE99E6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-.10</w:t>
            </w:r>
          </w:p>
          <w:p w14:paraId="7152CE1D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-.12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99" w:type="pct"/>
          </w:tcPr>
          <w:p w14:paraId="10BA2C45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6</w:t>
            </w:r>
          </w:p>
          <w:p w14:paraId="5140FEC0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</w:t>
            </w:r>
            <w:r>
              <w:rPr>
                <w:rFonts w:eastAsia="Calibri"/>
                <w:color w:val="010205"/>
                <w:sz w:val="20"/>
                <w:szCs w:val="20"/>
              </w:rPr>
              <w:t>6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3" w:type="pct"/>
          </w:tcPr>
          <w:p w14:paraId="4579E19E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-.1</w:t>
            </w:r>
            <w:r>
              <w:rPr>
                <w:rFonts w:eastAsia="Calibri"/>
                <w:color w:val="010205"/>
                <w:sz w:val="20"/>
                <w:szCs w:val="20"/>
              </w:rPr>
              <w:t>9</w:t>
            </w:r>
          </w:p>
          <w:p w14:paraId="6FD14A61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-.20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93" w:type="pct"/>
          </w:tcPr>
          <w:p w14:paraId="4B1F5F3A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.2</w:t>
            </w:r>
            <w:r>
              <w:rPr>
                <w:rFonts w:eastAsia="Calibri"/>
                <w:color w:val="010205"/>
                <w:sz w:val="20"/>
                <w:szCs w:val="20"/>
              </w:rPr>
              <w:t>6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</w:t>
            </w:r>
          </w:p>
          <w:p w14:paraId="0D9514CE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.31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2B4BE96C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-.3</w:t>
            </w:r>
            <w:r>
              <w:rPr>
                <w:rFonts w:eastAsia="Calibri"/>
                <w:color w:val="010205"/>
                <w:sz w:val="20"/>
                <w:szCs w:val="20"/>
              </w:rPr>
              <w:t>4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****</w:t>
            </w:r>
          </w:p>
          <w:p w14:paraId="1A468BC2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-.47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1" w:type="pct"/>
          </w:tcPr>
          <w:p w14:paraId="1F6C5BCF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.18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****</w:t>
            </w:r>
          </w:p>
          <w:p w14:paraId="1B0ACEDF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.20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42" w:type="pct"/>
          </w:tcPr>
          <w:p w14:paraId="08AEFD1C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-.2</w:t>
            </w:r>
            <w:r>
              <w:rPr>
                <w:rFonts w:eastAsia="Calibri"/>
                <w:color w:val="010205"/>
                <w:sz w:val="20"/>
                <w:szCs w:val="20"/>
              </w:rPr>
              <w:t>2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****</w:t>
            </w:r>
          </w:p>
          <w:p w14:paraId="3C30C236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-.30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697699" w:rsidRPr="008730C1" w14:paraId="4D2E24CB" w14:textId="77777777" w:rsidTr="00AB1C00">
        <w:trPr>
          <w:trHeight w:val="337"/>
        </w:trPr>
        <w:tc>
          <w:tcPr>
            <w:tcW w:w="808" w:type="pct"/>
          </w:tcPr>
          <w:p w14:paraId="0AE8B15D" w14:textId="77777777" w:rsidR="00697699" w:rsidRPr="008730C1" w:rsidRDefault="00697699" w:rsidP="001876AD">
            <w:pPr>
              <w:spacing w:before="0" w:after="160"/>
              <w:rPr>
                <w:rFonts w:eastAsia="Calibri"/>
                <w:b/>
                <w:color w:val="000000"/>
                <w:sz w:val="20"/>
                <w:szCs w:val="18"/>
              </w:rPr>
            </w:pPr>
            <w:r w:rsidRPr="008730C1">
              <w:rPr>
                <w:rFonts w:eastAsia="Calibri"/>
                <w:b/>
                <w:color w:val="000000"/>
                <w:sz w:val="20"/>
                <w:szCs w:val="18"/>
              </w:rPr>
              <w:t>Familiarity</w:t>
            </w:r>
          </w:p>
        </w:tc>
        <w:tc>
          <w:tcPr>
            <w:tcW w:w="353" w:type="pct"/>
          </w:tcPr>
          <w:p w14:paraId="1BE8F330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2</w:t>
            </w:r>
          </w:p>
          <w:p w14:paraId="52C626F8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8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86" w:type="pct"/>
          </w:tcPr>
          <w:p w14:paraId="16D1CA38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-.21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</w:t>
            </w:r>
          </w:p>
          <w:p w14:paraId="09477CD2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-.32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168C39CA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.17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</w:t>
            </w:r>
          </w:p>
          <w:p w14:paraId="1C91C863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.24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06" w:type="pct"/>
          </w:tcPr>
          <w:p w14:paraId="1FC134D1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-.23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</w:t>
            </w:r>
          </w:p>
          <w:p w14:paraId="5213E7E7" w14:textId="77777777" w:rsidR="00697699" w:rsidRPr="00942C05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-.29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99" w:type="pct"/>
          </w:tcPr>
          <w:p w14:paraId="60B468AD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-.04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42093F0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-.03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3" w:type="pct"/>
          </w:tcPr>
          <w:p w14:paraId="70D7FE8E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-.08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94D7969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-.1</w:t>
            </w:r>
            <w:r>
              <w:rPr>
                <w:rFonts w:eastAsia="Calibri"/>
                <w:color w:val="010205"/>
                <w:sz w:val="20"/>
                <w:szCs w:val="20"/>
              </w:rPr>
              <w:t>1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93" w:type="pct"/>
          </w:tcPr>
          <w:p w14:paraId="1C37734F" w14:textId="77777777" w:rsidR="00697699" w:rsidRDefault="00697699" w:rsidP="001876AD">
            <w:pPr>
              <w:spacing w:before="0" w:after="160"/>
              <w:rPr>
                <w:rFonts w:eastAsia="Calibri"/>
                <w:color w:val="010205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.13</w:t>
            </w:r>
          </w:p>
          <w:p w14:paraId="164F6017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.0</w:t>
            </w:r>
            <w:r>
              <w:rPr>
                <w:rFonts w:eastAsia="Calibri"/>
                <w:color w:val="010205"/>
                <w:sz w:val="20"/>
                <w:szCs w:val="20"/>
              </w:rPr>
              <w:t>9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64" w:type="pct"/>
          </w:tcPr>
          <w:p w14:paraId="7E260348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-.1</w:t>
            </w:r>
            <w:r>
              <w:rPr>
                <w:rFonts w:eastAsia="Calibri"/>
                <w:color w:val="010205"/>
                <w:sz w:val="20"/>
                <w:szCs w:val="20"/>
              </w:rPr>
              <w:t>7</w:t>
            </w:r>
            <w:r w:rsidRPr="008730C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358D273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-.20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1" w:type="pct"/>
          </w:tcPr>
          <w:p w14:paraId="518E51D4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.10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</w:t>
            </w:r>
          </w:p>
          <w:p w14:paraId="5BE619DD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.13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42" w:type="pct"/>
          </w:tcPr>
          <w:p w14:paraId="257B2A0C" w14:textId="77777777" w:rsidR="00697699" w:rsidRDefault="00697699" w:rsidP="001876AD">
            <w:pPr>
              <w:spacing w:before="0" w:after="160"/>
              <w:rPr>
                <w:rFonts w:eastAsia="Calibri"/>
                <w:sz w:val="20"/>
                <w:szCs w:val="20"/>
                <w:vertAlign w:val="superscript"/>
              </w:rPr>
            </w:pPr>
            <w:r w:rsidRPr="008730C1">
              <w:rPr>
                <w:rFonts w:eastAsia="Calibri"/>
                <w:color w:val="010205"/>
                <w:sz w:val="20"/>
                <w:szCs w:val="20"/>
              </w:rPr>
              <w:t>-.2</w:t>
            </w:r>
            <w:r>
              <w:rPr>
                <w:rFonts w:eastAsia="Calibri"/>
                <w:color w:val="010205"/>
                <w:sz w:val="20"/>
                <w:szCs w:val="20"/>
              </w:rPr>
              <w:t>1</w:t>
            </w:r>
            <w:r w:rsidRPr="008730C1">
              <w:rPr>
                <w:rFonts w:eastAsia="Calibri"/>
                <w:sz w:val="20"/>
                <w:szCs w:val="20"/>
                <w:vertAlign w:val="superscript"/>
              </w:rPr>
              <w:t>****</w:t>
            </w:r>
          </w:p>
          <w:p w14:paraId="0108E462" w14:textId="77777777" w:rsidR="00697699" w:rsidRPr="008730C1" w:rsidRDefault="00697699" w:rsidP="001876AD">
            <w:pPr>
              <w:spacing w:before="0" w:after="160"/>
              <w:rPr>
                <w:rFonts w:eastAsia="Calibri"/>
                <w:sz w:val="20"/>
                <w:szCs w:val="20"/>
              </w:rPr>
            </w:pPr>
            <w:r w:rsidRPr="008730C1">
              <w:rPr>
                <w:rFonts w:eastAsia="Calibri"/>
                <w:sz w:val="20"/>
                <w:szCs w:val="20"/>
              </w:rPr>
              <w:t>(</w:t>
            </w:r>
            <w:r w:rsidRPr="008730C1">
              <w:rPr>
                <w:rFonts w:eastAsia="Calibri"/>
                <w:color w:val="010205"/>
                <w:sz w:val="20"/>
                <w:szCs w:val="20"/>
              </w:rPr>
              <w:t>-.26</w:t>
            </w:r>
            <w:r w:rsidRPr="008730C1">
              <w:rPr>
                <w:rFonts w:eastAsia="Calibri"/>
                <w:sz w:val="20"/>
                <w:szCs w:val="20"/>
              </w:rPr>
              <w:t>)</w:t>
            </w:r>
          </w:p>
        </w:tc>
      </w:tr>
    </w:tbl>
    <w:p w14:paraId="7B65BC41" w14:textId="21D9F5ED" w:rsidR="00DE23E8" w:rsidRPr="001549D3" w:rsidRDefault="00AB1C00" w:rsidP="00183AC6">
      <w:pPr>
        <w:jc w:val="both"/>
      </w:pPr>
      <w:r>
        <w:rPr>
          <w:rFonts w:eastAsia="Times New Roman" w:cs="Times New Roman"/>
          <w:sz w:val="16"/>
          <w:szCs w:val="16"/>
        </w:rPr>
        <w:t>*p&lt;0.05; **p&lt;0.01; ***p&lt;0.001; ****p&lt;0.0001</w:t>
      </w: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5FA53" w14:textId="77777777" w:rsidR="00641F23" w:rsidRDefault="00641F23" w:rsidP="00117666">
      <w:pPr>
        <w:spacing w:after="0"/>
      </w:pPr>
      <w:r>
        <w:separator/>
      </w:r>
    </w:p>
  </w:endnote>
  <w:endnote w:type="continuationSeparator" w:id="0">
    <w:p w14:paraId="35F8FDC8" w14:textId="77777777" w:rsidR="00641F23" w:rsidRDefault="00641F2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48980" w14:textId="77777777" w:rsidR="00641F23" w:rsidRDefault="00641F23" w:rsidP="00117666">
      <w:pPr>
        <w:spacing w:after="0"/>
      </w:pPr>
      <w:r>
        <w:separator/>
      </w:r>
    </w:p>
  </w:footnote>
  <w:footnote w:type="continuationSeparator" w:id="0">
    <w:p w14:paraId="01B4A621" w14:textId="77777777" w:rsidR="00641F23" w:rsidRDefault="00641F2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0tDQxsjQ0MrQwMzZS0lEKTi0uzszPAykwrgUAKxsghi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100"/>
    <w:rsid w:val="00117666"/>
    <w:rsid w:val="001549D3"/>
    <w:rsid w:val="00160065"/>
    <w:rsid w:val="00177D84"/>
    <w:rsid w:val="00183AC6"/>
    <w:rsid w:val="001E5B1C"/>
    <w:rsid w:val="00267D18"/>
    <w:rsid w:val="00274347"/>
    <w:rsid w:val="002868E2"/>
    <w:rsid w:val="002869C3"/>
    <w:rsid w:val="002936E4"/>
    <w:rsid w:val="002B4A57"/>
    <w:rsid w:val="002C74CA"/>
    <w:rsid w:val="002C79A1"/>
    <w:rsid w:val="003123F4"/>
    <w:rsid w:val="003544FB"/>
    <w:rsid w:val="003857CF"/>
    <w:rsid w:val="00386AE2"/>
    <w:rsid w:val="003D2F2D"/>
    <w:rsid w:val="00401590"/>
    <w:rsid w:val="00447801"/>
    <w:rsid w:val="00452E9C"/>
    <w:rsid w:val="004735C8"/>
    <w:rsid w:val="00476EFE"/>
    <w:rsid w:val="004947A6"/>
    <w:rsid w:val="004961FF"/>
    <w:rsid w:val="00517A89"/>
    <w:rsid w:val="005250F2"/>
    <w:rsid w:val="00593EEA"/>
    <w:rsid w:val="005A5EEE"/>
    <w:rsid w:val="006375C7"/>
    <w:rsid w:val="00641F23"/>
    <w:rsid w:val="00654E8F"/>
    <w:rsid w:val="00660D05"/>
    <w:rsid w:val="006820B1"/>
    <w:rsid w:val="00697699"/>
    <w:rsid w:val="006B7D14"/>
    <w:rsid w:val="00701727"/>
    <w:rsid w:val="0070566C"/>
    <w:rsid w:val="00714C50"/>
    <w:rsid w:val="00725A7D"/>
    <w:rsid w:val="007501BE"/>
    <w:rsid w:val="00783814"/>
    <w:rsid w:val="00790BB3"/>
    <w:rsid w:val="007B5607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954F1"/>
    <w:rsid w:val="00AA4D24"/>
    <w:rsid w:val="00AB1C00"/>
    <w:rsid w:val="00AB6715"/>
    <w:rsid w:val="00B1671E"/>
    <w:rsid w:val="00B25EB8"/>
    <w:rsid w:val="00B37F4D"/>
    <w:rsid w:val="00B90B97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02C5F"/>
    <w:rsid w:val="00E52377"/>
    <w:rsid w:val="00E537AD"/>
    <w:rsid w:val="00E64CA7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39"/>
    <w:rsid w:val="0069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1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0AD79F-36EA-4831-8E41-351438DD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Parmar, Sweta</cp:lastModifiedBy>
  <cp:revision>12</cp:revision>
  <cp:lastPrinted>2020-05-28T15:51:00Z</cp:lastPrinted>
  <dcterms:created xsi:type="dcterms:W3CDTF">2018-11-23T08:58:00Z</dcterms:created>
  <dcterms:modified xsi:type="dcterms:W3CDTF">2020-12-02T23:05:00Z</dcterms:modified>
</cp:coreProperties>
</file>