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42CF8" w14:textId="44F7E2BA" w:rsidR="00786093" w:rsidRPr="001F0DDC" w:rsidRDefault="00786093" w:rsidP="00786093">
      <w:pPr>
        <w:rPr>
          <w:rFonts w:ascii="Times New Roman" w:hAnsi="Times New Roman" w:cs="Times New Roman"/>
        </w:rPr>
      </w:pPr>
      <w:r w:rsidRPr="001F0DDC">
        <w:rPr>
          <w:rFonts w:ascii="Times New Roman" w:hAnsi="Times New Roman" w:cs="Times New Roman"/>
        </w:rPr>
        <w:t xml:space="preserve">Consensus clustering is a method that provides quantitative evidence to determine the number and members of possible clusters in a data set, such as microarray gene expression. The Consensus Clustering method involves subsampling from a set of items, such as microarrays, and determines </w:t>
      </w:r>
      <w:proofErr w:type="spellStart"/>
      <w:r w:rsidRPr="001F0DDC">
        <w:rPr>
          <w:rFonts w:ascii="Times New Roman" w:hAnsi="Times New Roman" w:cs="Times New Roman"/>
        </w:rPr>
        <w:t>clusterings</w:t>
      </w:r>
      <w:proofErr w:type="spellEnd"/>
      <w:r w:rsidRPr="001F0DDC">
        <w:rPr>
          <w:rFonts w:ascii="Times New Roman" w:hAnsi="Times New Roman" w:cs="Times New Roman"/>
        </w:rPr>
        <w:t xml:space="preserve"> of specified cluster counts (</w:t>
      </w:r>
      <w:r w:rsidR="00F24896" w:rsidRPr="001F0DDC">
        <w:rPr>
          <w:rFonts w:ascii="Times New Roman" w:hAnsi="Times New Roman" w:cs="Times New Roman"/>
          <w:i/>
          <w:iCs/>
        </w:rPr>
        <w:t>K</w:t>
      </w:r>
      <w:r w:rsidRPr="001F0DDC">
        <w:rPr>
          <w:rFonts w:ascii="Times New Roman" w:hAnsi="Times New Roman" w:cs="Times New Roman"/>
        </w:rPr>
        <w:t>).Then, pairwise consensus values, the proportion that two items occupied the same cluster out of the number of times they occurred in the same sub sample, are calculated and stored in a symmetrical consensus matrix for each</w:t>
      </w:r>
      <w:r w:rsidR="00F24896" w:rsidRPr="001F0DDC">
        <w:rPr>
          <w:rFonts w:ascii="Times New Roman" w:hAnsi="Times New Roman" w:cs="Times New Roman"/>
          <w:i/>
          <w:iCs/>
        </w:rPr>
        <w:t xml:space="preserve"> K</w:t>
      </w:r>
      <w:r w:rsidRPr="001F0DDC">
        <w:rPr>
          <w:rFonts w:ascii="Times New Roman" w:hAnsi="Times New Roman" w:cs="Times New Roman"/>
          <w:i/>
          <w:iCs/>
        </w:rPr>
        <w:t>.</w:t>
      </w:r>
      <w:r w:rsidRPr="001F0DDC">
        <w:rPr>
          <w:rFonts w:ascii="Times New Roman" w:hAnsi="Times New Roman" w:cs="Times New Roman"/>
        </w:rPr>
        <w:t xml:space="preserve"> The consensus matrix is summarized in several graphical displays that enable a user to decide upon a reasonable cluster number and membership.</w:t>
      </w:r>
    </w:p>
    <w:p w14:paraId="7F435328" w14:textId="77777777" w:rsidR="00786093" w:rsidRPr="001F0DDC" w:rsidRDefault="00786093" w:rsidP="00786093">
      <w:pPr>
        <w:rPr>
          <w:rFonts w:ascii="Times New Roman" w:hAnsi="Times New Roman" w:cs="Times New Roman"/>
        </w:rPr>
      </w:pPr>
    </w:p>
    <w:p w14:paraId="3E9DEDCD" w14:textId="59D5870A" w:rsidR="00786093" w:rsidRPr="001F0DDC" w:rsidRDefault="00786093" w:rsidP="00786093">
      <w:pPr>
        <w:rPr>
          <w:rFonts w:ascii="Times New Roman" w:hAnsi="Times New Roman" w:cs="Times New Roman"/>
        </w:rPr>
      </w:pPr>
      <w:r w:rsidRPr="001F0DDC">
        <w:rPr>
          <w:rFonts w:ascii="Times New Roman" w:hAnsi="Times New Roman" w:cs="Times New Roman"/>
        </w:rPr>
        <w:t xml:space="preserve">In the CDF curve of a consensus matrix, the lower left portion represents sample pairs rarely clustered together, the upper right portion represents those almost always clustered together, whereas the middle segment represents those with ambiguous assignments in different clustering runs. The proportion of ambiguous clustering (PAC) score measure quantifies this middle segment; and is defined as the fraction of sample pairs with consensus indices falling in the interval (u1, u2) </w:t>
      </w:r>
      <w:r w:rsidRPr="001F0DDC">
        <w:rPr>
          <w:rFonts w:ascii="宋体" w:eastAsia="宋体" w:hAnsi="宋体" w:cs="宋体" w:hint="eastAsia"/>
        </w:rPr>
        <w:t>∈</w:t>
      </w:r>
      <w:r w:rsidRPr="001F0DDC">
        <w:rPr>
          <w:rFonts w:ascii="Times New Roman" w:hAnsi="Times New Roman" w:cs="Times New Roman"/>
        </w:rPr>
        <w:t xml:space="preserve"> [0, 1] where u1 is a value close to 0 and u2 is a value close to 1 (for instance u1=0.1 and u2=0.9). A low value of PAC indicates a flat middle segment, and a low rate of discordant assignments across permuted clustering runs. One can therefore infer the optimal number of clusters by the </w:t>
      </w:r>
      <w:r w:rsidRPr="001F0DDC">
        <w:rPr>
          <w:rFonts w:ascii="Times New Roman" w:hAnsi="Times New Roman" w:cs="Times New Roman"/>
          <w:i/>
          <w:iCs/>
        </w:rPr>
        <w:t>K</w:t>
      </w:r>
      <w:r w:rsidRPr="001F0DDC">
        <w:rPr>
          <w:rFonts w:ascii="Times New Roman" w:hAnsi="Times New Roman" w:cs="Times New Roman"/>
        </w:rPr>
        <w:t xml:space="preserve"> value having the lowest PAC. Based on this theory, </w:t>
      </w:r>
      <w:r w:rsidRPr="001F0DDC">
        <w:rPr>
          <w:rFonts w:ascii="Times New Roman" w:hAnsi="Times New Roman" w:cs="Times New Roman"/>
          <w:i/>
          <w:iCs/>
        </w:rPr>
        <w:t>K</w:t>
      </w:r>
      <w:r w:rsidRPr="001F0DDC">
        <w:rPr>
          <w:rFonts w:ascii="Times New Roman" w:hAnsi="Times New Roman" w:cs="Times New Roman"/>
        </w:rPr>
        <w:t>=2 should be selected for the optimal number of clusters in our study (Figure 1 E).</w:t>
      </w:r>
    </w:p>
    <w:p w14:paraId="51D4D8CD" w14:textId="31CF04FA" w:rsidR="00786093" w:rsidRPr="001F0DDC" w:rsidRDefault="00627DCD" w:rsidP="00786093">
      <w:pPr>
        <w:jc w:val="center"/>
        <w:rPr>
          <w:rFonts w:ascii="Times New Roman" w:hAnsi="Times New Roman" w:cs="Times New Roman"/>
        </w:rPr>
      </w:pPr>
      <w:r w:rsidRPr="001F0DDC">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6DFEC57B" wp14:editId="1D7BE272">
                <wp:simplePos x="0" y="0"/>
                <wp:positionH relativeFrom="column">
                  <wp:posOffset>3264233</wp:posOffset>
                </wp:positionH>
                <wp:positionV relativeFrom="paragraph">
                  <wp:posOffset>1927646</wp:posOffset>
                </wp:positionV>
                <wp:extent cx="402879" cy="307818"/>
                <wp:effectExtent l="0" t="0" r="16510" b="1651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79" cy="307818"/>
                        </a:xfrm>
                        <a:prstGeom prst="rect">
                          <a:avLst/>
                        </a:prstGeom>
                        <a:noFill/>
                        <a:ln w="9525">
                          <a:solidFill>
                            <a:schemeClr val="bg1"/>
                          </a:solidFill>
                          <a:miter lim="800000"/>
                          <a:headEnd/>
                          <a:tailEnd/>
                        </a:ln>
                      </wps:spPr>
                      <wps:txbx>
                        <w:txbxContent>
                          <w:p w14:paraId="194C76F6" w14:textId="1B59104B" w:rsidR="00627DCD" w:rsidRPr="00627DCD" w:rsidRDefault="00627DCD" w:rsidP="00627DCD">
                            <w:pPr>
                              <w:rPr>
                                <w:color w:val="FF0000"/>
                                <w:sz w:val="15"/>
                                <w:szCs w:val="15"/>
                              </w:rPr>
                            </w:pPr>
                            <w:r w:rsidRPr="00627DCD">
                              <w:rPr>
                                <w:color w:val="FF0000"/>
                                <w:sz w:val="15"/>
                                <w:szCs w:val="15"/>
                              </w:rPr>
                              <w:t>U</w:t>
                            </w:r>
                            <w:r>
                              <w:rPr>
                                <w:color w:val="FF0000"/>
                                <w:sz w:val="15"/>
                                <w:szCs w:val="15"/>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EC57B" id="_x0000_t202" coordsize="21600,21600" o:spt="202" path="m,l,21600r21600,l21600,xe">
                <v:stroke joinstyle="miter"/>
                <v:path gradientshapeok="t" o:connecttype="rect"/>
              </v:shapetype>
              <v:shape id="文本框 2" o:spid="_x0000_s1026" type="#_x0000_t202" style="position:absolute;left:0;text-align:left;margin-left:257.05pt;margin-top:151.8pt;width:31.7pt;height:2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" filled="f" strokecolor="white [3212]">
                <v:textbox>
                  <w:txbxContent>
                    <w:p w14:paraId="194C76F6" w14:textId="1B59104B" w:rsidR="00627DCD" w:rsidRPr="00627DCD" w:rsidRDefault="00627DCD" w:rsidP="00627DCD">
                      <w:pPr>
                        <w:rPr>
                          <w:color w:val="FF0000"/>
                          <w:sz w:val="15"/>
                          <w:szCs w:val="15"/>
                        </w:rPr>
                      </w:pPr>
                      <w:r w:rsidRPr="00627DCD">
                        <w:rPr>
                          <w:color w:val="FF0000"/>
                          <w:sz w:val="15"/>
                          <w:szCs w:val="15"/>
                        </w:rPr>
                        <w:t>U</w:t>
                      </w:r>
                      <w:r>
                        <w:rPr>
                          <w:color w:val="FF0000"/>
                          <w:sz w:val="15"/>
                          <w:szCs w:val="15"/>
                        </w:rPr>
                        <w:t>2</w:t>
                      </w:r>
                    </w:p>
                  </w:txbxContent>
                </v:textbox>
              </v:shape>
            </w:pict>
          </mc:Fallback>
        </mc:AlternateContent>
      </w:r>
      <w:r w:rsidRPr="001F0DDC">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37CF545F" wp14:editId="4F0E3315">
                <wp:simplePos x="0" y="0"/>
                <wp:positionH relativeFrom="column">
                  <wp:posOffset>1861626</wp:posOffset>
                </wp:positionH>
                <wp:positionV relativeFrom="paragraph">
                  <wp:posOffset>1861379</wp:posOffset>
                </wp:positionV>
                <wp:extent cx="402879" cy="307818"/>
                <wp:effectExtent l="0" t="0" r="16510" b="1651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79" cy="307818"/>
                        </a:xfrm>
                        <a:prstGeom prst="rect">
                          <a:avLst/>
                        </a:prstGeom>
                        <a:noFill/>
                        <a:ln w="9525">
                          <a:solidFill>
                            <a:schemeClr val="bg1"/>
                          </a:solidFill>
                          <a:miter lim="800000"/>
                          <a:headEnd/>
                          <a:tailEnd/>
                        </a:ln>
                      </wps:spPr>
                      <wps:txbx>
                        <w:txbxContent>
                          <w:p w14:paraId="3D95F44B" w14:textId="6DF9963E" w:rsidR="00786093" w:rsidRPr="00627DCD" w:rsidRDefault="00627DCD">
                            <w:pPr>
                              <w:rPr>
                                <w:color w:val="FF0000"/>
                                <w:sz w:val="15"/>
                                <w:szCs w:val="15"/>
                              </w:rPr>
                            </w:pPr>
                            <w:r w:rsidRPr="00627DCD">
                              <w:rPr>
                                <w:color w:val="FF0000"/>
                                <w:sz w:val="15"/>
                                <w:szCs w:val="15"/>
                              </w:rPr>
                              <w:t>U1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F545F" id="_x0000_s1027" type="#_x0000_t202" style="position:absolute;left:0;text-align:left;margin-left:146.6pt;margin-top:146.55pt;width:31.7pt;height:2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" filled="f" strokecolor="white [3212]">
                <v:textbox>
                  <w:txbxContent>
                    <w:p w14:paraId="3D95F44B" w14:textId="6DF9963E" w:rsidR="00786093" w:rsidRPr="00627DCD" w:rsidRDefault="00627DCD">
                      <w:pPr>
                        <w:rPr>
                          <w:color w:val="FF0000"/>
                          <w:sz w:val="15"/>
                          <w:szCs w:val="15"/>
                        </w:rPr>
                      </w:pPr>
                      <w:r w:rsidRPr="00627DCD">
                        <w:rPr>
                          <w:color w:val="FF0000"/>
                          <w:sz w:val="15"/>
                          <w:szCs w:val="15"/>
                        </w:rPr>
                        <w:t>U1</w:t>
                      </w:r>
                    </w:p>
                  </w:txbxContent>
                </v:textbox>
              </v:shape>
            </w:pict>
          </mc:Fallback>
        </mc:AlternateContent>
      </w:r>
      <w:r w:rsidR="00786093" w:rsidRPr="001F0DD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65CE42B" wp14:editId="314A4FAD">
                <wp:simplePos x="0" y="0"/>
                <wp:positionH relativeFrom="column">
                  <wp:posOffset>3413704</wp:posOffset>
                </wp:positionH>
                <wp:positionV relativeFrom="paragraph">
                  <wp:posOffset>421420</wp:posOffset>
                </wp:positionV>
                <wp:extent cx="0" cy="1543616"/>
                <wp:effectExtent l="0" t="0" r="38100" b="19050"/>
                <wp:wrapNone/>
                <wp:docPr id="3" name="直接连接符 3"/>
                <wp:cNvGraphicFramePr/>
                <a:graphic xmlns:a="http://schemas.openxmlformats.org/drawingml/2006/main">
                  <a:graphicData uri="http://schemas.microsoft.com/office/word/2010/wordprocessingShape">
                    <wps:wsp>
                      <wps:cNvCnPr/>
                      <wps:spPr>
                        <a:xfrm>
                          <a:off x="0" y="0"/>
                          <a:ext cx="0" cy="154361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6E25C"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68.8pt,33.2pt" to="268.8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" strokecolor="red" strokeweight="1.5pt">
                <v:stroke joinstyle="miter"/>
              </v:line>
            </w:pict>
          </mc:Fallback>
        </mc:AlternateContent>
      </w:r>
      <w:r w:rsidR="00786093" w:rsidRPr="001F0DD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3E8CE23" wp14:editId="1D897EAB">
                <wp:simplePos x="0" y="0"/>
                <wp:positionH relativeFrom="column">
                  <wp:posOffset>1998552</wp:posOffset>
                </wp:positionH>
                <wp:positionV relativeFrom="paragraph">
                  <wp:posOffset>386734</wp:posOffset>
                </wp:positionV>
                <wp:extent cx="0" cy="1543616"/>
                <wp:effectExtent l="0" t="0" r="38100" b="19050"/>
                <wp:wrapNone/>
                <wp:docPr id="2" name="直接连接符 2"/>
                <wp:cNvGraphicFramePr/>
                <a:graphic xmlns:a="http://schemas.openxmlformats.org/drawingml/2006/main">
                  <a:graphicData uri="http://schemas.microsoft.com/office/word/2010/wordprocessingShape">
                    <wps:wsp>
                      <wps:cNvCnPr/>
                      <wps:spPr>
                        <a:xfrm>
                          <a:off x="0" y="0"/>
                          <a:ext cx="0" cy="154361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9085D"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35pt,30.45pt" to="157.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" strokecolor="red" strokeweight="1.5pt">
                <v:stroke joinstyle="miter"/>
              </v:line>
            </w:pict>
          </mc:Fallback>
        </mc:AlternateContent>
      </w:r>
      <w:r w:rsidR="00786093" w:rsidRPr="001F0DDC">
        <w:rPr>
          <w:rFonts w:ascii="Times New Roman" w:hAnsi="Times New Roman" w:cs="Times New Roman"/>
          <w:noProof/>
        </w:rPr>
        <w:drawing>
          <wp:inline distT="0" distB="0" distL="0" distR="0" wp14:anchorId="3573FA36" wp14:editId="70C58B3D">
            <wp:extent cx="2299751" cy="2304107"/>
            <wp:effectExtent l="0" t="0" r="571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8416" cy="2322808"/>
                    </a:xfrm>
                    <a:prstGeom prst="rect">
                      <a:avLst/>
                    </a:prstGeom>
                    <a:noFill/>
                  </pic:spPr>
                </pic:pic>
              </a:graphicData>
            </a:graphic>
          </wp:inline>
        </w:drawing>
      </w:r>
    </w:p>
    <w:p w14:paraId="7B6B2509" w14:textId="0839B80A" w:rsidR="00786093" w:rsidRPr="001F0DDC" w:rsidRDefault="00627DCD" w:rsidP="00786093">
      <w:pPr>
        <w:rPr>
          <w:rFonts w:ascii="Times New Roman" w:hAnsi="Times New Roman" w:cs="Times New Roman"/>
          <w:sz w:val="18"/>
          <w:szCs w:val="18"/>
        </w:rPr>
      </w:pPr>
      <w:r w:rsidRPr="001F0DDC">
        <w:rPr>
          <w:rFonts w:ascii="Times New Roman" w:hAnsi="Times New Roman" w:cs="Times New Roman"/>
        </w:rPr>
        <w:t xml:space="preserve"> </w:t>
      </w:r>
      <w:r w:rsidRPr="001F0DDC">
        <w:rPr>
          <w:rFonts w:ascii="Times New Roman" w:hAnsi="Times New Roman" w:cs="Times New Roman"/>
          <w:sz w:val="18"/>
          <w:szCs w:val="18"/>
        </w:rPr>
        <w:t xml:space="preserve">When K=2, </w:t>
      </w:r>
      <w:r w:rsidR="004C77F3" w:rsidRPr="001F0DDC">
        <w:rPr>
          <w:rFonts w:ascii="Times New Roman" w:hAnsi="Times New Roman" w:cs="Times New Roman"/>
          <w:sz w:val="18"/>
          <w:szCs w:val="18"/>
        </w:rPr>
        <w:t>PAC could reach the lowest value. (PAC for each K is CDF</w:t>
      </w:r>
      <w:r w:rsidR="004C77F3" w:rsidRPr="001F0DDC">
        <w:rPr>
          <w:rFonts w:ascii="Times New Roman" w:hAnsi="Times New Roman" w:cs="Times New Roman"/>
          <w:sz w:val="18"/>
          <w:szCs w:val="18"/>
          <w:vertAlign w:val="subscript"/>
        </w:rPr>
        <w:t>K</w:t>
      </w:r>
      <w:r w:rsidR="004C77F3" w:rsidRPr="001F0DDC">
        <w:rPr>
          <w:rFonts w:ascii="Times New Roman" w:hAnsi="Times New Roman" w:cs="Times New Roman"/>
          <w:sz w:val="18"/>
          <w:szCs w:val="18"/>
        </w:rPr>
        <w:t>(U2)-CDF</w:t>
      </w:r>
      <w:r w:rsidR="004C77F3" w:rsidRPr="001F0DDC">
        <w:rPr>
          <w:rFonts w:ascii="Times New Roman" w:hAnsi="Times New Roman" w:cs="Times New Roman"/>
          <w:sz w:val="18"/>
          <w:szCs w:val="18"/>
          <w:vertAlign w:val="subscript"/>
        </w:rPr>
        <w:t>K</w:t>
      </w:r>
      <w:r w:rsidR="004C77F3" w:rsidRPr="001F0DDC">
        <w:rPr>
          <w:rFonts w:ascii="Times New Roman" w:hAnsi="Times New Roman" w:cs="Times New Roman"/>
          <w:sz w:val="18"/>
          <w:szCs w:val="18"/>
        </w:rPr>
        <w:t>(U1), and optimal K is the K with the lowest PAC value)</w:t>
      </w:r>
    </w:p>
    <w:p w14:paraId="2C279F47" w14:textId="77777777" w:rsidR="00786093" w:rsidRPr="001F0DDC" w:rsidRDefault="00786093" w:rsidP="00786093">
      <w:pPr>
        <w:rPr>
          <w:rFonts w:ascii="Times New Roman" w:hAnsi="Times New Roman" w:cs="Times New Roman"/>
        </w:rPr>
      </w:pPr>
    </w:p>
    <w:p w14:paraId="6BE86DF7" w14:textId="09A64671" w:rsidR="00635F19" w:rsidRPr="001F0DDC" w:rsidRDefault="00C076CC" w:rsidP="00786093">
      <w:pPr>
        <w:rPr>
          <w:rFonts w:ascii="Times New Roman" w:hAnsi="Times New Roman" w:cs="Times New Roman"/>
        </w:rPr>
      </w:pPr>
      <w:bookmarkStart w:id="0" w:name="_Hlk51008216"/>
      <w:r w:rsidRPr="001F0DDC">
        <w:rPr>
          <w:rFonts w:ascii="Times New Roman" w:hAnsi="Times New Roman" w:cs="Times New Roman"/>
        </w:rPr>
        <w:t>This tracking plots shows the cluster assignment of items (columns) for each</w:t>
      </w:r>
      <w:r w:rsidR="00B04CA7" w:rsidRPr="001F0DDC">
        <w:rPr>
          <w:rFonts w:ascii="Times New Roman" w:hAnsi="Times New Roman" w:cs="Times New Roman"/>
        </w:rPr>
        <w:t xml:space="preserve"> </w:t>
      </w:r>
      <w:r w:rsidR="00B04CA7" w:rsidRPr="001F0DDC">
        <w:rPr>
          <w:rFonts w:ascii="Times New Roman" w:hAnsi="Times New Roman" w:cs="Times New Roman"/>
          <w:i/>
          <w:iCs/>
        </w:rPr>
        <w:t>K</w:t>
      </w:r>
      <w:r w:rsidRPr="001F0DDC">
        <w:rPr>
          <w:rFonts w:ascii="Times New Roman" w:hAnsi="Times New Roman" w:cs="Times New Roman"/>
        </w:rPr>
        <w:t xml:space="preserve"> (rows) by color. </w:t>
      </w:r>
      <w:r w:rsidR="00001E51" w:rsidRPr="001F0DDC">
        <w:rPr>
          <w:rFonts w:ascii="Times New Roman" w:hAnsi="Times New Roman" w:cs="Times New Roman"/>
        </w:rPr>
        <w:t>The colors correspond to the colors of the consensus matrix class</w:t>
      </w:r>
      <w:r w:rsidR="00422F3A" w:rsidRPr="001F0DDC">
        <w:rPr>
          <w:rFonts w:ascii="Times New Roman" w:hAnsi="Times New Roman" w:cs="Times New Roman"/>
        </w:rPr>
        <w:t xml:space="preserve"> </w:t>
      </w:r>
      <w:proofErr w:type="spellStart"/>
      <w:r w:rsidR="00001E51" w:rsidRPr="001F0DDC">
        <w:rPr>
          <w:rFonts w:ascii="Times New Roman" w:hAnsi="Times New Roman" w:cs="Times New Roman"/>
        </w:rPr>
        <w:t>asssignment</w:t>
      </w:r>
      <w:r w:rsidRPr="001F0DDC">
        <w:rPr>
          <w:rFonts w:ascii="Times New Roman" w:hAnsi="Times New Roman" w:cs="Times New Roman"/>
        </w:rPr>
        <w:t>s</w:t>
      </w:r>
      <w:proofErr w:type="spellEnd"/>
      <w:r w:rsidR="00001E51" w:rsidRPr="001F0DDC">
        <w:rPr>
          <w:rFonts w:ascii="Times New Roman" w:hAnsi="Times New Roman" w:cs="Times New Roman"/>
        </w:rPr>
        <w:t>. Hatch marks below the plot indicate items/samples. This plot</w:t>
      </w:r>
      <w:r w:rsidR="00422F3A" w:rsidRPr="001F0DDC">
        <w:rPr>
          <w:rFonts w:ascii="Times New Roman" w:hAnsi="Times New Roman" w:cs="Times New Roman"/>
        </w:rPr>
        <w:t xml:space="preserve"> </w:t>
      </w:r>
      <w:r w:rsidR="00001E51" w:rsidRPr="001F0DDC">
        <w:rPr>
          <w:rFonts w:ascii="Times New Roman" w:hAnsi="Times New Roman" w:cs="Times New Roman"/>
        </w:rPr>
        <w:t>provides a view of item cluster membership across different</w:t>
      </w:r>
      <w:r w:rsidR="00422F3A" w:rsidRPr="001F0DDC">
        <w:rPr>
          <w:rFonts w:ascii="Times New Roman" w:hAnsi="Times New Roman" w:cs="Times New Roman"/>
        </w:rPr>
        <w:t xml:space="preserve"> </w:t>
      </w:r>
      <w:r w:rsidR="00422F3A" w:rsidRPr="001F0DDC">
        <w:rPr>
          <w:rFonts w:ascii="Times New Roman" w:hAnsi="Times New Roman" w:cs="Times New Roman"/>
          <w:i/>
          <w:iCs/>
        </w:rPr>
        <w:t>K</w:t>
      </w:r>
      <w:r w:rsidR="00422F3A" w:rsidRPr="001F0DDC">
        <w:rPr>
          <w:rFonts w:ascii="Times New Roman" w:hAnsi="Times New Roman" w:cs="Times New Roman"/>
        </w:rPr>
        <w:t>. Items that change clusters often (changing colors within a column) are indicative of unstable membership. Clusters with an abundance of unstable members suggest an unstable</w:t>
      </w:r>
      <w:r w:rsidRPr="001F0DDC">
        <w:rPr>
          <w:rFonts w:ascii="Times New Roman" w:hAnsi="Times New Roman" w:cs="Times New Roman"/>
        </w:rPr>
        <w:t xml:space="preserve"> </w:t>
      </w:r>
      <w:r w:rsidR="00422F3A" w:rsidRPr="001F0DDC">
        <w:rPr>
          <w:rFonts w:ascii="Times New Roman" w:hAnsi="Times New Roman" w:cs="Times New Roman"/>
        </w:rPr>
        <w:t>cluster.</w:t>
      </w:r>
      <w:r w:rsidRPr="001F0DDC">
        <w:rPr>
          <w:rFonts w:ascii="Times New Roman" w:hAnsi="Times New Roman" w:cs="Times New Roman"/>
        </w:rPr>
        <w:t xml:space="preserve"> </w:t>
      </w:r>
      <w:r w:rsidR="00786093" w:rsidRPr="001F0DDC">
        <w:rPr>
          <w:rFonts w:ascii="Times New Roman" w:hAnsi="Times New Roman" w:cs="Times New Roman"/>
        </w:rPr>
        <w:t>The consensus matrices are ordered by the consensus clustering which is depicted as a dendrogram atop the heatmap. To aid analysis, the cluster memberships are marked by colored rectangles between the dendrogram and heatmap according to a legend within the graphic.</w:t>
      </w:r>
    </w:p>
    <w:bookmarkEnd w:id="0"/>
    <w:p w14:paraId="67C3A283" w14:textId="1D9F7F14" w:rsidR="004C77F3" w:rsidRPr="001F0DDC" w:rsidRDefault="00001E51" w:rsidP="00786093">
      <w:pPr>
        <w:rPr>
          <w:rFonts w:ascii="Times New Roman" w:hAnsi="Times New Roman" w:cs="Times New Roman"/>
        </w:rPr>
      </w:pPr>
      <w:r w:rsidRPr="001F0DDC">
        <w:rPr>
          <w:rFonts w:ascii="Times New Roman" w:hAnsi="Times New Roman" w:cs="Times New Roman"/>
          <w:noProof/>
        </w:rPr>
        <w:lastRenderedPageBreak/>
        <w:drawing>
          <wp:anchor distT="0" distB="0" distL="114300" distR="114300" simplePos="0" relativeHeight="251668480" behindDoc="0" locked="0" layoutInCell="1" allowOverlap="1" wp14:anchorId="7957BDB4" wp14:editId="4FED931F">
            <wp:simplePos x="0" y="0"/>
            <wp:positionH relativeFrom="margin">
              <wp:posOffset>3460699</wp:posOffset>
            </wp:positionH>
            <wp:positionV relativeFrom="paragraph">
              <wp:posOffset>19792</wp:posOffset>
            </wp:positionV>
            <wp:extent cx="1392775" cy="1392775"/>
            <wp:effectExtent l="0" t="0" r="0" b="0"/>
            <wp:wrapNone/>
            <wp:docPr id="5" name="图片 3">
              <a:extLst xmlns:a="http://schemas.openxmlformats.org/drawingml/2006/main">
                <a:ext uri="{FF2B5EF4-FFF2-40B4-BE49-F238E27FC236}">
                  <a16:creationId xmlns:a16="http://schemas.microsoft.com/office/drawing/2014/main" id="{CBD05C33-85BB-49E1-B4E3-5F54599C55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CBD05C33-85BB-49E1-B4E3-5F54599C55F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775" cy="1392775"/>
                    </a:xfrm>
                    <a:prstGeom prst="rect">
                      <a:avLst/>
                    </a:prstGeom>
                  </pic:spPr>
                </pic:pic>
              </a:graphicData>
            </a:graphic>
            <wp14:sizeRelH relativeFrom="margin">
              <wp14:pctWidth>0</wp14:pctWidth>
            </wp14:sizeRelH>
            <wp14:sizeRelV relativeFrom="margin">
              <wp14:pctHeight>0</wp14:pctHeight>
            </wp14:sizeRelV>
          </wp:anchor>
        </w:drawing>
      </w:r>
      <w:r w:rsidRPr="001F0DDC">
        <w:rPr>
          <w:rFonts w:ascii="Times New Roman" w:hAnsi="Times New Roman" w:cs="Times New Roman"/>
          <w:noProof/>
        </w:rPr>
        <w:drawing>
          <wp:anchor distT="0" distB="0" distL="114300" distR="114300" simplePos="0" relativeHeight="251667456" behindDoc="0" locked="0" layoutInCell="1" allowOverlap="1" wp14:anchorId="5F9ACA89" wp14:editId="384331B7">
            <wp:simplePos x="0" y="0"/>
            <wp:positionH relativeFrom="margin">
              <wp:posOffset>1698480</wp:posOffset>
            </wp:positionH>
            <wp:positionV relativeFrom="paragraph">
              <wp:posOffset>16309</wp:posOffset>
            </wp:positionV>
            <wp:extent cx="1466661" cy="1466661"/>
            <wp:effectExtent l="0" t="0" r="635" b="635"/>
            <wp:wrapNone/>
            <wp:docPr id="11" name="图片 10">
              <a:extLst xmlns:a="http://schemas.openxmlformats.org/drawingml/2006/main">
                <a:ext uri="{FF2B5EF4-FFF2-40B4-BE49-F238E27FC236}">
                  <a16:creationId xmlns:a16="http://schemas.microsoft.com/office/drawing/2014/main" id="{BF60C88E-1242-42A2-AE14-8F0B8B5A77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BF60C88E-1242-42A2-AE14-8F0B8B5A77B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661" cy="1466661"/>
                    </a:xfrm>
                    <a:prstGeom prst="rect">
                      <a:avLst/>
                    </a:prstGeom>
                  </pic:spPr>
                </pic:pic>
              </a:graphicData>
            </a:graphic>
            <wp14:sizeRelH relativeFrom="margin">
              <wp14:pctWidth>0</wp14:pctWidth>
            </wp14:sizeRelH>
            <wp14:sizeRelV relativeFrom="margin">
              <wp14:pctHeight>0</wp14:pctHeight>
            </wp14:sizeRelV>
          </wp:anchor>
        </w:drawing>
      </w:r>
      <w:r w:rsidRPr="001F0DDC">
        <w:rPr>
          <w:rFonts w:ascii="Times New Roman" w:hAnsi="Times New Roman" w:cs="Times New Roman"/>
          <w:noProof/>
        </w:rPr>
        <w:drawing>
          <wp:inline distT="0" distB="0" distL="0" distR="0" wp14:anchorId="23F7CFD0" wp14:editId="6E273E5D">
            <wp:extent cx="1403287" cy="1559905"/>
            <wp:effectExtent l="0" t="0" r="6985" b="2540"/>
            <wp:docPr id="10" name="图片 9">
              <a:extLst xmlns:a="http://schemas.openxmlformats.org/drawingml/2006/main">
                <a:ext uri="{FF2B5EF4-FFF2-40B4-BE49-F238E27FC236}">
                  <a16:creationId xmlns:a16="http://schemas.microsoft.com/office/drawing/2014/main" id="{69D894F8-527C-43EF-A57C-C31E159C22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69D894F8-527C-43EF-A57C-C31E159C225D}"/>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0040"/>
                    <a:stretch/>
                  </pic:blipFill>
                  <pic:spPr>
                    <a:xfrm>
                      <a:off x="0" y="0"/>
                      <a:ext cx="1457679" cy="1620368"/>
                    </a:xfrm>
                    <a:prstGeom prst="rect">
                      <a:avLst/>
                    </a:prstGeom>
                  </pic:spPr>
                </pic:pic>
              </a:graphicData>
            </a:graphic>
          </wp:inline>
        </w:drawing>
      </w:r>
    </w:p>
    <w:p w14:paraId="0ADADFDC" w14:textId="3CE55B20" w:rsidR="00422F3A" w:rsidRPr="001F0DDC" w:rsidRDefault="00B04CA7" w:rsidP="00786093">
      <w:pPr>
        <w:rPr>
          <w:rFonts w:ascii="Times New Roman" w:hAnsi="Times New Roman" w:cs="Times New Roman"/>
          <w:sz w:val="18"/>
          <w:szCs w:val="18"/>
        </w:rPr>
      </w:pPr>
      <w:bookmarkStart w:id="1" w:name="_Hlk51008234"/>
      <w:r w:rsidRPr="001F0DDC">
        <w:rPr>
          <w:rFonts w:ascii="Times New Roman" w:hAnsi="Times New Roman" w:cs="Times New Roman"/>
          <w:sz w:val="18"/>
          <w:szCs w:val="18"/>
        </w:rPr>
        <w:t>The interference between subgroups could be reduced to minimal when K=2 was selected for consensus clustering analysis (Figure 1G, H, I).</w:t>
      </w:r>
    </w:p>
    <w:p w14:paraId="6BAEE092" w14:textId="77777777" w:rsidR="00213792" w:rsidRPr="001F0DDC" w:rsidRDefault="00213792" w:rsidP="00786093">
      <w:pPr>
        <w:rPr>
          <w:rFonts w:ascii="Times New Roman" w:hAnsi="Times New Roman" w:cs="Times New Roman"/>
        </w:rPr>
      </w:pPr>
    </w:p>
    <w:p w14:paraId="45E5A0D5" w14:textId="71588338" w:rsidR="00B04CA7" w:rsidRPr="001F0DDC" w:rsidRDefault="00B04CA7" w:rsidP="00786093">
      <w:pPr>
        <w:rPr>
          <w:rFonts w:ascii="Times New Roman" w:hAnsi="Times New Roman" w:cs="Times New Roman"/>
        </w:rPr>
      </w:pPr>
      <w:r w:rsidRPr="001F0DDC">
        <w:rPr>
          <w:rFonts w:ascii="Times New Roman" w:hAnsi="Times New Roman" w:cs="Times New Roman"/>
        </w:rPr>
        <w:t xml:space="preserve">Based on these reasons, </w:t>
      </w:r>
      <w:r w:rsidRPr="001F0DDC">
        <w:rPr>
          <w:rFonts w:ascii="Times New Roman" w:hAnsi="Times New Roman" w:cs="Times New Roman"/>
          <w:i/>
          <w:iCs/>
        </w:rPr>
        <w:t>K</w:t>
      </w:r>
      <w:r w:rsidRPr="001F0DDC">
        <w:rPr>
          <w:rFonts w:ascii="Times New Roman" w:hAnsi="Times New Roman" w:cs="Times New Roman"/>
        </w:rPr>
        <w:t>=2 is the optimal value for cluster. Thus, two subgroups named cluster1 and cluster2 were identified.</w:t>
      </w:r>
      <w:bookmarkEnd w:id="1"/>
    </w:p>
    <w:sectPr w:rsidR="00B04CA7" w:rsidRPr="001F0D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0FC1C" w14:textId="77777777" w:rsidR="00D73EB9" w:rsidRDefault="00D73EB9" w:rsidP="00F24896">
      <w:r>
        <w:separator/>
      </w:r>
    </w:p>
  </w:endnote>
  <w:endnote w:type="continuationSeparator" w:id="0">
    <w:p w14:paraId="76503258" w14:textId="77777777" w:rsidR="00D73EB9" w:rsidRDefault="00D73EB9" w:rsidP="00F2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7D847" w14:textId="77777777" w:rsidR="00D73EB9" w:rsidRDefault="00D73EB9" w:rsidP="00F24896">
      <w:r>
        <w:separator/>
      </w:r>
    </w:p>
  </w:footnote>
  <w:footnote w:type="continuationSeparator" w:id="0">
    <w:p w14:paraId="62E8D3FA" w14:textId="77777777" w:rsidR="00D73EB9" w:rsidRDefault="00D73EB9" w:rsidP="00F24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12"/>
    <w:rsid w:val="00001E51"/>
    <w:rsid w:val="001F0DDC"/>
    <w:rsid w:val="00213792"/>
    <w:rsid w:val="003910C4"/>
    <w:rsid w:val="00422F3A"/>
    <w:rsid w:val="004C77F3"/>
    <w:rsid w:val="00627DCD"/>
    <w:rsid w:val="00635F19"/>
    <w:rsid w:val="00786093"/>
    <w:rsid w:val="00B04CA7"/>
    <w:rsid w:val="00BE5B27"/>
    <w:rsid w:val="00C076CC"/>
    <w:rsid w:val="00D73EB9"/>
    <w:rsid w:val="00DE3212"/>
    <w:rsid w:val="00F24896"/>
    <w:rsid w:val="00FE6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50718"/>
  <w15:chartTrackingRefBased/>
  <w15:docId w15:val="{75B16AA1-36ED-4967-B82D-1ECCA69C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8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4896"/>
    <w:rPr>
      <w:sz w:val="18"/>
      <w:szCs w:val="18"/>
    </w:rPr>
  </w:style>
  <w:style w:type="paragraph" w:styleId="a5">
    <w:name w:val="footer"/>
    <w:basedOn w:val="a"/>
    <w:link w:val="a6"/>
    <w:uiPriority w:val="99"/>
    <w:unhideWhenUsed/>
    <w:rsid w:val="00F24896"/>
    <w:pPr>
      <w:tabs>
        <w:tab w:val="center" w:pos="4153"/>
        <w:tab w:val="right" w:pos="8306"/>
      </w:tabs>
      <w:snapToGrid w:val="0"/>
      <w:jc w:val="left"/>
    </w:pPr>
    <w:rPr>
      <w:sz w:val="18"/>
      <w:szCs w:val="18"/>
    </w:rPr>
  </w:style>
  <w:style w:type="character" w:customStyle="1" w:styleId="a6">
    <w:name w:val="页脚 字符"/>
    <w:basedOn w:val="a0"/>
    <w:link w:val="a5"/>
    <w:uiPriority w:val="99"/>
    <w:rsid w:val="00F248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龚鹏举</dc:creator>
  <cp:keywords/>
  <dc:description/>
  <cp:lastModifiedBy>龚鹏举</cp:lastModifiedBy>
  <cp:revision>5</cp:revision>
  <dcterms:created xsi:type="dcterms:W3CDTF">2020-09-14T12:08:00Z</dcterms:created>
  <dcterms:modified xsi:type="dcterms:W3CDTF">2020-09-16T04:41:00Z</dcterms:modified>
</cp:coreProperties>
</file>