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B141" w14:textId="692D6606" w:rsidR="00F94639" w:rsidRDefault="00986E1E" w:rsidP="006E70B4">
      <w:pPr>
        <w:rPr>
          <w:rFonts w:ascii="Times New Roman" w:hAnsi="Times New Roman" w:cs="Times New Roman"/>
          <w:b/>
          <w:bCs/>
          <w:sz w:val="24"/>
          <w:szCs w:val="24"/>
        </w:rPr>
      </w:pPr>
      <w:r w:rsidRPr="006F5D5E">
        <w:rPr>
          <w:rFonts w:ascii="Times New Roman" w:hAnsi="Times New Roman" w:cs="Times New Roman"/>
          <w:b/>
          <w:bCs/>
          <w:sz w:val="24"/>
          <w:szCs w:val="24"/>
        </w:rPr>
        <w:t>SUPPLEMENTARY MATERIAL</w:t>
      </w:r>
    </w:p>
    <w:p w14:paraId="6004171E" w14:textId="4BFAEA22" w:rsidR="00793464" w:rsidRPr="003864DB" w:rsidRDefault="00793464" w:rsidP="006F5D5E">
      <w:pPr>
        <w:spacing w:before="60"/>
        <w:rPr>
          <w:rFonts w:ascii="Times New Roman" w:hAnsi="Times New Roman" w:cs="Times New Roman"/>
          <w:b/>
          <w:bCs/>
          <w:kern w:val="0"/>
          <w:sz w:val="24"/>
          <w:szCs w:val="24"/>
        </w:rPr>
      </w:pPr>
      <w:r w:rsidRPr="006F5D5E">
        <w:rPr>
          <w:rFonts w:ascii="Times New Roman" w:hAnsi="Times New Roman" w:cs="Times New Roman"/>
          <w:b/>
          <w:bCs/>
          <w:sz w:val="24"/>
          <w:szCs w:val="24"/>
        </w:rPr>
        <w:t>SUPPLEMENTARY</w:t>
      </w:r>
      <w:r w:rsidRPr="003864DB">
        <w:rPr>
          <w:rFonts w:ascii="Times New Roman" w:hAnsi="Times New Roman" w:cs="Times New Roman"/>
          <w:b/>
          <w:bCs/>
          <w:kern w:val="0"/>
          <w:sz w:val="24"/>
          <w:szCs w:val="24"/>
        </w:rPr>
        <w:t xml:space="preserve"> FIGURE LEGENDS</w:t>
      </w:r>
    </w:p>
    <w:p w14:paraId="76ACA28E" w14:textId="77777777" w:rsidR="003849A0" w:rsidRDefault="003849A0" w:rsidP="003849A0">
      <w:pPr>
        <w:rPr>
          <w:rFonts w:ascii="Times New Roman" w:hAnsi="Times New Roman"/>
          <w:b/>
          <w:sz w:val="24"/>
          <w:szCs w:val="24"/>
        </w:rPr>
      </w:pPr>
      <w:r w:rsidRPr="006F5D5E">
        <w:rPr>
          <w:rFonts w:ascii="Times New Roman" w:hAnsi="Times New Roman" w:cs="Times New Roman"/>
          <w:b/>
          <w:bCs/>
          <w:sz w:val="24"/>
          <w:szCs w:val="24"/>
        </w:rPr>
        <w:t>Supplementary</w:t>
      </w:r>
      <w:r w:rsidRPr="003864DB">
        <w:rPr>
          <w:rFonts w:ascii="Times New Roman" w:hAnsi="Times New Roman" w:cs="Times New Roman"/>
          <w:b/>
          <w:bCs/>
          <w:kern w:val="0"/>
          <w:sz w:val="24"/>
          <w:szCs w:val="24"/>
        </w:rPr>
        <w:t xml:space="preserve"> Figure</w:t>
      </w:r>
      <w:r>
        <w:rPr>
          <w:rFonts w:ascii="Times New Roman" w:hAnsi="Times New Roman"/>
          <w:b/>
          <w:sz w:val="24"/>
          <w:szCs w:val="24"/>
        </w:rPr>
        <w:t xml:space="preserve"> S1</w:t>
      </w:r>
      <w:r>
        <w:rPr>
          <w:rFonts w:ascii="Times New Roman" w:hAnsi="Times New Roman" w:hint="eastAsia"/>
          <w:b/>
          <w:sz w:val="24"/>
          <w:szCs w:val="24"/>
        </w:rPr>
        <w:t xml:space="preserve"> </w:t>
      </w:r>
      <w:r w:rsidRPr="003B51EA">
        <w:rPr>
          <w:rFonts w:ascii="Times New Roman" w:hAnsi="Times New Roman" w:hint="eastAsia"/>
          <w:b/>
          <w:sz w:val="24"/>
          <w:szCs w:val="24"/>
        </w:rPr>
        <w:t>|</w:t>
      </w:r>
      <w:r>
        <w:rPr>
          <w:rFonts w:ascii="Times New Roman" w:hAnsi="Times New Roman"/>
          <w:b/>
          <w:sz w:val="24"/>
          <w:szCs w:val="24"/>
        </w:rPr>
        <w:t xml:space="preserve"> </w:t>
      </w:r>
      <w:bookmarkStart w:id="0" w:name="OLE_LINK117"/>
      <w:bookmarkStart w:id="1" w:name="OLE_LINK119"/>
      <w:r w:rsidRPr="009058F8">
        <w:rPr>
          <w:rFonts w:ascii="Times New Roman" w:hAnsi="Times New Roman"/>
          <w:bCs/>
          <w:sz w:val="24"/>
          <w:szCs w:val="24"/>
        </w:rPr>
        <w:t>Plot of Mantel tests for the correlation between</w:t>
      </w:r>
      <w:r w:rsidRPr="009058F8">
        <w:rPr>
          <w:rFonts w:ascii="Times New Roman" w:hAnsi="Times New Roman" w:hint="eastAsia"/>
          <w:bCs/>
          <w:sz w:val="24"/>
          <w:szCs w:val="24"/>
        </w:rPr>
        <w:t xml:space="preserve"> </w:t>
      </w:r>
      <w:r w:rsidRPr="009058F8">
        <w:rPr>
          <w:rFonts w:ascii="Times New Roman" w:hAnsi="Times New Roman"/>
          <w:bCs/>
          <w:sz w:val="24"/>
          <w:szCs w:val="24"/>
        </w:rPr>
        <w:t xml:space="preserve">genetic diversity parameter (Bray–Curtis distance) and </w:t>
      </w:r>
      <w:bookmarkStart w:id="2" w:name="OLE_LINK120"/>
      <w:bookmarkStart w:id="3" w:name="OLE_LINK121"/>
      <w:r w:rsidRPr="009058F8">
        <w:rPr>
          <w:rFonts w:ascii="Times New Roman" w:hAnsi="Times New Roman"/>
          <w:bCs/>
          <w:sz w:val="24"/>
          <w:szCs w:val="24"/>
        </w:rPr>
        <w:t>explanatory distances</w:t>
      </w:r>
      <w:bookmarkEnd w:id="2"/>
      <w:bookmarkEnd w:id="3"/>
      <w:r w:rsidRPr="009058F8">
        <w:rPr>
          <w:rFonts w:ascii="Times New Roman" w:hAnsi="Times New Roman"/>
          <w:bCs/>
          <w:sz w:val="24"/>
          <w:szCs w:val="24"/>
        </w:rPr>
        <w:t xml:space="preserve"> (geographic and environmental (altitude or precipitation) distance) using Spearman’s</w:t>
      </w:r>
      <w:r w:rsidRPr="009058F8">
        <w:rPr>
          <w:rFonts w:ascii="Times New Roman" w:hAnsi="Times New Roman" w:hint="eastAsia"/>
          <w:bCs/>
          <w:sz w:val="24"/>
          <w:szCs w:val="24"/>
        </w:rPr>
        <w:t xml:space="preserve"> </w:t>
      </w:r>
      <w:r w:rsidRPr="009058F8">
        <w:rPr>
          <w:rFonts w:ascii="Times New Roman" w:hAnsi="Times New Roman"/>
          <w:bCs/>
          <w:sz w:val="24"/>
          <w:szCs w:val="24"/>
        </w:rPr>
        <w:t>coefficient.</w:t>
      </w:r>
    </w:p>
    <w:bookmarkEnd w:id="0"/>
    <w:bookmarkEnd w:id="1"/>
    <w:p w14:paraId="57E51B91" w14:textId="77777777" w:rsidR="003849A0" w:rsidRPr="00793464" w:rsidRDefault="003849A0" w:rsidP="003849A0">
      <w:pPr>
        <w:rPr>
          <w:rFonts w:ascii="Times New Roman" w:hAnsi="Times New Roman" w:cs="Times New Roman"/>
          <w:b/>
          <w:bCs/>
          <w:sz w:val="24"/>
          <w:szCs w:val="24"/>
        </w:rPr>
      </w:pPr>
    </w:p>
    <w:p w14:paraId="0B5F7ECB" w14:textId="77777777" w:rsidR="003849A0" w:rsidRPr="009058F8" w:rsidRDefault="003849A0" w:rsidP="003849A0">
      <w:pPr>
        <w:rPr>
          <w:rFonts w:ascii="Times New Roman" w:hAnsi="Times New Roman"/>
          <w:bCs/>
          <w:sz w:val="24"/>
          <w:szCs w:val="24"/>
        </w:rPr>
      </w:pPr>
      <w:r w:rsidRPr="006F5D5E">
        <w:rPr>
          <w:rFonts w:ascii="Times New Roman" w:hAnsi="Times New Roman" w:cs="Times New Roman"/>
          <w:b/>
          <w:bCs/>
          <w:sz w:val="24"/>
          <w:szCs w:val="24"/>
        </w:rPr>
        <w:t>Supplementary</w:t>
      </w:r>
      <w:r w:rsidRPr="003864DB">
        <w:rPr>
          <w:rFonts w:ascii="Times New Roman" w:hAnsi="Times New Roman" w:cs="Times New Roman"/>
          <w:b/>
          <w:bCs/>
          <w:kern w:val="0"/>
          <w:sz w:val="24"/>
          <w:szCs w:val="24"/>
        </w:rPr>
        <w:t xml:space="preserve"> Figure</w:t>
      </w:r>
      <w:r>
        <w:rPr>
          <w:rFonts w:ascii="Times New Roman" w:hAnsi="Times New Roman"/>
          <w:b/>
          <w:sz w:val="24"/>
          <w:szCs w:val="24"/>
        </w:rPr>
        <w:t xml:space="preserve"> S2</w:t>
      </w:r>
      <w:r>
        <w:rPr>
          <w:rFonts w:ascii="Times New Roman" w:hAnsi="Times New Roman" w:hint="eastAsia"/>
          <w:b/>
          <w:sz w:val="24"/>
          <w:szCs w:val="24"/>
        </w:rPr>
        <w:t xml:space="preserve"> </w:t>
      </w:r>
      <w:r w:rsidRPr="003B51EA">
        <w:rPr>
          <w:rFonts w:ascii="Times New Roman" w:hAnsi="Times New Roman" w:hint="eastAsia"/>
          <w:b/>
          <w:sz w:val="24"/>
          <w:szCs w:val="24"/>
        </w:rPr>
        <w:t>|</w:t>
      </w:r>
      <w:r>
        <w:rPr>
          <w:rFonts w:ascii="Times New Roman" w:hAnsi="Times New Roman"/>
          <w:b/>
          <w:sz w:val="24"/>
          <w:szCs w:val="24"/>
        </w:rPr>
        <w:t xml:space="preserve"> </w:t>
      </w:r>
      <w:r w:rsidRPr="009058F8">
        <w:rPr>
          <w:rFonts w:ascii="Times New Roman" w:hAnsi="Times New Roman"/>
          <w:bCs/>
          <w:sz w:val="24"/>
          <w:szCs w:val="24"/>
        </w:rPr>
        <w:t>Plot of partial Mantel tests for the correlation between</w:t>
      </w:r>
      <w:r w:rsidRPr="009058F8">
        <w:rPr>
          <w:rFonts w:ascii="Times New Roman" w:hAnsi="Times New Roman" w:hint="eastAsia"/>
          <w:bCs/>
          <w:sz w:val="24"/>
          <w:szCs w:val="24"/>
        </w:rPr>
        <w:t xml:space="preserve"> </w:t>
      </w:r>
      <w:r w:rsidRPr="009058F8">
        <w:rPr>
          <w:rFonts w:ascii="Times New Roman" w:hAnsi="Times New Roman"/>
          <w:bCs/>
          <w:sz w:val="24"/>
          <w:szCs w:val="24"/>
        </w:rPr>
        <w:t>genetic diversity parameter (Bray–Curtis distance) and explanatory distances (geographic and environmental (altitude or precipitation) distance) using Spearman’s</w:t>
      </w:r>
      <w:r w:rsidRPr="009058F8">
        <w:rPr>
          <w:rFonts w:ascii="Times New Roman" w:hAnsi="Times New Roman" w:hint="eastAsia"/>
          <w:bCs/>
          <w:sz w:val="24"/>
          <w:szCs w:val="24"/>
        </w:rPr>
        <w:t xml:space="preserve"> </w:t>
      </w:r>
      <w:r w:rsidRPr="009058F8">
        <w:rPr>
          <w:rFonts w:ascii="Times New Roman" w:hAnsi="Times New Roman"/>
          <w:bCs/>
          <w:sz w:val="24"/>
          <w:szCs w:val="24"/>
        </w:rPr>
        <w:t>coefficient.</w:t>
      </w:r>
    </w:p>
    <w:p w14:paraId="2F4DBD4D" w14:textId="77777777" w:rsidR="007201F5" w:rsidRPr="003849A0" w:rsidRDefault="007201F5" w:rsidP="007201F5">
      <w:pPr>
        <w:rPr>
          <w:rFonts w:ascii="Times New Roman" w:hAnsi="Times New Roman"/>
          <w:b/>
          <w:sz w:val="24"/>
          <w:szCs w:val="24"/>
        </w:rPr>
      </w:pPr>
    </w:p>
    <w:p w14:paraId="2768DE4C" w14:textId="68130CB5" w:rsidR="007201F5" w:rsidRPr="003864DB" w:rsidRDefault="007201F5" w:rsidP="007201F5">
      <w:pPr>
        <w:spacing w:before="60"/>
        <w:rPr>
          <w:rFonts w:ascii="Times New Roman" w:hAnsi="Times New Roman" w:cs="Times New Roman"/>
          <w:kern w:val="0"/>
          <w:sz w:val="20"/>
          <w:szCs w:val="20"/>
        </w:rPr>
      </w:pPr>
      <w:r w:rsidRPr="006F5D5E">
        <w:rPr>
          <w:rFonts w:ascii="Times New Roman" w:hAnsi="Times New Roman" w:cs="Times New Roman"/>
          <w:b/>
          <w:bCs/>
          <w:sz w:val="24"/>
          <w:szCs w:val="24"/>
        </w:rPr>
        <w:t>Supplementary</w:t>
      </w:r>
      <w:r w:rsidRPr="003864DB">
        <w:rPr>
          <w:rFonts w:ascii="Times New Roman" w:hAnsi="Times New Roman" w:cs="Times New Roman"/>
          <w:b/>
          <w:bCs/>
          <w:kern w:val="0"/>
          <w:sz w:val="24"/>
          <w:szCs w:val="24"/>
        </w:rPr>
        <w:t xml:space="preserve"> Figure</w:t>
      </w:r>
      <w:r>
        <w:rPr>
          <w:rFonts w:ascii="Times New Roman" w:hAnsi="Times New Roman"/>
          <w:b/>
          <w:sz w:val="24"/>
          <w:szCs w:val="24"/>
        </w:rPr>
        <w:t xml:space="preserve"> S3</w:t>
      </w:r>
      <w:r>
        <w:rPr>
          <w:rFonts w:ascii="Times New Roman" w:hAnsi="Times New Roman" w:hint="eastAsia"/>
          <w:b/>
          <w:sz w:val="24"/>
          <w:szCs w:val="24"/>
        </w:rPr>
        <w:t xml:space="preserve"> </w:t>
      </w:r>
      <w:r w:rsidRPr="003B51EA">
        <w:rPr>
          <w:rFonts w:ascii="Times New Roman" w:hAnsi="Times New Roman" w:hint="eastAsia"/>
          <w:b/>
          <w:sz w:val="24"/>
          <w:szCs w:val="24"/>
        </w:rPr>
        <w:t>|</w:t>
      </w:r>
      <w:r>
        <w:rPr>
          <w:rFonts w:ascii="Times New Roman" w:hAnsi="Times New Roman"/>
          <w:b/>
          <w:sz w:val="24"/>
          <w:szCs w:val="24"/>
        </w:rPr>
        <w:t xml:space="preserve"> </w:t>
      </w:r>
      <w:r w:rsidRPr="009058F8">
        <w:rPr>
          <w:rFonts w:ascii="Times New Roman" w:hAnsi="Times New Roman" w:cs="Times New Roman"/>
          <w:sz w:val="24"/>
          <w:szCs w:val="32"/>
        </w:rPr>
        <w:t>Estimated population structure of 260</w:t>
      </w:r>
      <w:r w:rsidRPr="009058F8">
        <w:rPr>
          <w:rFonts w:ascii="Times New Roman" w:hAnsi="Times New Roman" w:cs="Times New Roman"/>
          <w:i/>
          <w:iCs/>
          <w:sz w:val="24"/>
          <w:szCs w:val="32"/>
        </w:rPr>
        <w:t xml:space="preserve"> </w:t>
      </w:r>
      <w:r w:rsidRPr="009058F8">
        <w:rPr>
          <w:rFonts w:ascii="Times New Roman" w:hAnsi="Times New Roman" w:cs="Times New Roman"/>
          <w:i/>
          <w:sz w:val="24"/>
          <w:szCs w:val="24"/>
        </w:rPr>
        <w:t xml:space="preserve">P. </w:t>
      </w:r>
      <w:proofErr w:type="spellStart"/>
      <w:r w:rsidRPr="009058F8">
        <w:rPr>
          <w:rFonts w:ascii="Times New Roman" w:hAnsi="Times New Roman" w:cs="Times New Roman"/>
          <w:i/>
          <w:sz w:val="24"/>
          <w:szCs w:val="24"/>
        </w:rPr>
        <w:t>emblica</w:t>
      </w:r>
      <w:proofErr w:type="spellEnd"/>
      <w:r w:rsidRPr="009058F8">
        <w:rPr>
          <w:rFonts w:ascii="Times New Roman" w:hAnsi="Times New Roman" w:cs="Times New Roman"/>
          <w:i/>
          <w:iCs/>
          <w:sz w:val="24"/>
          <w:szCs w:val="32"/>
        </w:rPr>
        <w:t xml:space="preserve"> </w:t>
      </w:r>
      <w:r w:rsidRPr="009058F8">
        <w:rPr>
          <w:rFonts w:ascii="Times New Roman" w:hAnsi="Times New Roman" w:cs="Times New Roman"/>
          <w:sz w:val="24"/>
          <w:szCs w:val="32"/>
        </w:rPr>
        <w:t xml:space="preserve">individuals on </w:t>
      </w:r>
      <w:r w:rsidRPr="009058F8">
        <w:rPr>
          <w:rFonts w:ascii="Times New Roman" w:hAnsi="Times New Roman" w:cs="Times New Roman"/>
          <w:i/>
          <w:iCs/>
          <w:sz w:val="24"/>
          <w:szCs w:val="32"/>
        </w:rPr>
        <w:t>K</w:t>
      </w:r>
      <w:r w:rsidRPr="009058F8">
        <w:rPr>
          <w:rFonts w:ascii="Times New Roman" w:hAnsi="Times New Roman" w:cs="Times New Roman"/>
          <w:sz w:val="24"/>
          <w:szCs w:val="32"/>
        </w:rPr>
        <w:t xml:space="preserve"> = 4 based on STRUCTURE analysis. </w:t>
      </w:r>
      <w:r w:rsidRPr="003864DB">
        <w:rPr>
          <w:rFonts w:ascii="Times New Roman" w:hAnsi="Times New Roman" w:cs="Times New Roman"/>
          <w:sz w:val="24"/>
          <w:szCs w:val="32"/>
        </w:rPr>
        <w:t>(</w:t>
      </w:r>
      <w:r>
        <w:rPr>
          <w:rFonts w:ascii="Times New Roman" w:hAnsi="Times New Roman" w:cs="Times New Roman"/>
          <w:b/>
          <w:bCs/>
          <w:sz w:val="24"/>
          <w:szCs w:val="32"/>
        </w:rPr>
        <w:t>A</w:t>
      </w:r>
      <w:r w:rsidRPr="003864DB">
        <w:rPr>
          <w:rFonts w:ascii="Times New Roman" w:hAnsi="Times New Roman" w:cs="Times New Roman"/>
          <w:sz w:val="24"/>
          <w:szCs w:val="32"/>
        </w:rPr>
        <w:t xml:space="preserve">) </w:t>
      </w:r>
      <w:r>
        <w:rPr>
          <w:rFonts w:ascii="Times New Roman" w:hAnsi="Times New Roman" w:cs="Times New Roman"/>
          <w:sz w:val="24"/>
          <w:szCs w:val="32"/>
        </w:rPr>
        <w:t>B</w:t>
      </w:r>
      <w:r w:rsidRPr="003864DB">
        <w:rPr>
          <w:rFonts w:ascii="Times New Roman" w:hAnsi="Times New Roman" w:cs="Times New Roman"/>
          <w:sz w:val="24"/>
          <w:szCs w:val="32"/>
        </w:rPr>
        <w:t>ar plot was sorted by Q-values in single line</w:t>
      </w:r>
      <w:r>
        <w:rPr>
          <w:rFonts w:ascii="Times New Roman" w:hAnsi="Times New Roman" w:cs="Times New Roman"/>
          <w:sz w:val="24"/>
          <w:szCs w:val="32"/>
        </w:rPr>
        <w:t xml:space="preserve">; </w:t>
      </w:r>
      <w:r w:rsidRPr="003864DB">
        <w:rPr>
          <w:rFonts w:ascii="Times New Roman" w:hAnsi="Times New Roman" w:cs="Times New Roman"/>
          <w:sz w:val="24"/>
          <w:szCs w:val="32"/>
        </w:rPr>
        <w:t>(</w:t>
      </w:r>
      <w:r>
        <w:rPr>
          <w:rFonts w:ascii="Times New Roman" w:hAnsi="Times New Roman" w:cs="Times New Roman"/>
          <w:b/>
          <w:bCs/>
          <w:sz w:val="24"/>
          <w:szCs w:val="32"/>
        </w:rPr>
        <w:t>B</w:t>
      </w:r>
      <w:r w:rsidRPr="003864DB">
        <w:rPr>
          <w:rFonts w:ascii="Times New Roman" w:hAnsi="Times New Roman" w:cs="Times New Roman"/>
          <w:sz w:val="24"/>
          <w:szCs w:val="32"/>
        </w:rPr>
        <w:t xml:space="preserve">) </w:t>
      </w:r>
      <w:r>
        <w:rPr>
          <w:rFonts w:ascii="Times New Roman" w:hAnsi="Times New Roman" w:cs="Times New Roman"/>
          <w:sz w:val="24"/>
          <w:szCs w:val="32"/>
        </w:rPr>
        <w:t>B</w:t>
      </w:r>
      <w:r w:rsidRPr="003864DB">
        <w:rPr>
          <w:rFonts w:ascii="Times New Roman" w:hAnsi="Times New Roman" w:cs="Times New Roman"/>
          <w:sz w:val="24"/>
          <w:szCs w:val="32"/>
        </w:rPr>
        <w:t>ar plot was grouped by population ID in multiple lines.</w:t>
      </w:r>
    </w:p>
    <w:p w14:paraId="28A691E2" w14:textId="19374C97" w:rsidR="00793464" w:rsidRDefault="00793464" w:rsidP="007201F5">
      <w:pPr>
        <w:rPr>
          <w:rFonts w:ascii="Times New Roman" w:hAnsi="Times New Roman" w:cs="Times New Roman" w:hint="eastAsia"/>
          <w:b/>
          <w:bCs/>
          <w:sz w:val="24"/>
          <w:szCs w:val="24"/>
        </w:rPr>
      </w:pPr>
    </w:p>
    <w:p w14:paraId="0D434CA2" w14:textId="418A32A1" w:rsidR="00793464" w:rsidRPr="009058F8" w:rsidRDefault="00793464" w:rsidP="00793464">
      <w:pPr>
        <w:rPr>
          <w:sz w:val="24"/>
          <w:szCs w:val="24"/>
        </w:rPr>
      </w:pPr>
      <w:r w:rsidRPr="006F5D5E">
        <w:rPr>
          <w:rFonts w:ascii="Times New Roman" w:hAnsi="Times New Roman" w:cs="Times New Roman"/>
          <w:b/>
          <w:bCs/>
          <w:sz w:val="24"/>
          <w:szCs w:val="24"/>
        </w:rPr>
        <w:t>Supplementary</w:t>
      </w:r>
      <w:r w:rsidRPr="003864DB">
        <w:rPr>
          <w:rFonts w:ascii="Times New Roman" w:hAnsi="Times New Roman" w:cs="Times New Roman"/>
          <w:b/>
          <w:bCs/>
          <w:kern w:val="0"/>
          <w:sz w:val="24"/>
          <w:szCs w:val="24"/>
        </w:rPr>
        <w:t xml:space="preserve"> Figure</w:t>
      </w:r>
      <w:r>
        <w:rPr>
          <w:rFonts w:ascii="Times New Roman" w:hAnsi="Times New Roman"/>
          <w:b/>
          <w:sz w:val="24"/>
          <w:szCs w:val="24"/>
        </w:rPr>
        <w:t xml:space="preserve"> S4</w:t>
      </w:r>
      <w:r>
        <w:rPr>
          <w:rFonts w:ascii="Times New Roman" w:hAnsi="Times New Roman" w:hint="eastAsia"/>
          <w:b/>
          <w:sz w:val="24"/>
          <w:szCs w:val="24"/>
        </w:rPr>
        <w:t xml:space="preserve"> </w:t>
      </w:r>
      <w:r w:rsidRPr="003B51EA">
        <w:rPr>
          <w:rFonts w:ascii="Times New Roman" w:hAnsi="Times New Roman" w:hint="eastAsia"/>
          <w:b/>
          <w:sz w:val="24"/>
          <w:szCs w:val="24"/>
        </w:rPr>
        <w:t>|</w:t>
      </w:r>
      <w:r>
        <w:rPr>
          <w:rFonts w:ascii="Times New Roman" w:hAnsi="Times New Roman"/>
          <w:b/>
          <w:sz w:val="24"/>
          <w:szCs w:val="24"/>
        </w:rPr>
        <w:t xml:space="preserve"> </w:t>
      </w:r>
      <w:r w:rsidRPr="009058F8">
        <w:rPr>
          <w:rFonts w:ascii="Times New Roman" w:eastAsia="宋体" w:hAnsi="Times New Roman" w:cs="Times New Roman"/>
          <w:sz w:val="24"/>
          <w:szCs w:val="24"/>
        </w:rPr>
        <w:t>Hierarchical analysis of 260</w:t>
      </w:r>
      <w:r w:rsidRPr="009058F8">
        <w:rPr>
          <w:rFonts w:ascii="Times New Roman" w:eastAsia="宋体" w:hAnsi="Times New Roman" w:cs="Times New Roman"/>
          <w:i/>
          <w:iCs/>
          <w:sz w:val="24"/>
          <w:szCs w:val="24"/>
        </w:rPr>
        <w:t xml:space="preserve"> </w:t>
      </w:r>
      <w:r w:rsidR="007201F5" w:rsidRPr="009058F8">
        <w:rPr>
          <w:rFonts w:ascii="Times New Roman" w:hAnsi="Times New Roman" w:cs="Times New Roman"/>
          <w:i/>
          <w:sz w:val="24"/>
          <w:szCs w:val="24"/>
        </w:rPr>
        <w:t xml:space="preserve">P. </w:t>
      </w:r>
      <w:proofErr w:type="spellStart"/>
      <w:r w:rsidR="007201F5" w:rsidRPr="009058F8">
        <w:rPr>
          <w:rFonts w:ascii="Times New Roman" w:hAnsi="Times New Roman" w:cs="Times New Roman"/>
          <w:i/>
          <w:sz w:val="24"/>
          <w:szCs w:val="24"/>
        </w:rPr>
        <w:t>emblica</w:t>
      </w:r>
      <w:proofErr w:type="spellEnd"/>
      <w:r w:rsidRPr="009058F8">
        <w:rPr>
          <w:rFonts w:ascii="Times New Roman" w:eastAsia="宋体" w:hAnsi="Times New Roman" w:cs="Times New Roman"/>
          <w:sz w:val="24"/>
          <w:szCs w:val="24"/>
        </w:rPr>
        <w:t xml:space="preserve"> individuals.</w:t>
      </w:r>
    </w:p>
    <w:p w14:paraId="79820D40" w14:textId="6096187F" w:rsidR="00793464" w:rsidRDefault="00793464" w:rsidP="006E70B4">
      <w:pPr>
        <w:rPr>
          <w:rFonts w:ascii="Times New Roman" w:hAnsi="Times New Roman" w:cs="Times New Roman"/>
          <w:b/>
          <w:bCs/>
          <w:sz w:val="24"/>
          <w:szCs w:val="24"/>
        </w:rPr>
      </w:pPr>
    </w:p>
    <w:p w14:paraId="7936BD30" w14:textId="036D3E21" w:rsidR="007201F5" w:rsidRPr="009058F8" w:rsidRDefault="007201F5" w:rsidP="006E70B4">
      <w:pPr>
        <w:rPr>
          <w:rFonts w:ascii="Times New Roman" w:hAnsi="Times New Roman" w:cs="Times New Roman"/>
          <w:bCs/>
          <w:sz w:val="24"/>
          <w:szCs w:val="24"/>
        </w:rPr>
      </w:pPr>
      <w:r w:rsidRPr="006F5D5E">
        <w:rPr>
          <w:rFonts w:ascii="Times New Roman" w:hAnsi="Times New Roman" w:cs="Times New Roman"/>
          <w:b/>
          <w:bCs/>
          <w:sz w:val="24"/>
          <w:szCs w:val="24"/>
        </w:rPr>
        <w:t>Supplementary</w:t>
      </w:r>
      <w:r w:rsidRPr="003864DB">
        <w:rPr>
          <w:rFonts w:ascii="Times New Roman" w:hAnsi="Times New Roman" w:cs="Times New Roman"/>
          <w:b/>
          <w:bCs/>
          <w:kern w:val="0"/>
          <w:sz w:val="24"/>
          <w:szCs w:val="24"/>
        </w:rPr>
        <w:t xml:space="preserve"> Figure</w:t>
      </w:r>
      <w:r>
        <w:rPr>
          <w:rFonts w:ascii="Times New Roman" w:hAnsi="Times New Roman"/>
          <w:b/>
          <w:sz w:val="24"/>
          <w:szCs w:val="24"/>
        </w:rPr>
        <w:t xml:space="preserve"> S5</w:t>
      </w:r>
      <w:r>
        <w:rPr>
          <w:rFonts w:ascii="Times New Roman" w:hAnsi="Times New Roman" w:hint="eastAsia"/>
          <w:b/>
          <w:sz w:val="24"/>
          <w:szCs w:val="24"/>
        </w:rPr>
        <w:t xml:space="preserve"> </w:t>
      </w:r>
      <w:r w:rsidRPr="003B51EA">
        <w:rPr>
          <w:rFonts w:ascii="Times New Roman" w:hAnsi="Times New Roman" w:hint="eastAsia"/>
          <w:b/>
          <w:sz w:val="24"/>
          <w:szCs w:val="24"/>
        </w:rPr>
        <w:t>|</w:t>
      </w:r>
      <w:r>
        <w:rPr>
          <w:rFonts w:ascii="Times New Roman" w:hAnsi="Times New Roman"/>
          <w:b/>
          <w:sz w:val="24"/>
          <w:szCs w:val="24"/>
        </w:rPr>
        <w:t xml:space="preserve"> </w:t>
      </w:r>
      <w:r w:rsidRPr="009058F8">
        <w:rPr>
          <w:rFonts w:ascii="Times New Roman" w:hAnsi="Times New Roman"/>
          <w:bCs/>
          <w:sz w:val="24"/>
          <w:szCs w:val="24"/>
        </w:rPr>
        <w:t>The estimation of posterior probabilities under direct estimate and logistic regression.</w:t>
      </w:r>
    </w:p>
    <w:p w14:paraId="4DC2B8C0" w14:textId="77777777" w:rsidR="006F5D5E" w:rsidRDefault="006F5D5E" w:rsidP="006E70B4">
      <w:pPr>
        <w:rPr>
          <w:rFonts w:ascii="Times New Roman" w:hAnsi="Times New Roman" w:cs="Times New Roman"/>
          <w:b/>
          <w:bCs/>
          <w:sz w:val="24"/>
          <w:szCs w:val="24"/>
        </w:rPr>
      </w:pPr>
    </w:p>
    <w:p w14:paraId="59CF2A30" w14:textId="08C37741" w:rsidR="006F5D5E" w:rsidRDefault="006F5D5E" w:rsidP="006E70B4">
      <w:pPr>
        <w:rPr>
          <w:rFonts w:ascii="Times New Roman" w:hAnsi="Times New Roman" w:cs="Times New Roman"/>
          <w:b/>
          <w:bCs/>
          <w:sz w:val="24"/>
          <w:szCs w:val="24"/>
        </w:rPr>
        <w:sectPr w:rsidR="006F5D5E" w:rsidSect="006F5D5E">
          <w:pgSz w:w="11906" w:h="16838"/>
          <w:pgMar w:top="1418" w:right="1418" w:bottom="1418" w:left="1418" w:header="851" w:footer="851" w:gutter="0"/>
          <w:cols w:space="425"/>
          <w:docGrid w:type="lines" w:linePitch="312"/>
        </w:sectPr>
      </w:pPr>
    </w:p>
    <w:p w14:paraId="7C289275" w14:textId="2DFB92CD" w:rsidR="006F5D5E" w:rsidRPr="006E70B4" w:rsidRDefault="000161CC" w:rsidP="006E70B4">
      <w:pPr>
        <w:rPr>
          <w:rFonts w:ascii="Times New Roman" w:hAnsi="Times New Roman" w:cs="Times New Roman"/>
          <w:b/>
          <w:bCs/>
          <w:sz w:val="24"/>
          <w:szCs w:val="24"/>
        </w:rPr>
      </w:pPr>
      <w:r w:rsidRPr="006E70B4">
        <w:rPr>
          <w:rFonts w:ascii="Times New Roman" w:hAnsi="Times New Roman" w:cs="Times New Roman"/>
          <w:b/>
          <w:bCs/>
          <w:sz w:val="24"/>
          <w:szCs w:val="24"/>
        </w:rPr>
        <w:lastRenderedPageBreak/>
        <w:t>SUPPLEMENTARY</w:t>
      </w:r>
      <w:r>
        <w:rPr>
          <w:rFonts w:ascii="Times New Roman" w:hAnsi="Times New Roman" w:cs="Times New Roman"/>
          <w:b/>
          <w:bCs/>
          <w:sz w:val="24"/>
          <w:szCs w:val="24"/>
        </w:rPr>
        <w:t xml:space="preserve"> </w:t>
      </w:r>
      <w:r>
        <w:rPr>
          <w:rFonts w:ascii="Times New Roman" w:hAnsi="Times New Roman"/>
          <w:b/>
          <w:noProof/>
          <w:sz w:val="24"/>
          <w:szCs w:val="24"/>
        </w:rPr>
        <w:t>TABLES</w:t>
      </w:r>
    </w:p>
    <w:p w14:paraId="2EA41A8C" w14:textId="6F9B4257" w:rsidR="006E70B4" w:rsidRDefault="000161CC" w:rsidP="006E70B4">
      <w:pPr>
        <w:spacing w:before="60"/>
        <w:rPr>
          <w:rFonts w:ascii="Times New Roman" w:hAnsi="Times New Roman" w:cs="Times New Roman"/>
          <w:b/>
          <w:bCs/>
          <w:sz w:val="24"/>
          <w:szCs w:val="24"/>
        </w:rPr>
      </w:pPr>
      <w:r w:rsidRPr="006F5D5E">
        <w:rPr>
          <w:rFonts w:ascii="Times New Roman" w:hAnsi="Times New Roman" w:cs="Times New Roman"/>
          <w:b/>
          <w:bCs/>
          <w:sz w:val="24"/>
          <w:szCs w:val="24"/>
        </w:rPr>
        <w:t>Supplementary</w:t>
      </w:r>
      <w:r w:rsidRPr="003B51EA">
        <w:rPr>
          <w:rFonts w:ascii="Times New Roman" w:hAnsi="Times New Roman"/>
          <w:b/>
          <w:sz w:val="24"/>
          <w:szCs w:val="24"/>
        </w:rPr>
        <w:t xml:space="preserve"> Table</w:t>
      </w:r>
      <w:r>
        <w:rPr>
          <w:rFonts w:ascii="Times New Roman" w:hAnsi="Times New Roman"/>
          <w:b/>
          <w:sz w:val="24"/>
          <w:szCs w:val="24"/>
        </w:rPr>
        <w:t xml:space="preserve"> S1</w:t>
      </w:r>
      <w:r w:rsidR="006E70B4">
        <w:rPr>
          <w:rFonts w:ascii="Times New Roman" w:hAnsi="Times New Roman" w:hint="eastAsia"/>
          <w:b/>
          <w:sz w:val="24"/>
          <w:szCs w:val="24"/>
        </w:rPr>
        <w:t xml:space="preserve"> </w:t>
      </w:r>
      <w:r w:rsidR="006E70B4" w:rsidRPr="003B51EA">
        <w:rPr>
          <w:rFonts w:ascii="Times New Roman" w:hAnsi="Times New Roman" w:hint="eastAsia"/>
          <w:b/>
          <w:sz w:val="24"/>
          <w:szCs w:val="24"/>
        </w:rPr>
        <w:t>|</w:t>
      </w:r>
      <w:r w:rsidR="006E70B4">
        <w:rPr>
          <w:rFonts w:ascii="Times New Roman" w:hAnsi="Times New Roman"/>
          <w:b/>
          <w:sz w:val="24"/>
          <w:szCs w:val="24"/>
        </w:rPr>
        <w:t xml:space="preserve"> </w:t>
      </w:r>
      <w:r w:rsidR="006E70B4" w:rsidRPr="009058F8">
        <w:rPr>
          <w:rFonts w:ascii="Times New Roman" w:hAnsi="Times New Roman" w:cs="Times New Roman"/>
          <w:sz w:val="24"/>
          <w:szCs w:val="24"/>
        </w:rPr>
        <w:t xml:space="preserve">Comparison of 19 bioclimatic variables and altitude in the two climate distribution areas of </w:t>
      </w:r>
      <w:r w:rsidR="006E70B4" w:rsidRPr="009058F8">
        <w:rPr>
          <w:rFonts w:ascii="Times New Roman" w:hAnsi="Times New Roman" w:cs="Times New Roman"/>
          <w:i/>
          <w:sz w:val="24"/>
          <w:szCs w:val="24"/>
        </w:rPr>
        <w:t xml:space="preserve">P. </w:t>
      </w:r>
      <w:proofErr w:type="spellStart"/>
      <w:r w:rsidR="006E70B4" w:rsidRPr="009058F8">
        <w:rPr>
          <w:rFonts w:ascii="Times New Roman" w:hAnsi="Times New Roman" w:cs="Times New Roman"/>
          <w:i/>
          <w:sz w:val="24"/>
          <w:szCs w:val="24"/>
        </w:rPr>
        <w:t>emblica</w:t>
      </w:r>
      <w:proofErr w:type="spellEnd"/>
      <w:r w:rsidR="006E70B4" w:rsidRPr="009058F8">
        <w:rPr>
          <w:rFonts w:ascii="Times New Roman" w:hAnsi="Times New Roman" w:cs="Times New Roman"/>
          <w:sz w:val="24"/>
          <w:szCs w:val="24"/>
        </w:rPr>
        <w:t>.</w:t>
      </w:r>
    </w:p>
    <w:tbl>
      <w:tblPr>
        <w:tblStyle w:val="a7"/>
        <w:tblW w:w="12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1777"/>
        <w:gridCol w:w="1798"/>
        <w:gridCol w:w="232"/>
        <w:gridCol w:w="1777"/>
        <w:gridCol w:w="1798"/>
        <w:gridCol w:w="1166"/>
      </w:tblGrid>
      <w:tr w:rsidR="006E70B4" w14:paraId="27C3380E" w14:textId="3E5F3186" w:rsidTr="006E70B4">
        <w:trPr>
          <w:trHeight w:val="309"/>
        </w:trPr>
        <w:tc>
          <w:tcPr>
            <w:tcW w:w="0" w:type="auto"/>
            <w:tcBorders>
              <w:top w:val="single" w:sz="4" w:space="0" w:color="auto"/>
            </w:tcBorders>
            <w:vAlign w:val="center"/>
          </w:tcPr>
          <w:p w14:paraId="521E02C2" w14:textId="4614C3CF"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Variables</w:t>
            </w:r>
          </w:p>
        </w:tc>
        <w:tc>
          <w:tcPr>
            <w:tcW w:w="0" w:type="auto"/>
            <w:gridSpan w:val="2"/>
            <w:tcBorders>
              <w:top w:val="single" w:sz="4" w:space="0" w:color="auto"/>
              <w:bottom w:val="single" w:sz="4" w:space="0" w:color="auto"/>
            </w:tcBorders>
            <w:vAlign w:val="center"/>
          </w:tcPr>
          <w:p w14:paraId="2D05F938" w14:textId="169EBE40"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Mean ± SD</w:t>
            </w:r>
          </w:p>
        </w:tc>
        <w:tc>
          <w:tcPr>
            <w:tcW w:w="0" w:type="auto"/>
            <w:tcBorders>
              <w:top w:val="single" w:sz="4" w:space="0" w:color="auto"/>
            </w:tcBorders>
            <w:vAlign w:val="center"/>
          </w:tcPr>
          <w:p w14:paraId="695CD02C" w14:textId="77777777" w:rsidR="006E70B4" w:rsidRPr="006E70B4" w:rsidRDefault="006E70B4" w:rsidP="006E70B4">
            <w:pPr>
              <w:jc w:val="center"/>
              <w:rPr>
                <w:rFonts w:ascii="Times New Roman" w:hAnsi="Times New Roman" w:cs="Times New Roman"/>
                <w:sz w:val="18"/>
                <w:szCs w:val="18"/>
              </w:rPr>
            </w:pPr>
          </w:p>
        </w:tc>
        <w:tc>
          <w:tcPr>
            <w:tcW w:w="0" w:type="auto"/>
            <w:gridSpan w:val="2"/>
            <w:tcBorders>
              <w:top w:val="single" w:sz="4" w:space="0" w:color="auto"/>
              <w:bottom w:val="single" w:sz="4" w:space="0" w:color="auto"/>
            </w:tcBorders>
            <w:vAlign w:val="center"/>
          </w:tcPr>
          <w:p w14:paraId="464ECC59" w14:textId="4DBAC2AF"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Variation range</w:t>
            </w:r>
          </w:p>
        </w:tc>
        <w:tc>
          <w:tcPr>
            <w:tcW w:w="0" w:type="auto"/>
            <w:tcBorders>
              <w:top w:val="single" w:sz="4" w:space="0" w:color="auto"/>
            </w:tcBorders>
            <w:vAlign w:val="center"/>
          </w:tcPr>
          <w:p w14:paraId="0CF4C3C6" w14:textId="25D82EB8"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Significance</w:t>
            </w:r>
          </w:p>
        </w:tc>
      </w:tr>
      <w:tr w:rsidR="006E70B4" w14:paraId="2615F505" w14:textId="27FC9300" w:rsidTr="006E70B4">
        <w:trPr>
          <w:trHeight w:val="309"/>
        </w:trPr>
        <w:tc>
          <w:tcPr>
            <w:tcW w:w="0" w:type="auto"/>
            <w:tcBorders>
              <w:bottom w:val="single" w:sz="4" w:space="0" w:color="auto"/>
            </w:tcBorders>
            <w:vAlign w:val="center"/>
          </w:tcPr>
          <w:p w14:paraId="51FABC5F" w14:textId="77777777" w:rsidR="006E70B4" w:rsidRPr="006E70B4" w:rsidRDefault="006E70B4" w:rsidP="006E70B4">
            <w:pPr>
              <w:jc w:val="center"/>
              <w:rPr>
                <w:rFonts w:ascii="Times New Roman" w:hAnsi="Times New Roman" w:cs="Times New Roman"/>
                <w:sz w:val="18"/>
                <w:szCs w:val="18"/>
              </w:rPr>
            </w:pPr>
          </w:p>
        </w:tc>
        <w:tc>
          <w:tcPr>
            <w:tcW w:w="0" w:type="auto"/>
            <w:tcBorders>
              <w:top w:val="single" w:sz="4" w:space="0" w:color="auto"/>
              <w:bottom w:val="single" w:sz="4" w:space="0" w:color="auto"/>
            </w:tcBorders>
            <w:vAlign w:val="center"/>
          </w:tcPr>
          <w:p w14:paraId="70DB85E2" w14:textId="62F56DDF"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The dry climate area</w:t>
            </w:r>
          </w:p>
        </w:tc>
        <w:tc>
          <w:tcPr>
            <w:tcW w:w="0" w:type="auto"/>
            <w:tcBorders>
              <w:top w:val="single" w:sz="4" w:space="0" w:color="auto"/>
              <w:bottom w:val="single" w:sz="4" w:space="0" w:color="auto"/>
            </w:tcBorders>
            <w:vAlign w:val="center"/>
          </w:tcPr>
          <w:p w14:paraId="30AC2351" w14:textId="7C84EEEE"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The wet climate area</w:t>
            </w:r>
          </w:p>
        </w:tc>
        <w:tc>
          <w:tcPr>
            <w:tcW w:w="0" w:type="auto"/>
            <w:tcBorders>
              <w:bottom w:val="single" w:sz="4" w:space="0" w:color="auto"/>
            </w:tcBorders>
            <w:vAlign w:val="center"/>
          </w:tcPr>
          <w:p w14:paraId="37F52E15" w14:textId="77777777" w:rsidR="006E70B4" w:rsidRPr="006E70B4" w:rsidRDefault="006E70B4" w:rsidP="006E70B4">
            <w:pPr>
              <w:jc w:val="center"/>
              <w:rPr>
                <w:rFonts w:ascii="Times New Roman" w:hAnsi="Times New Roman" w:cs="Times New Roman"/>
                <w:sz w:val="18"/>
                <w:szCs w:val="18"/>
              </w:rPr>
            </w:pPr>
          </w:p>
        </w:tc>
        <w:tc>
          <w:tcPr>
            <w:tcW w:w="0" w:type="auto"/>
            <w:tcBorders>
              <w:top w:val="single" w:sz="4" w:space="0" w:color="auto"/>
              <w:bottom w:val="single" w:sz="4" w:space="0" w:color="auto"/>
            </w:tcBorders>
            <w:vAlign w:val="center"/>
          </w:tcPr>
          <w:p w14:paraId="53F5BBB0" w14:textId="1BCDE153"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The dry climate area</w:t>
            </w:r>
          </w:p>
        </w:tc>
        <w:tc>
          <w:tcPr>
            <w:tcW w:w="0" w:type="auto"/>
            <w:tcBorders>
              <w:top w:val="single" w:sz="4" w:space="0" w:color="auto"/>
              <w:bottom w:val="single" w:sz="4" w:space="0" w:color="auto"/>
            </w:tcBorders>
            <w:vAlign w:val="center"/>
          </w:tcPr>
          <w:p w14:paraId="152E2389" w14:textId="4449FD40"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The wet climate area</w:t>
            </w:r>
          </w:p>
        </w:tc>
        <w:tc>
          <w:tcPr>
            <w:tcW w:w="0" w:type="auto"/>
            <w:tcBorders>
              <w:bottom w:val="single" w:sz="4" w:space="0" w:color="auto"/>
            </w:tcBorders>
            <w:vAlign w:val="center"/>
          </w:tcPr>
          <w:p w14:paraId="1FD3500F" w14:textId="77777777" w:rsidR="006E70B4" w:rsidRPr="006E70B4" w:rsidRDefault="006E70B4" w:rsidP="006E70B4">
            <w:pPr>
              <w:jc w:val="center"/>
              <w:rPr>
                <w:rFonts w:ascii="Times New Roman" w:hAnsi="Times New Roman" w:cs="Times New Roman"/>
                <w:sz w:val="18"/>
                <w:szCs w:val="18"/>
              </w:rPr>
            </w:pPr>
          </w:p>
        </w:tc>
      </w:tr>
      <w:tr w:rsidR="006E70B4" w14:paraId="44917C91" w14:textId="5DF916E9" w:rsidTr="006E70B4">
        <w:trPr>
          <w:trHeight w:val="309"/>
        </w:trPr>
        <w:tc>
          <w:tcPr>
            <w:tcW w:w="0" w:type="auto"/>
            <w:tcBorders>
              <w:top w:val="single" w:sz="4" w:space="0" w:color="auto"/>
            </w:tcBorders>
            <w:vAlign w:val="center"/>
          </w:tcPr>
          <w:p w14:paraId="3A2F0DBA" w14:textId="25A8C09B"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Annual mean temperature (℃)</w:t>
            </w:r>
          </w:p>
        </w:tc>
        <w:tc>
          <w:tcPr>
            <w:tcW w:w="0" w:type="auto"/>
            <w:tcBorders>
              <w:top w:val="single" w:sz="4" w:space="0" w:color="auto"/>
            </w:tcBorders>
            <w:vAlign w:val="center"/>
          </w:tcPr>
          <w:p w14:paraId="1124F87C" w14:textId="12CF2862"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18.358 ± 2.934</w:t>
            </w:r>
          </w:p>
        </w:tc>
        <w:tc>
          <w:tcPr>
            <w:tcW w:w="0" w:type="auto"/>
            <w:tcBorders>
              <w:top w:val="single" w:sz="4" w:space="0" w:color="auto"/>
            </w:tcBorders>
            <w:vAlign w:val="center"/>
          </w:tcPr>
          <w:p w14:paraId="525D6192" w14:textId="304CFE43"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19.601 ± 1.917</w:t>
            </w:r>
          </w:p>
        </w:tc>
        <w:tc>
          <w:tcPr>
            <w:tcW w:w="0" w:type="auto"/>
            <w:tcBorders>
              <w:top w:val="single" w:sz="4" w:space="0" w:color="auto"/>
            </w:tcBorders>
            <w:vAlign w:val="center"/>
          </w:tcPr>
          <w:p w14:paraId="5A2D28DE" w14:textId="77777777" w:rsidR="006E70B4" w:rsidRPr="006E70B4" w:rsidRDefault="006E70B4" w:rsidP="006E70B4">
            <w:pPr>
              <w:jc w:val="center"/>
              <w:rPr>
                <w:rFonts w:ascii="Times New Roman" w:hAnsi="Times New Roman" w:cs="Times New Roman"/>
                <w:sz w:val="18"/>
                <w:szCs w:val="18"/>
              </w:rPr>
            </w:pPr>
          </w:p>
        </w:tc>
        <w:tc>
          <w:tcPr>
            <w:tcW w:w="0" w:type="auto"/>
            <w:tcBorders>
              <w:top w:val="single" w:sz="4" w:space="0" w:color="auto"/>
            </w:tcBorders>
            <w:vAlign w:val="center"/>
          </w:tcPr>
          <w:p w14:paraId="1185A61E" w14:textId="658560C1"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14.258-21.442</w:t>
            </w:r>
          </w:p>
        </w:tc>
        <w:tc>
          <w:tcPr>
            <w:tcW w:w="0" w:type="auto"/>
            <w:tcBorders>
              <w:top w:val="single" w:sz="4" w:space="0" w:color="auto"/>
            </w:tcBorders>
            <w:vAlign w:val="center"/>
          </w:tcPr>
          <w:p w14:paraId="4F427BBA" w14:textId="48DDCA84"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16.371-21.392</w:t>
            </w:r>
          </w:p>
        </w:tc>
        <w:tc>
          <w:tcPr>
            <w:tcW w:w="0" w:type="auto"/>
            <w:tcBorders>
              <w:top w:val="single" w:sz="4" w:space="0" w:color="auto"/>
            </w:tcBorders>
            <w:vAlign w:val="center"/>
          </w:tcPr>
          <w:p w14:paraId="5B18DB01" w14:textId="7173DD00"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0.451 ns</w:t>
            </w:r>
          </w:p>
        </w:tc>
      </w:tr>
      <w:tr w:rsidR="006E70B4" w14:paraId="5AB47E13" w14:textId="2D222109" w:rsidTr="006E70B4">
        <w:trPr>
          <w:trHeight w:val="309"/>
        </w:trPr>
        <w:tc>
          <w:tcPr>
            <w:tcW w:w="0" w:type="auto"/>
            <w:vAlign w:val="center"/>
          </w:tcPr>
          <w:p w14:paraId="22190121" w14:textId="55F1BD12"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Monthly mean diurnal temperature range (℃)</w:t>
            </w:r>
          </w:p>
        </w:tc>
        <w:tc>
          <w:tcPr>
            <w:tcW w:w="0" w:type="auto"/>
            <w:vAlign w:val="center"/>
          </w:tcPr>
          <w:p w14:paraId="1B3C0E8E" w14:textId="14C30ED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10.768 ± 0.358</w:t>
            </w:r>
          </w:p>
        </w:tc>
        <w:tc>
          <w:tcPr>
            <w:tcW w:w="0" w:type="auto"/>
            <w:vAlign w:val="center"/>
          </w:tcPr>
          <w:p w14:paraId="6A07310E" w14:textId="1A1CC797"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7.152 ± 0.538</w:t>
            </w:r>
          </w:p>
        </w:tc>
        <w:tc>
          <w:tcPr>
            <w:tcW w:w="0" w:type="auto"/>
            <w:vAlign w:val="center"/>
          </w:tcPr>
          <w:p w14:paraId="5479080B"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4236740C" w14:textId="7FAF1433"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10.233-11.133</w:t>
            </w:r>
          </w:p>
        </w:tc>
        <w:tc>
          <w:tcPr>
            <w:tcW w:w="0" w:type="auto"/>
            <w:vAlign w:val="center"/>
          </w:tcPr>
          <w:p w14:paraId="3E0ED956" w14:textId="7AA6D818"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6.733-7.850</w:t>
            </w:r>
          </w:p>
        </w:tc>
        <w:tc>
          <w:tcPr>
            <w:tcW w:w="0" w:type="auto"/>
            <w:vAlign w:val="center"/>
          </w:tcPr>
          <w:p w14:paraId="22EC44F6" w14:textId="04F241B7"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0.000**</w:t>
            </w:r>
          </w:p>
        </w:tc>
      </w:tr>
      <w:tr w:rsidR="006E70B4" w14:paraId="4045AF9D" w14:textId="4A0EA9B3" w:rsidTr="006E70B4">
        <w:trPr>
          <w:trHeight w:val="309"/>
        </w:trPr>
        <w:tc>
          <w:tcPr>
            <w:tcW w:w="0" w:type="auto"/>
            <w:vAlign w:val="center"/>
          </w:tcPr>
          <w:p w14:paraId="0D8BF10E" w14:textId="35EF2F4F" w:rsidR="006E70B4" w:rsidRPr="006E70B4" w:rsidRDefault="006E70B4" w:rsidP="006E70B4">
            <w:pPr>
              <w:jc w:val="center"/>
              <w:rPr>
                <w:rFonts w:ascii="Times New Roman" w:hAnsi="Times New Roman" w:cs="Times New Roman"/>
                <w:sz w:val="18"/>
                <w:szCs w:val="18"/>
              </w:rPr>
            </w:pPr>
            <w:proofErr w:type="spellStart"/>
            <w:r w:rsidRPr="006E70B4">
              <w:rPr>
                <w:rFonts w:ascii="Times New Roman" w:hAnsi="Times New Roman" w:cs="Times New Roman"/>
                <w:sz w:val="18"/>
                <w:szCs w:val="18"/>
              </w:rPr>
              <w:t>Isothermality</w:t>
            </w:r>
            <w:proofErr w:type="spellEnd"/>
          </w:p>
        </w:tc>
        <w:tc>
          <w:tcPr>
            <w:tcW w:w="0" w:type="auto"/>
            <w:vAlign w:val="center"/>
          </w:tcPr>
          <w:p w14:paraId="475C61C0" w14:textId="5D21A6E6"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46.895 ± 2.318</w:t>
            </w:r>
          </w:p>
        </w:tc>
        <w:tc>
          <w:tcPr>
            <w:tcW w:w="0" w:type="auto"/>
            <w:vAlign w:val="center"/>
          </w:tcPr>
          <w:p w14:paraId="3E1ED77F" w14:textId="6F0CA47C"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29.508 ± 1.427</w:t>
            </w:r>
          </w:p>
        </w:tc>
        <w:tc>
          <w:tcPr>
            <w:tcW w:w="0" w:type="auto"/>
            <w:vAlign w:val="center"/>
          </w:tcPr>
          <w:p w14:paraId="0E6CD66E"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006AF30F" w14:textId="6DBCFC63"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43.920-49.887</w:t>
            </w:r>
          </w:p>
        </w:tc>
        <w:tc>
          <w:tcPr>
            <w:tcW w:w="0" w:type="auto"/>
            <w:vAlign w:val="center"/>
          </w:tcPr>
          <w:p w14:paraId="21FB49A9" w14:textId="062B62EC"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28.008-31.292</w:t>
            </w:r>
          </w:p>
        </w:tc>
        <w:tc>
          <w:tcPr>
            <w:tcW w:w="0" w:type="auto"/>
            <w:vAlign w:val="center"/>
          </w:tcPr>
          <w:p w14:paraId="6E4C583D" w14:textId="5CCFAE92"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0.000**</w:t>
            </w:r>
          </w:p>
        </w:tc>
      </w:tr>
      <w:tr w:rsidR="006E70B4" w14:paraId="0DDBA103" w14:textId="6C3919E1" w:rsidTr="006E70B4">
        <w:trPr>
          <w:trHeight w:val="309"/>
        </w:trPr>
        <w:tc>
          <w:tcPr>
            <w:tcW w:w="0" w:type="auto"/>
            <w:vAlign w:val="center"/>
          </w:tcPr>
          <w:p w14:paraId="65FC2AF2" w14:textId="33F6C663"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Standard deviation of temperature seasonal change</w:t>
            </w:r>
          </w:p>
        </w:tc>
        <w:tc>
          <w:tcPr>
            <w:tcW w:w="0" w:type="auto"/>
            <w:vAlign w:val="center"/>
          </w:tcPr>
          <w:p w14:paraId="21E019DF" w14:textId="530F2E91"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441.880 ± 18.983</w:t>
            </w:r>
          </w:p>
        </w:tc>
        <w:tc>
          <w:tcPr>
            <w:tcW w:w="0" w:type="auto"/>
            <w:vAlign w:val="center"/>
          </w:tcPr>
          <w:p w14:paraId="2D4D34C3" w14:textId="087A64E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622.767 ± 17.499</w:t>
            </w:r>
          </w:p>
        </w:tc>
        <w:tc>
          <w:tcPr>
            <w:tcW w:w="0" w:type="auto"/>
            <w:vAlign w:val="center"/>
          </w:tcPr>
          <w:p w14:paraId="42AA2C12"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15697486" w14:textId="497E9C13"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419.042-460.468</w:t>
            </w:r>
          </w:p>
        </w:tc>
        <w:tc>
          <w:tcPr>
            <w:tcW w:w="0" w:type="auto"/>
            <w:vAlign w:val="center"/>
          </w:tcPr>
          <w:p w14:paraId="09A8052F" w14:textId="1936626A"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592.343-634.502</w:t>
            </w:r>
          </w:p>
        </w:tc>
        <w:tc>
          <w:tcPr>
            <w:tcW w:w="0" w:type="auto"/>
            <w:vAlign w:val="center"/>
          </w:tcPr>
          <w:p w14:paraId="5B02268C" w14:textId="2668ED82"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0.000**</w:t>
            </w:r>
          </w:p>
        </w:tc>
      </w:tr>
      <w:tr w:rsidR="006E70B4" w14:paraId="0DD12AFF" w14:textId="2CB4E3E4" w:rsidTr="006E70B4">
        <w:trPr>
          <w:trHeight w:val="309"/>
        </w:trPr>
        <w:tc>
          <w:tcPr>
            <w:tcW w:w="0" w:type="auto"/>
            <w:vAlign w:val="center"/>
          </w:tcPr>
          <w:p w14:paraId="5E25548E" w14:textId="1D2591E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Max. temperature of the warmest month (℃)</w:t>
            </w:r>
          </w:p>
        </w:tc>
        <w:tc>
          <w:tcPr>
            <w:tcW w:w="0" w:type="auto"/>
            <w:vAlign w:val="center"/>
          </w:tcPr>
          <w:p w14:paraId="14654B2A" w14:textId="5A7D4E1A"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28.82 ± 2.736</w:t>
            </w:r>
          </w:p>
        </w:tc>
        <w:tc>
          <w:tcPr>
            <w:tcW w:w="0" w:type="auto"/>
            <w:vAlign w:val="center"/>
          </w:tcPr>
          <w:p w14:paraId="0D01387E" w14:textId="142A1C08"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30.860 ± 2.269</w:t>
            </w:r>
          </w:p>
        </w:tc>
        <w:tc>
          <w:tcPr>
            <w:tcW w:w="0" w:type="auto"/>
            <w:vAlign w:val="center"/>
          </w:tcPr>
          <w:p w14:paraId="32F44BBE"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610A8100" w14:textId="566A4A5B"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25.100-31.700</w:t>
            </w:r>
          </w:p>
        </w:tc>
        <w:tc>
          <w:tcPr>
            <w:tcW w:w="0" w:type="auto"/>
            <w:vAlign w:val="center"/>
          </w:tcPr>
          <w:p w14:paraId="6B03DA0E" w14:textId="46B37AB2"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27.100-32.900</w:t>
            </w:r>
          </w:p>
        </w:tc>
        <w:tc>
          <w:tcPr>
            <w:tcW w:w="0" w:type="auto"/>
            <w:vAlign w:val="center"/>
          </w:tcPr>
          <w:p w14:paraId="62C6DD42" w14:textId="226C5F3B"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0.235 ns</w:t>
            </w:r>
          </w:p>
        </w:tc>
      </w:tr>
      <w:tr w:rsidR="006E70B4" w14:paraId="42CDF4F0" w14:textId="74626F7A" w:rsidTr="006E70B4">
        <w:trPr>
          <w:trHeight w:val="309"/>
        </w:trPr>
        <w:tc>
          <w:tcPr>
            <w:tcW w:w="0" w:type="auto"/>
            <w:vAlign w:val="center"/>
          </w:tcPr>
          <w:p w14:paraId="2F2C07B8" w14:textId="455AAE12"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Min. temperature of the coldest month (℃)</w:t>
            </w:r>
          </w:p>
        </w:tc>
        <w:tc>
          <w:tcPr>
            <w:tcW w:w="0" w:type="auto"/>
            <w:vAlign w:val="center"/>
          </w:tcPr>
          <w:p w14:paraId="0A64DD24" w14:textId="2E82178E"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5.76 ± 2.613</w:t>
            </w:r>
          </w:p>
        </w:tc>
        <w:tc>
          <w:tcPr>
            <w:tcW w:w="0" w:type="auto"/>
            <w:vAlign w:val="center"/>
          </w:tcPr>
          <w:p w14:paraId="5A846214" w14:textId="4FCE6259"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6.640 ± 1.491</w:t>
            </w:r>
          </w:p>
        </w:tc>
        <w:tc>
          <w:tcPr>
            <w:tcW w:w="0" w:type="auto"/>
            <w:vAlign w:val="center"/>
          </w:tcPr>
          <w:p w14:paraId="6D8A5BD6"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6FF1FFF9" w14:textId="6E76DF3E"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1.800-8.300</w:t>
            </w:r>
          </w:p>
        </w:tc>
        <w:tc>
          <w:tcPr>
            <w:tcW w:w="0" w:type="auto"/>
            <w:vAlign w:val="center"/>
          </w:tcPr>
          <w:p w14:paraId="31F5EE91" w14:textId="615F52E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4.100-8.000</w:t>
            </w:r>
          </w:p>
        </w:tc>
        <w:tc>
          <w:tcPr>
            <w:tcW w:w="0" w:type="auto"/>
            <w:vAlign w:val="center"/>
          </w:tcPr>
          <w:p w14:paraId="17643399" w14:textId="328E2D7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0.531 ns</w:t>
            </w:r>
          </w:p>
        </w:tc>
      </w:tr>
      <w:tr w:rsidR="006E70B4" w14:paraId="4E467E92" w14:textId="771424BD" w:rsidTr="006E70B4">
        <w:trPr>
          <w:trHeight w:val="309"/>
        </w:trPr>
        <w:tc>
          <w:tcPr>
            <w:tcW w:w="0" w:type="auto"/>
            <w:vAlign w:val="center"/>
          </w:tcPr>
          <w:p w14:paraId="3839B8AF" w14:textId="42D4C500"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Range of annual temperature (℃)</w:t>
            </w:r>
          </w:p>
        </w:tc>
        <w:tc>
          <w:tcPr>
            <w:tcW w:w="0" w:type="auto"/>
            <w:vAlign w:val="center"/>
          </w:tcPr>
          <w:p w14:paraId="3A1BFCE3" w14:textId="3B9FE047"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22.960 ± 0.532</w:t>
            </w:r>
          </w:p>
        </w:tc>
        <w:tc>
          <w:tcPr>
            <w:tcW w:w="0" w:type="auto"/>
            <w:vAlign w:val="center"/>
          </w:tcPr>
          <w:p w14:paraId="5EC1600A" w14:textId="7F6BC580"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24.160 ± 0.820</w:t>
            </w:r>
          </w:p>
        </w:tc>
        <w:tc>
          <w:tcPr>
            <w:tcW w:w="0" w:type="auto"/>
            <w:vAlign w:val="center"/>
          </w:tcPr>
          <w:p w14:paraId="2AC7C60C"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4D0572DB" w14:textId="20FC0152"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22.100-23.400</w:t>
            </w:r>
          </w:p>
        </w:tc>
        <w:tc>
          <w:tcPr>
            <w:tcW w:w="0" w:type="auto"/>
            <w:vAlign w:val="center"/>
          </w:tcPr>
          <w:p w14:paraId="651413BF" w14:textId="7ECB705D"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23.000-25.000</w:t>
            </w:r>
          </w:p>
        </w:tc>
        <w:tc>
          <w:tcPr>
            <w:tcW w:w="0" w:type="auto"/>
            <w:vAlign w:val="center"/>
          </w:tcPr>
          <w:p w14:paraId="259B6BBB" w14:textId="13729EE0"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0.025*</w:t>
            </w:r>
          </w:p>
        </w:tc>
      </w:tr>
      <w:tr w:rsidR="006E70B4" w14:paraId="3F341D1C" w14:textId="53738D08" w:rsidTr="006E70B4">
        <w:trPr>
          <w:trHeight w:val="309"/>
        </w:trPr>
        <w:tc>
          <w:tcPr>
            <w:tcW w:w="0" w:type="auto"/>
            <w:vAlign w:val="center"/>
          </w:tcPr>
          <w:p w14:paraId="4E9D9AF0" w14:textId="77967061"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Mean temperature of the wettest quarter (℃)</w:t>
            </w:r>
          </w:p>
        </w:tc>
        <w:tc>
          <w:tcPr>
            <w:tcW w:w="0" w:type="auto"/>
            <w:vAlign w:val="center"/>
          </w:tcPr>
          <w:p w14:paraId="59AFEF18" w14:textId="6484CB2A"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22.736 ± 2.681</w:t>
            </w:r>
          </w:p>
        </w:tc>
        <w:tc>
          <w:tcPr>
            <w:tcW w:w="0" w:type="auto"/>
            <w:vAlign w:val="center"/>
          </w:tcPr>
          <w:p w14:paraId="4D745358" w14:textId="5572FA46"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26.543 ± 2.019</w:t>
            </w:r>
          </w:p>
        </w:tc>
        <w:tc>
          <w:tcPr>
            <w:tcW w:w="0" w:type="auto"/>
            <w:vAlign w:val="center"/>
          </w:tcPr>
          <w:p w14:paraId="301AB7F5"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0C100AB9" w14:textId="5DA2AE39"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19.117-25.767</w:t>
            </w:r>
          </w:p>
        </w:tc>
        <w:tc>
          <w:tcPr>
            <w:tcW w:w="0" w:type="auto"/>
            <w:vAlign w:val="center"/>
          </w:tcPr>
          <w:p w14:paraId="5E781114" w14:textId="4502A616"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23.083-28.217</w:t>
            </w:r>
          </w:p>
        </w:tc>
        <w:tc>
          <w:tcPr>
            <w:tcW w:w="0" w:type="auto"/>
            <w:vAlign w:val="center"/>
          </w:tcPr>
          <w:p w14:paraId="1EF93F18" w14:textId="2F45A1C9"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0.035*</w:t>
            </w:r>
          </w:p>
        </w:tc>
      </w:tr>
      <w:tr w:rsidR="006E70B4" w14:paraId="239301A3" w14:textId="107EF84A" w:rsidTr="006E70B4">
        <w:trPr>
          <w:trHeight w:val="309"/>
        </w:trPr>
        <w:tc>
          <w:tcPr>
            <w:tcW w:w="0" w:type="auto"/>
            <w:vAlign w:val="center"/>
          </w:tcPr>
          <w:p w14:paraId="37BDD881" w14:textId="6162423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Mean temperature of the driest quarter (℃)</w:t>
            </w:r>
          </w:p>
        </w:tc>
        <w:tc>
          <w:tcPr>
            <w:tcW w:w="0" w:type="auto"/>
            <w:vAlign w:val="center"/>
          </w:tcPr>
          <w:p w14:paraId="70C6D908" w14:textId="36F83E79"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13.483 ± 3.592</w:t>
            </w:r>
          </w:p>
        </w:tc>
        <w:tc>
          <w:tcPr>
            <w:tcW w:w="0" w:type="auto"/>
            <w:vAlign w:val="center"/>
          </w:tcPr>
          <w:p w14:paraId="1780F4B5" w14:textId="6C818923"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13.030 ± 1.815</w:t>
            </w:r>
          </w:p>
        </w:tc>
        <w:tc>
          <w:tcPr>
            <w:tcW w:w="0" w:type="auto"/>
            <w:vAlign w:val="center"/>
          </w:tcPr>
          <w:p w14:paraId="68FDAC6D"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66CCC01D" w14:textId="11AA6A9E"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9.233-17.383</w:t>
            </w:r>
          </w:p>
        </w:tc>
        <w:tc>
          <w:tcPr>
            <w:tcW w:w="0" w:type="auto"/>
            <w:vAlign w:val="center"/>
          </w:tcPr>
          <w:p w14:paraId="57F315AA" w14:textId="51C8F3F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10.017-14.833</w:t>
            </w:r>
          </w:p>
        </w:tc>
        <w:tc>
          <w:tcPr>
            <w:tcW w:w="0" w:type="auto"/>
            <w:vAlign w:val="center"/>
          </w:tcPr>
          <w:p w14:paraId="33CD8832" w14:textId="1D5C6E8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0.807 ns</w:t>
            </w:r>
          </w:p>
        </w:tc>
      </w:tr>
      <w:tr w:rsidR="006E70B4" w14:paraId="6B2CE178" w14:textId="353001D3" w:rsidTr="006E70B4">
        <w:trPr>
          <w:trHeight w:val="309"/>
        </w:trPr>
        <w:tc>
          <w:tcPr>
            <w:tcW w:w="0" w:type="auto"/>
            <w:vAlign w:val="center"/>
          </w:tcPr>
          <w:p w14:paraId="52020FC0" w14:textId="1192C698"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Mean temperature of the warmest quarter (℃)</w:t>
            </w:r>
          </w:p>
        </w:tc>
        <w:tc>
          <w:tcPr>
            <w:tcW w:w="0" w:type="auto"/>
            <w:vAlign w:val="center"/>
          </w:tcPr>
          <w:p w14:paraId="183CCD59" w14:textId="4076F41C"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22.963 ± 2.899</w:t>
            </w:r>
          </w:p>
        </w:tc>
        <w:tc>
          <w:tcPr>
            <w:tcW w:w="0" w:type="auto"/>
            <w:vAlign w:val="center"/>
          </w:tcPr>
          <w:p w14:paraId="6F9E85F4" w14:textId="2E7F9B5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26.543 ± 2.019</w:t>
            </w:r>
          </w:p>
        </w:tc>
        <w:tc>
          <w:tcPr>
            <w:tcW w:w="0" w:type="auto"/>
            <w:vAlign w:val="center"/>
          </w:tcPr>
          <w:p w14:paraId="06883C60"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3380D610" w14:textId="2543DF90"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19.117-25.950</w:t>
            </w:r>
          </w:p>
        </w:tc>
        <w:tc>
          <w:tcPr>
            <w:tcW w:w="0" w:type="auto"/>
            <w:vAlign w:val="center"/>
          </w:tcPr>
          <w:p w14:paraId="70A0FD93" w14:textId="37E45DD2"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23.083-28.217</w:t>
            </w:r>
          </w:p>
        </w:tc>
        <w:tc>
          <w:tcPr>
            <w:tcW w:w="0" w:type="auto"/>
            <w:vAlign w:val="center"/>
          </w:tcPr>
          <w:p w14:paraId="5779C158" w14:textId="7E089744"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0.053 ns</w:t>
            </w:r>
          </w:p>
        </w:tc>
      </w:tr>
      <w:tr w:rsidR="006E70B4" w14:paraId="3B574806" w14:textId="066E157C" w:rsidTr="006E70B4">
        <w:trPr>
          <w:trHeight w:val="309"/>
        </w:trPr>
        <w:tc>
          <w:tcPr>
            <w:tcW w:w="0" w:type="auto"/>
            <w:vAlign w:val="center"/>
          </w:tcPr>
          <w:p w14:paraId="4202ABB7" w14:textId="46D978CE"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Mean temperature of the coldest quarter (℃)</w:t>
            </w:r>
          </w:p>
        </w:tc>
        <w:tc>
          <w:tcPr>
            <w:tcW w:w="0" w:type="auto"/>
            <w:vAlign w:val="center"/>
          </w:tcPr>
          <w:p w14:paraId="3ADA73CF" w14:textId="7076D874"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12.410 ± 2.833</w:t>
            </w:r>
          </w:p>
        </w:tc>
        <w:tc>
          <w:tcPr>
            <w:tcW w:w="0" w:type="auto"/>
            <w:vAlign w:val="center"/>
          </w:tcPr>
          <w:p w14:paraId="6999AA28" w14:textId="1A5ACC69"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11.407 ± 1.707</w:t>
            </w:r>
          </w:p>
        </w:tc>
        <w:tc>
          <w:tcPr>
            <w:tcW w:w="0" w:type="auto"/>
            <w:vAlign w:val="center"/>
          </w:tcPr>
          <w:p w14:paraId="643EE50B"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5BE5D254" w14:textId="4EF0183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8.250-15.183</w:t>
            </w:r>
          </w:p>
        </w:tc>
        <w:tc>
          <w:tcPr>
            <w:tcW w:w="0" w:type="auto"/>
            <w:vAlign w:val="center"/>
          </w:tcPr>
          <w:p w14:paraId="1AC2B99C" w14:textId="6BDD77B4"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8.600-13.167</w:t>
            </w:r>
          </w:p>
        </w:tc>
        <w:tc>
          <w:tcPr>
            <w:tcW w:w="0" w:type="auto"/>
            <w:vAlign w:val="center"/>
          </w:tcPr>
          <w:p w14:paraId="6639F4C3" w14:textId="2A9FF953"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0.517 ns</w:t>
            </w:r>
          </w:p>
        </w:tc>
      </w:tr>
      <w:tr w:rsidR="006E70B4" w14:paraId="006C5E6F" w14:textId="163D5571" w:rsidTr="006E70B4">
        <w:trPr>
          <w:trHeight w:val="309"/>
        </w:trPr>
        <w:tc>
          <w:tcPr>
            <w:tcW w:w="0" w:type="auto"/>
            <w:vAlign w:val="center"/>
          </w:tcPr>
          <w:p w14:paraId="54984AE8" w14:textId="755E6DA3" w:rsidR="006E70B4" w:rsidRPr="006E70B4" w:rsidRDefault="006E70B4" w:rsidP="006E70B4">
            <w:pPr>
              <w:jc w:val="center"/>
              <w:rPr>
                <w:rFonts w:ascii="Times New Roman" w:hAnsi="Times New Roman" w:cs="Times New Roman"/>
                <w:sz w:val="18"/>
                <w:szCs w:val="18"/>
              </w:rPr>
            </w:pPr>
            <w:bookmarkStart w:id="4" w:name="_Hlk40650058"/>
            <w:r w:rsidRPr="006E70B4">
              <w:rPr>
                <w:rFonts w:ascii="Times New Roman" w:hAnsi="Times New Roman" w:cs="Times New Roman"/>
                <w:sz w:val="18"/>
                <w:szCs w:val="18"/>
              </w:rPr>
              <w:t>Annual average precipitation</w:t>
            </w:r>
            <w:bookmarkEnd w:id="4"/>
            <w:r w:rsidRPr="006E70B4">
              <w:rPr>
                <w:rFonts w:ascii="Times New Roman" w:hAnsi="Times New Roman" w:cs="Times New Roman"/>
                <w:sz w:val="18"/>
                <w:szCs w:val="18"/>
              </w:rPr>
              <w:t xml:space="preserve"> (mm)</w:t>
            </w:r>
          </w:p>
        </w:tc>
        <w:tc>
          <w:tcPr>
            <w:tcW w:w="0" w:type="auto"/>
            <w:vAlign w:val="center"/>
          </w:tcPr>
          <w:p w14:paraId="73A40CB6" w14:textId="28608BC6"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743.800 ± 79.462</w:t>
            </w:r>
          </w:p>
        </w:tc>
        <w:tc>
          <w:tcPr>
            <w:tcW w:w="0" w:type="auto"/>
            <w:vAlign w:val="center"/>
          </w:tcPr>
          <w:p w14:paraId="778884F2" w14:textId="1ADEE42D"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1735.600 ± 28.763</w:t>
            </w:r>
          </w:p>
        </w:tc>
        <w:tc>
          <w:tcPr>
            <w:tcW w:w="0" w:type="auto"/>
            <w:vAlign w:val="center"/>
          </w:tcPr>
          <w:p w14:paraId="06B8A997"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754ECAA3" w14:textId="2A46150D"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648.000-814.000</w:t>
            </w:r>
          </w:p>
        </w:tc>
        <w:tc>
          <w:tcPr>
            <w:tcW w:w="0" w:type="auto"/>
            <w:vAlign w:val="center"/>
          </w:tcPr>
          <w:p w14:paraId="6AC0C5AD" w14:textId="5DA2537C"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1700.000-1767.000</w:t>
            </w:r>
          </w:p>
        </w:tc>
        <w:tc>
          <w:tcPr>
            <w:tcW w:w="0" w:type="auto"/>
            <w:vAlign w:val="center"/>
          </w:tcPr>
          <w:p w14:paraId="50EE00D0" w14:textId="562CB51A"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0.000 **</w:t>
            </w:r>
          </w:p>
        </w:tc>
      </w:tr>
      <w:tr w:rsidR="006E70B4" w14:paraId="3E21309A" w14:textId="05F60B68" w:rsidTr="006E70B4">
        <w:trPr>
          <w:trHeight w:val="309"/>
        </w:trPr>
        <w:tc>
          <w:tcPr>
            <w:tcW w:w="0" w:type="auto"/>
            <w:vAlign w:val="center"/>
          </w:tcPr>
          <w:p w14:paraId="2110C861" w14:textId="366CF254" w:rsidR="006E70B4" w:rsidRPr="006E70B4" w:rsidRDefault="006E70B4" w:rsidP="006E70B4">
            <w:pPr>
              <w:jc w:val="center"/>
              <w:rPr>
                <w:rFonts w:ascii="Times New Roman" w:hAnsi="Times New Roman" w:cs="Times New Roman"/>
                <w:sz w:val="18"/>
                <w:szCs w:val="18"/>
              </w:rPr>
            </w:pPr>
            <w:bookmarkStart w:id="5" w:name="_Hlk40650088"/>
            <w:r w:rsidRPr="006E70B4">
              <w:rPr>
                <w:rFonts w:ascii="Times New Roman" w:hAnsi="Times New Roman" w:cs="Times New Roman"/>
                <w:sz w:val="18"/>
                <w:szCs w:val="18"/>
              </w:rPr>
              <w:t>Precipitation of the wettest month</w:t>
            </w:r>
            <w:bookmarkEnd w:id="5"/>
            <w:r w:rsidRPr="006E70B4">
              <w:rPr>
                <w:rFonts w:ascii="Times New Roman" w:hAnsi="Times New Roman" w:cs="Times New Roman"/>
                <w:sz w:val="18"/>
                <w:szCs w:val="18"/>
              </w:rPr>
              <w:t xml:space="preserve"> (mm)</w:t>
            </w:r>
          </w:p>
        </w:tc>
        <w:tc>
          <w:tcPr>
            <w:tcW w:w="0" w:type="auto"/>
            <w:vAlign w:val="center"/>
          </w:tcPr>
          <w:p w14:paraId="6951440F" w14:textId="73E4637E"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142.600 ± 2.966</w:t>
            </w:r>
          </w:p>
        </w:tc>
        <w:tc>
          <w:tcPr>
            <w:tcW w:w="0" w:type="auto"/>
            <w:vAlign w:val="center"/>
          </w:tcPr>
          <w:p w14:paraId="6DACF17A" w14:textId="1BC9CE1D"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295.800 ± 6.723</w:t>
            </w:r>
          </w:p>
        </w:tc>
        <w:tc>
          <w:tcPr>
            <w:tcW w:w="0" w:type="auto"/>
            <w:vAlign w:val="center"/>
          </w:tcPr>
          <w:p w14:paraId="77B731CA"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49FE155B" w14:textId="3769ABFE"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138.000-146.000</w:t>
            </w:r>
          </w:p>
        </w:tc>
        <w:tc>
          <w:tcPr>
            <w:tcW w:w="0" w:type="auto"/>
            <w:vAlign w:val="center"/>
          </w:tcPr>
          <w:p w14:paraId="33863161" w14:textId="6BF7F0FC"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285.000-302.000</w:t>
            </w:r>
          </w:p>
        </w:tc>
        <w:tc>
          <w:tcPr>
            <w:tcW w:w="0" w:type="auto"/>
            <w:vAlign w:val="center"/>
          </w:tcPr>
          <w:p w14:paraId="4542C03E" w14:textId="0C2C790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0.000 **</w:t>
            </w:r>
          </w:p>
        </w:tc>
      </w:tr>
      <w:tr w:rsidR="006E70B4" w14:paraId="4EF929A9" w14:textId="2F502B5C" w:rsidTr="006E70B4">
        <w:trPr>
          <w:trHeight w:val="309"/>
        </w:trPr>
        <w:tc>
          <w:tcPr>
            <w:tcW w:w="0" w:type="auto"/>
            <w:vAlign w:val="center"/>
          </w:tcPr>
          <w:p w14:paraId="12A17CF2" w14:textId="7A04B2AB"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Precipitation of the driest month (mm)</w:t>
            </w:r>
          </w:p>
        </w:tc>
        <w:tc>
          <w:tcPr>
            <w:tcW w:w="0" w:type="auto"/>
            <w:vAlign w:val="center"/>
          </w:tcPr>
          <w:p w14:paraId="3121273E" w14:textId="27F4F365"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8.600 ± 3.782</w:t>
            </w:r>
          </w:p>
        </w:tc>
        <w:tc>
          <w:tcPr>
            <w:tcW w:w="0" w:type="auto"/>
            <w:vAlign w:val="center"/>
          </w:tcPr>
          <w:p w14:paraId="5FEB3FDA" w14:textId="7B2A40C1"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40.000 ± 2.550</w:t>
            </w:r>
          </w:p>
        </w:tc>
        <w:tc>
          <w:tcPr>
            <w:tcW w:w="0" w:type="auto"/>
            <w:vAlign w:val="center"/>
          </w:tcPr>
          <w:p w14:paraId="7DC7FBDD"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7C163B47" w14:textId="21E4D8DA"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4.000-12.000</w:t>
            </w:r>
          </w:p>
        </w:tc>
        <w:tc>
          <w:tcPr>
            <w:tcW w:w="0" w:type="auto"/>
            <w:vAlign w:val="center"/>
          </w:tcPr>
          <w:p w14:paraId="7BED0581" w14:textId="635FECD9"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36.000-43.000</w:t>
            </w:r>
          </w:p>
        </w:tc>
        <w:tc>
          <w:tcPr>
            <w:tcW w:w="0" w:type="auto"/>
            <w:vAlign w:val="center"/>
          </w:tcPr>
          <w:p w14:paraId="25980A98" w14:textId="212B6EBD"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0.000 **</w:t>
            </w:r>
          </w:p>
        </w:tc>
      </w:tr>
      <w:tr w:rsidR="006E70B4" w14:paraId="66843A3A" w14:textId="4F0EFF65" w:rsidTr="006E70B4">
        <w:trPr>
          <w:trHeight w:val="309"/>
        </w:trPr>
        <w:tc>
          <w:tcPr>
            <w:tcW w:w="0" w:type="auto"/>
            <w:vAlign w:val="center"/>
          </w:tcPr>
          <w:p w14:paraId="20080C6E" w14:textId="2147465B"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CV of precipitation</w:t>
            </w:r>
          </w:p>
        </w:tc>
        <w:tc>
          <w:tcPr>
            <w:tcW w:w="0" w:type="auto"/>
            <w:vAlign w:val="center"/>
          </w:tcPr>
          <w:p w14:paraId="3BA0E687" w14:textId="1F032EDE"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80.609 ± 12.955</w:t>
            </w:r>
          </w:p>
        </w:tc>
        <w:tc>
          <w:tcPr>
            <w:tcW w:w="0" w:type="auto"/>
            <w:vAlign w:val="center"/>
          </w:tcPr>
          <w:p w14:paraId="26B89672" w14:textId="5829ACC6"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67.803 ± 1.231</w:t>
            </w:r>
          </w:p>
        </w:tc>
        <w:tc>
          <w:tcPr>
            <w:tcW w:w="0" w:type="auto"/>
            <w:vAlign w:val="center"/>
          </w:tcPr>
          <w:p w14:paraId="3C54119F"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0034DA4E" w14:textId="720E2FDF"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68.526-95.931</w:t>
            </w:r>
          </w:p>
        </w:tc>
        <w:tc>
          <w:tcPr>
            <w:tcW w:w="0" w:type="auto"/>
            <w:vAlign w:val="center"/>
          </w:tcPr>
          <w:p w14:paraId="06A79823" w14:textId="254F858F"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67.026-69.944</w:t>
            </w:r>
          </w:p>
        </w:tc>
        <w:tc>
          <w:tcPr>
            <w:tcW w:w="0" w:type="auto"/>
            <w:vAlign w:val="center"/>
          </w:tcPr>
          <w:p w14:paraId="7A74AA72" w14:textId="1A440BCC"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0.059 ns</w:t>
            </w:r>
          </w:p>
        </w:tc>
      </w:tr>
      <w:tr w:rsidR="006E70B4" w14:paraId="0D0E8290" w14:textId="03D39E07" w:rsidTr="006E70B4">
        <w:trPr>
          <w:trHeight w:val="309"/>
        </w:trPr>
        <w:tc>
          <w:tcPr>
            <w:tcW w:w="0" w:type="auto"/>
            <w:vAlign w:val="center"/>
          </w:tcPr>
          <w:p w14:paraId="5831F314" w14:textId="54E8E2DD" w:rsidR="006E70B4" w:rsidRPr="006E70B4" w:rsidRDefault="006E70B4" w:rsidP="006E70B4">
            <w:pPr>
              <w:jc w:val="center"/>
              <w:rPr>
                <w:rFonts w:ascii="Times New Roman" w:hAnsi="Times New Roman" w:cs="Times New Roman"/>
                <w:sz w:val="18"/>
                <w:szCs w:val="18"/>
              </w:rPr>
            </w:pPr>
            <w:bookmarkStart w:id="6" w:name="_Hlk40650123"/>
            <w:r w:rsidRPr="006E70B4">
              <w:rPr>
                <w:rFonts w:ascii="Times New Roman" w:hAnsi="Times New Roman" w:cs="Times New Roman"/>
                <w:sz w:val="18"/>
                <w:szCs w:val="18"/>
              </w:rPr>
              <w:t>Precipitation of the wettest quarter</w:t>
            </w:r>
            <w:bookmarkEnd w:id="6"/>
            <w:r w:rsidRPr="006E70B4">
              <w:rPr>
                <w:rFonts w:ascii="Times New Roman" w:hAnsi="Times New Roman" w:cs="Times New Roman"/>
                <w:sz w:val="18"/>
                <w:szCs w:val="18"/>
              </w:rPr>
              <w:t xml:space="preserve"> (mm)</w:t>
            </w:r>
          </w:p>
        </w:tc>
        <w:tc>
          <w:tcPr>
            <w:tcW w:w="0" w:type="auto"/>
            <w:vAlign w:val="center"/>
          </w:tcPr>
          <w:p w14:paraId="7C02A077" w14:textId="51D615A0"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395.000 ± 7.616</w:t>
            </w:r>
          </w:p>
        </w:tc>
        <w:tc>
          <w:tcPr>
            <w:tcW w:w="0" w:type="auto"/>
            <w:vAlign w:val="center"/>
          </w:tcPr>
          <w:p w14:paraId="0BD2F85C" w14:textId="1D0871F8"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836.400 ± 11.014</w:t>
            </w:r>
          </w:p>
        </w:tc>
        <w:tc>
          <w:tcPr>
            <w:tcW w:w="0" w:type="auto"/>
            <w:vAlign w:val="center"/>
          </w:tcPr>
          <w:p w14:paraId="15DE83AF"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146E9849" w14:textId="76C3890D"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386.000-405.000</w:t>
            </w:r>
          </w:p>
        </w:tc>
        <w:tc>
          <w:tcPr>
            <w:tcW w:w="0" w:type="auto"/>
            <w:vAlign w:val="center"/>
          </w:tcPr>
          <w:p w14:paraId="71D4D579" w14:textId="466DAA37"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824.000-851.000</w:t>
            </w:r>
          </w:p>
        </w:tc>
        <w:tc>
          <w:tcPr>
            <w:tcW w:w="0" w:type="auto"/>
            <w:vAlign w:val="center"/>
          </w:tcPr>
          <w:p w14:paraId="08D89F52" w14:textId="3F85615C"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0.000 **</w:t>
            </w:r>
          </w:p>
        </w:tc>
      </w:tr>
      <w:tr w:rsidR="006E70B4" w14:paraId="4D4E467E" w14:textId="1864DEF9" w:rsidTr="006E70B4">
        <w:trPr>
          <w:trHeight w:val="309"/>
        </w:trPr>
        <w:tc>
          <w:tcPr>
            <w:tcW w:w="0" w:type="auto"/>
            <w:vAlign w:val="center"/>
          </w:tcPr>
          <w:p w14:paraId="37C6F08C" w14:textId="44BFD161" w:rsidR="006E70B4" w:rsidRPr="006E70B4" w:rsidRDefault="006E70B4" w:rsidP="006E70B4">
            <w:pPr>
              <w:jc w:val="center"/>
              <w:rPr>
                <w:rFonts w:ascii="Times New Roman" w:hAnsi="Times New Roman" w:cs="Times New Roman"/>
                <w:sz w:val="18"/>
                <w:szCs w:val="18"/>
              </w:rPr>
            </w:pPr>
            <w:bookmarkStart w:id="7" w:name="_Hlk40650150"/>
            <w:r w:rsidRPr="006E70B4">
              <w:rPr>
                <w:rFonts w:ascii="Times New Roman" w:hAnsi="Times New Roman" w:cs="Times New Roman"/>
                <w:sz w:val="18"/>
                <w:szCs w:val="18"/>
              </w:rPr>
              <w:t>Precipitation of the driest quarter</w:t>
            </w:r>
            <w:bookmarkEnd w:id="7"/>
            <w:r w:rsidRPr="006E70B4">
              <w:rPr>
                <w:rFonts w:ascii="Times New Roman" w:hAnsi="Times New Roman" w:cs="Times New Roman"/>
                <w:sz w:val="18"/>
                <w:szCs w:val="18"/>
              </w:rPr>
              <w:t xml:space="preserve"> (mm)</w:t>
            </w:r>
          </w:p>
        </w:tc>
        <w:tc>
          <w:tcPr>
            <w:tcW w:w="0" w:type="auto"/>
            <w:vAlign w:val="center"/>
          </w:tcPr>
          <w:p w14:paraId="733B1580" w14:textId="6808FE93"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34.800 ± 17.398</w:t>
            </w:r>
          </w:p>
        </w:tc>
        <w:tc>
          <w:tcPr>
            <w:tcW w:w="0" w:type="auto"/>
            <w:vAlign w:val="center"/>
          </w:tcPr>
          <w:p w14:paraId="3CB4CA75" w14:textId="3C1B322E"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135.600 ± 9.343</w:t>
            </w:r>
          </w:p>
        </w:tc>
        <w:tc>
          <w:tcPr>
            <w:tcW w:w="0" w:type="auto"/>
            <w:vAlign w:val="center"/>
          </w:tcPr>
          <w:p w14:paraId="70234C42"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1531667B" w14:textId="7827C86F"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14.000-51.000</w:t>
            </w:r>
          </w:p>
        </w:tc>
        <w:tc>
          <w:tcPr>
            <w:tcW w:w="0" w:type="auto"/>
            <w:vAlign w:val="center"/>
          </w:tcPr>
          <w:p w14:paraId="233542BE" w14:textId="29413CF7"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120.000-145.000</w:t>
            </w:r>
          </w:p>
        </w:tc>
        <w:tc>
          <w:tcPr>
            <w:tcW w:w="0" w:type="auto"/>
            <w:vAlign w:val="center"/>
          </w:tcPr>
          <w:p w14:paraId="2BDFC378" w14:textId="7AF4CE80"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0.000 **</w:t>
            </w:r>
          </w:p>
        </w:tc>
      </w:tr>
      <w:tr w:rsidR="006E70B4" w14:paraId="0220469A" w14:textId="2D1C2283" w:rsidTr="006E70B4">
        <w:trPr>
          <w:trHeight w:val="309"/>
        </w:trPr>
        <w:tc>
          <w:tcPr>
            <w:tcW w:w="0" w:type="auto"/>
            <w:vAlign w:val="center"/>
          </w:tcPr>
          <w:p w14:paraId="37B64868" w14:textId="0F180102" w:rsidR="006E70B4" w:rsidRPr="006E70B4" w:rsidRDefault="006E70B4" w:rsidP="006E70B4">
            <w:pPr>
              <w:jc w:val="center"/>
              <w:rPr>
                <w:rFonts w:ascii="Times New Roman" w:hAnsi="Times New Roman" w:cs="Times New Roman"/>
                <w:sz w:val="18"/>
                <w:szCs w:val="18"/>
              </w:rPr>
            </w:pPr>
            <w:bookmarkStart w:id="8" w:name="_Hlk40650179"/>
            <w:r w:rsidRPr="006E70B4">
              <w:rPr>
                <w:rFonts w:ascii="Times New Roman" w:hAnsi="Times New Roman" w:cs="Times New Roman"/>
                <w:sz w:val="18"/>
                <w:szCs w:val="18"/>
              </w:rPr>
              <w:t>Precipitation of the warmest quarter</w:t>
            </w:r>
            <w:bookmarkEnd w:id="8"/>
            <w:r w:rsidRPr="006E70B4">
              <w:rPr>
                <w:rFonts w:ascii="Times New Roman" w:hAnsi="Times New Roman" w:cs="Times New Roman"/>
                <w:sz w:val="18"/>
                <w:szCs w:val="18"/>
              </w:rPr>
              <w:t xml:space="preserve"> (mm)</w:t>
            </w:r>
          </w:p>
        </w:tc>
        <w:tc>
          <w:tcPr>
            <w:tcW w:w="0" w:type="auto"/>
            <w:vAlign w:val="center"/>
          </w:tcPr>
          <w:p w14:paraId="513170BA" w14:textId="7A60F44F"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345.200 ± 52.399</w:t>
            </w:r>
          </w:p>
        </w:tc>
        <w:tc>
          <w:tcPr>
            <w:tcW w:w="0" w:type="auto"/>
            <w:vAlign w:val="center"/>
          </w:tcPr>
          <w:p w14:paraId="70BE65CF" w14:textId="74898696"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836.000 ± 12.062</w:t>
            </w:r>
          </w:p>
        </w:tc>
        <w:tc>
          <w:tcPr>
            <w:tcW w:w="0" w:type="auto"/>
            <w:vAlign w:val="center"/>
          </w:tcPr>
          <w:p w14:paraId="408D328E"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03D94CB4" w14:textId="46CCA646"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303.000-405.000</w:t>
            </w:r>
          </w:p>
        </w:tc>
        <w:tc>
          <w:tcPr>
            <w:tcW w:w="0" w:type="auto"/>
            <w:vAlign w:val="center"/>
          </w:tcPr>
          <w:p w14:paraId="42604412" w14:textId="34139D67"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824.000-853.000</w:t>
            </w:r>
          </w:p>
        </w:tc>
        <w:tc>
          <w:tcPr>
            <w:tcW w:w="0" w:type="auto"/>
            <w:vAlign w:val="center"/>
          </w:tcPr>
          <w:p w14:paraId="27A7DD43" w14:textId="1CA2FAAA"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0.000 **</w:t>
            </w:r>
          </w:p>
        </w:tc>
      </w:tr>
      <w:tr w:rsidR="006E70B4" w14:paraId="616085A9" w14:textId="5223DF42" w:rsidTr="006E70B4">
        <w:trPr>
          <w:trHeight w:val="309"/>
        </w:trPr>
        <w:tc>
          <w:tcPr>
            <w:tcW w:w="0" w:type="auto"/>
            <w:vAlign w:val="center"/>
          </w:tcPr>
          <w:p w14:paraId="3314A4A5" w14:textId="5D9B6B4F"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Precipitation of the coldest quarter (mm)</w:t>
            </w:r>
          </w:p>
        </w:tc>
        <w:tc>
          <w:tcPr>
            <w:tcW w:w="0" w:type="auto"/>
            <w:vAlign w:val="center"/>
          </w:tcPr>
          <w:p w14:paraId="744AFAB6" w14:textId="5AFD2D7D"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35.200 ± 16.814</w:t>
            </w:r>
          </w:p>
        </w:tc>
        <w:tc>
          <w:tcPr>
            <w:tcW w:w="0" w:type="auto"/>
            <w:vAlign w:val="center"/>
          </w:tcPr>
          <w:p w14:paraId="7B8108A8" w14:textId="3DC6FE22"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192.600 ± 15.931</w:t>
            </w:r>
          </w:p>
        </w:tc>
        <w:tc>
          <w:tcPr>
            <w:tcW w:w="0" w:type="auto"/>
            <w:vAlign w:val="center"/>
          </w:tcPr>
          <w:p w14:paraId="1F0B3838" w14:textId="77777777" w:rsidR="006E70B4" w:rsidRPr="006E70B4" w:rsidRDefault="006E70B4" w:rsidP="006E70B4">
            <w:pPr>
              <w:jc w:val="center"/>
              <w:rPr>
                <w:rFonts w:ascii="Times New Roman" w:hAnsi="Times New Roman" w:cs="Times New Roman"/>
                <w:sz w:val="18"/>
                <w:szCs w:val="18"/>
              </w:rPr>
            </w:pPr>
          </w:p>
        </w:tc>
        <w:tc>
          <w:tcPr>
            <w:tcW w:w="0" w:type="auto"/>
            <w:vAlign w:val="center"/>
          </w:tcPr>
          <w:p w14:paraId="0C787092" w14:textId="6F8A4751"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16.000-51.000</w:t>
            </w:r>
          </w:p>
        </w:tc>
        <w:tc>
          <w:tcPr>
            <w:tcW w:w="0" w:type="auto"/>
            <w:vAlign w:val="center"/>
          </w:tcPr>
          <w:p w14:paraId="03835BAC" w14:textId="26DED288"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167.000-206.000</w:t>
            </w:r>
          </w:p>
        </w:tc>
        <w:tc>
          <w:tcPr>
            <w:tcW w:w="0" w:type="auto"/>
            <w:vAlign w:val="center"/>
          </w:tcPr>
          <w:p w14:paraId="49D0AACD" w14:textId="33771078"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0.000 **</w:t>
            </w:r>
          </w:p>
        </w:tc>
      </w:tr>
      <w:tr w:rsidR="006E70B4" w14:paraId="03965E5C" w14:textId="2F778A82" w:rsidTr="006E70B4">
        <w:trPr>
          <w:trHeight w:val="309"/>
        </w:trPr>
        <w:tc>
          <w:tcPr>
            <w:tcW w:w="0" w:type="auto"/>
            <w:tcBorders>
              <w:bottom w:val="single" w:sz="4" w:space="0" w:color="auto"/>
            </w:tcBorders>
            <w:vAlign w:val="center"/>
          </w:tcPr>
          <w:p w14:paraId="404DB0EE" w14:textId="2E708C8B"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Altitude (m)</w:t>
            </w:r>
          </w:p>
        </w:tc>
        <w:tc>
          <w:tcPr>
            <w:tcW w:w="0" w:type="auto"/>
            <w:tcBorders>
              <w:bottom w:val="single" w:sz="4" w:space="0" w:color="auto"/>
            </w:tcBorders>
            <w:vAlign w:val="center"/>
          </w:tcPr>
          <w:p w14:paraId="54DC7BEC" w14:textId="16104382"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1491.640 ± 261.291</w:t>
            </w:r>
          </w:p>
        </w:tc>
        <w:tc>
          <w:tcPr>
            <w:tcW w:w="0" w:type="auto"/>
            <w:tcBorders>
              <w:bottom w:val="single" w:sz="4" w:space="0" w:color="auto"/>
            </w:tcBorders>
            <w:vAlign w:val="center"/>
          </w:tcPr>
          <w:p w14:paraId="298AFE7A" w14:textId="08FA8DF3"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254.000 ± 50.163</w:t>
            </w:r>
          </w:p>
        </w:tc>
        <w:tc>
          <w:tcPr>
            <w:tcW w:w="0" w:type="auto"/>
            <w:tcBorders>
              <w:bottom w:val="single" w:sz="4" w:space="0" w:color="auto"/>
            </w:tcBorders>
            <w:vAlign w:val="center"/>
          </w:tcPr>
          <w:p w14:paraId="03EFE8DF" w14:textId="77777777" w:rsidR="006E70B4" w:rsidRPr="006E70B4" w:rsidRDefault="006E70B4" w:rsidP="006E70B4">
            <w:pPr>
              <w:jc w:val="center"/>
              <w:rPr>
                <w:rFonts w:ascii="Times New Roman" w:hAnsi="Times New Roman" w:cs="Times New Roman"/>
                <w:sz w:val="18"/>
                <w:szCs w:val="18"/>
              </w:rPr>
            </w:pPr>
          </w:p>
        </w:tc>
        <w:tc>
          <w:tcPr>
            <w:tcW w:w="0" w:type="auto"/>
            <w:tcBorders>
              <w:bottom w:val="single" w:sz="4" w:space="0" w:color="auto"/>
            </w:tcBorders>
            <w:vAlign w:val="center"/>
          </w:tcPr>
          <w:p w14:paraId="25C5588D" w14:textId="4D3F78A8"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1174.800-1742.100</w:t>
            </w:r>
          </w:p>
        </w:tc>
        <w:tc>
          <w:tcPr>
            <w:tcW w:w="0" w:type="auto"/>
            <w:tcBorders>
              <w:bottom w:val="single" w:sz="4" w:space="0" w:color="auto"/>
            </w:tcBorders>
            <w:vAlign w:val="center"/>
          </w:tcPr>
          <w:p w14:paraId="1EE2F324" w14:textId="1704A94A"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214.200-339.200</w:t>
            </w:r>
          </w:p>
        </w:tc>
        <w:tc>
          <w:tcPr>
            <w:tcW w:w="0" w:type="auto"/>
            <w:tcBorders>
              <w:bottom w:val="single" w:sz="4" w:space="0" w:color="auto"/>
            </w:tcBorders>
            <w:vAlign w:val="center"/>
          </w:tcPr>
          <w:p w14:paraId="48976241" w14:textId="79BF94B8" w:rsidR="006E70B4" w:rsidRPr="006E70B4" w:rsidRDefault="006E70B4" w:rsidP="006E70B4">
            <w:pPr>
              <w:jc w:val="center"/>
              <w:rPr>
                <w:rFonts w:ascii="Times New Roman" w:hAnsi="Times New Roman" w:cs="Times New Roman"/>
                <w:sz w:val="18"/>
                <w:szCs w:val="18"/>
              </w:rPr>
            </w:pPr>
            <w:r w:rsidRPr="006E70B4">
              <w:rPr>
                <w:rFonts w:ascii="Times New Roman" w:hAnsi="Times New Roman" w:cs="Times New Roman"/>
                <w:sz w:val="18"/>
                <w:szCs w:val="18"/>
              </w:rPr>
              <w:t>0.000 **</w:t>
            </w:r>
          </w:p>
        </w:tc>
      </w:tr>
    </w:tbl>
    <w:p w14:paraId="1FED6D25" w14:textId="329D4A30" w:rsidR="00460E8C" w:rsidRDefault="006E70B4" w:rsidP="006E70B4">
      <w:pPr>
        <w:rPr>
          <w:rFonts w:ascii="Times New Roman" w:hAnsi="Times New Roman" w:cs="Times New Roman"/>
          <w:sz w:val="18"/>
          <w:szCs w:val="18"/>
        </w:rPr>
        <w:sectPr w:rsidR="00460E8C" w:rsidSect="006E70B4">
          <w:pgSz w:w="16838" w:h="11906" w:orient="landscape"/>
          <w:pgMar w:top="1418" w:right="1418" w:bottom="1418" w:left="1418" w:header="851" w:footer="850" w:gutter="0"/>
          <w:cols w:space="425"/>
          <w:docGrid w:type="lines" w:linePitch="312"/>
        </w:sectPr>
      </w:pPr>
      <w:r w:rsidRPr="006E70B4">
        <w:rPr>
          <w:rFonts w:ascii="Times New Roman" w:hAnsi="Times New Roman" w:cs="Times New Roman"/>
          <w:sz w:val="18"/>
          <w:szCs w:val="18"/>
        </w:rPr>
        <w:t>The dry climate area including sampling sites YMA, YMB, BCA, BCB, BCC, and the wet climate area including sampling sites MSA, MSB, MSC, MSD, MSE.</w:t>
      </w:r>
      <w:r w:rsidR="009058F8">
        <w:rPr>
          <w:rFonts w:ascii="Times New Roman" w:hAnsi="Times New Roman" w:cs="Times New Roman" w:hint="eastAsia"/>
          <w:sz w:val="18"/>
          <w:szCs w:val="18"/>
        </w:rPr>
        <w:t xml:space="preserve"> </w:t>
      </w:r>
      <w:r w:rsidRPr="006E70B4">
        <w:rPr>
          <w:rFonts w:ascii="Times New Roman" w:hAnsi="Times New Roman" w:cs="Times New Roman"/>
          <w:sz w:val="18"/>
          <w:szCs w:val="18"/>
        </w:rPr>
        <w:t>*</w:t>
      </w:r>
      <w:r w:rsidRPr="006E70B4">
        <w:rPr>
          <w:rFonts w:ascii="Times New Roman" w:hAnsi="Times New Roman" w:cs="Times New Roman"/>
          <w:i/>
          <w:sz w:val="18"/>
          <w:szCs w:val="18"/>
        </w:rPr>
        <w:t>p</w:t>
      </w:r>
      <w:r w:rsidRPr="006E70B4">
        <w:rPr>
          <w:rFonts w:ascii="Times New Roman" w:hAnsi="Times New Roman" w:cs="Times New Roman"/>
          <w:sz w:val="18"/>
          <w:szCs w:val="18"/>
        </w:rPr>
        <w:t xml:space="preserve"> &lt; 0.05, significant difference; **</w:t>
      </w:r>
      <w:r w:rsidRPr="006E70B4">
        <w:rPr>
          <w:rFonts w:ascii="Times New Roman" w:hAnsi="Times New Roman" w:cs="Times New Roman"/>
          <w:i/>
          <w:sz w:val="18"/>
          <w:szCs w:val="18"/>
        </w:rPr>
        <w:t>p</w:t>
      </w:r>
      <w:r w:rsidRPr="006E70B4">
        <w:rPr>
          <w:rFonts w:ascii="Times New Roman" w:hAnsi="Times New Roman" w:cs="Times New Roman"/>
          <w:sz w:val="18"/>
          <w:szCs w:val="18"/>
        </w:rPr>
        <w:t xml:space="preserve"> &lt; 0.001, extremely significant difference; ns, no significant difference</w:t>
      </w:r>
      <w:r w:rsidR="00460E8C">
        <w:rPr>
          <w:rFonts w:ascii="Times New Roman" w:hAnsi="Times New Roman" w:cs="Times New Roman"/>
          <w:sz w:val="18"/>
          <w:szCs w:val="18"/>
        </w:rPr>
        <w:t>.</w:t>
      </w:r>
    </w:p>
    <w:p w14:paraId="386CB576" w14:textId="69C6BDFE" w:rsidR="00460E8C" w:rsidRPr="009058F8" w:rsidRDefault="00460E8C" w:rsidP="00460E8C">
      <w:pPr>
        <w:widowControl/>
        <w:rPr>
          <w:rFonts w:ascii="Times New Roman" w:hAnsi="Times New Roman" w:cs="Times New Roman"/>
          <w:bCs/>
          <w:sz w:val="24"/>
          <w:szCs w:val="24"/>
        </w:rPr>
      </w:pPr>
      <w:r w:rsidRPr="006F5D5E">
        <w:rPr>
          <w:rFonts w:ascii="Times New Roman" w:hAnsi="Times New Roman" w:cs="Times New Roman"/>
          <w:b/>
          <w:bCs/>
          <w:sz w:val="24"/>
          <w:szCs w:val="24"/>
        </w:rPr>
        <w:lastRenderedPageBreak/>
        <w:t>Supplementary</w:t>
      </w:r>
      <w:r w:rsidRPr="003B51EA">
        <w:rPr>
          <w:rFonts w:ascii="Times New Roman" w:hAnsi="Times New Roman"/>
          <w:b/>
          <w:sz w:val="24"/>
          <w:szCs w:val="24"/>
        </w:rPr>
        <w:t xml:space="preserve"> Table</w:t>
      </w:r>
      <w:r>
        <w:rPr>
          <w:rFonts w:ascii="Times New Roman" w:hAnsi="Times New Roman"/>
          <w:b/>
          <w:sz w:val="24"/>
          <w:szCs w:val="24"/>
        </w:rPr>
        <w:t xml:space="preserve"> S2 </w:t>
      </w:r>
      <w:r w:rsidRPr="003B51EA">
        <w:rPr>
          <w:rFonts w:ascii="Times New Roman" w:hAnsi="Times New Roman" w:hint="eastAsia"/>
          <w:b/>
          <w:sz w:val="24"/>
          <w:szCs w:val="24"/>
        </w:rPr>
        <w:t>|</w:t>
      </w:r>
      <w:r w:rsidRPr="006E70B4">
        <w:rPr>
          <w:rFonts w:ascii="Times New Roman" w:hAnsi="Times New Roman"/>
          <w:b/>
          <w:bCs/>
          <w:sz w:val="24"/>
          <w:szCs w:val="24"/>
        </w:rPr>
        <w:t xml:space="preserve"> </w:t>
      </w:r>
      <w:r w:rsidRPr="009058F8">
        <w:rPr>
          <w:rFonts w:ascii="Times New Roman" w:hAnsi="Times New Roman" w:cs="Times New Roman"/>
          <w:bCs/>
          <w:color w:val="000000"/>
          <w:sz w:val="24"/>
          <w:szCs w:val="24"/>
        </w:rPr>
        <w:t>Prior settings for all parameters used when simulating DIYABC scenarios. Population size parameters are in units of population effective size, while time parameters are in units of generations.</w:t>
      </w:r>
    </w:p>
    <w:tbl>
      <w:tblPr>
        <w:tblW w:w="0" w:type="auto"/>
        <w:tblLayout w:type="fixed"/>
        <w:tblCellMar>
          <w:left w:w="70" w:type="dxa"/>
          <w:right w:w="70" w:type="dxa"/>
        </w:tblCellMar>
        <w:tblLook w:val="0000" w:firstRow="0" w:lastRow="0" w:firstColumn="0" w:lastColumn="0" w:noHBand="0" w:noVBand="0"/>
      </w:tblPr>
      <w:tblGrid>
        <w:gridCol w:w="2410"/>
        <w:gridCol w:w="6186"/>
      </w:tblGrid>
      <w:tr w:rsidR="00460E8C" w:rsidRPr="006F5D5E" w14:paraId="1770362B" w14:textId="77777777" w:rsidTr="00EB42FF">
        <w:trPr>
          <w:trHeight w:val="300"/>
        </w:trPr>
        <w:tc>
          <w:tcPr>
            <w:tcW w:w="8596" w:type="dxa"/>
            <w:gridSpan w:val="2"/>
            <w:tcBorders>
              <w:top w:val="single" w:sz="6" w:space="0" w:color="auto"/>
              <w:left w:val="nil"/>
              <w:bottom w:val="single" w:sz="6" w:space="0" w:color="auto"/>
              <w:right w:val="nil"/>
            </w:tcBorders>
            <w:vAlign w:val="bottom"/>
          </w:tcPr>
          <w:p w14:paraId="3D7A49DB" w14:textId="77777777" w:rsidR="00460E8C" w:rsidRPr="006F5D5E" w:rsidRDefault="00460E8C" w:rsidP="00EB42FF">
            <w:pPr>
              <w:rPr>
                <w:rFonts w:ascii="Times New Roman" w:hAnsi="Times New Roman" w:cs="Times New Roman"/>
                <w:b/>
                <w:bCs/>
                <w:sz w:val="18"/>
                <w:szCs w:val="20"/>
              </w:rPr>
            </w:pPr>
            <w:r w:rsidRPr="006F5D5E">
              <w:rPr>
                <w:rFonts w:ascii="Times New Roman" w:hAnsi="Times New Roman" w:cs="Times New Roman"/>
                <w:b/>
                <w:bCs/>
                <w:sz w:val="18"/>
                <w:szCs w:val="20"/>
              </w:rPr>
              <w:t>Priors for the parameters of</w:t>
            </w:r>
          </w:p>
        </w:tc>
      </w:tr>
      <w:tr w:rsidR="00460E8C" w:rsidRPr="006F5D5E" w14:paraId="1B33FD35" w14:textId="77777777" w:rsidTr="00EB42FF">
        <w:trPr>
          <w:trHeight w:val="300"/>
        </w:trPr>
        <w:tc>
          <w:tcPr>
            <w:tcW w:w="2410" w:type="dxa"/>
            <w:tcBorders>
              <w:top w:val="single" w:sz="6" w:space="0" w:color="auto"/>
              <w:left w:val="nil"/>
              <w:bottom w:val="nil"/>
              <w:right w:val="nil"/>
            </w:tcBorders>
            <w:vAlign w:val="bottom"/>
          </w:tcPr>
          <w:p w14:paraId="46DAE0C5"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N1</w:t>
            </w:r>
          </w:p>
        </w:tc>
        <w:tc>
          <w:tcPr>
            <w:tcW w:w="6186" w:type="dxa"/>
            <w:tcBorders>
              <w:top w:val="single" w:sz="6" w:space="0" w:color="auto"/>
              <w:left w:val="nil"/>
              <w:bottom w:val="nil"/>
              <w:right w:val="nil"/>
            </w:tcBorders>
            <w:vAlign w:val="bottom"/>
          </w:tcPr>
          <w:p w14:paraId="55EDB48A"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UN~[5E3 – 2E5]</w:t>
            </w:r>
          </w:p>
        </w:tc>
      </w:tr>
      <w:tr w:rsidR="00460E8C" w:rsidRPr="006F5D5E" w14:paraId="0F566E1A" w14:textId="77777777" w:rsidTr="00EB42FF">
        <w:trPr>
          <w:trHeight w:val="300"/>
        </w:trPr>
        <w:tc>
          <w:tcPr>
            <w:tcW w:w="2410" w:type="dxa"/>
            <w:tcBorders>
              <w:top w:val="nil"/>
              <w:left w:val="nil"/>
              <w:bottom w:val="nil"/>
              <w:right w:val="nil"/>
            </w:tcBorders>
            <w:vAlign w:val="bottom"/>
          </w:tcPr>
          <w:p w14:paraId="3485A363"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N2</w:t>
            </w:r>
          </w:p>
        </w:tc>
        <w:tc>
          <w:tcPr>
            <w:tcW w:w="6186" w:type="dxa"/>
            <w:tcBorders>
              <w:top w:val="nil"/>
              <w:left w:val="nil"/>
              <w:bottom w:val="nil"/>
              <w:right w:val="nil"/>
            </w:tcBorders>
            <w:vAlign w:val="bottom"/>
          </w:tcPr>
          <w:p w14:paraId="05D9CB3C"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UN~[10 – 4E3]</w:t>
            </w:r>
          </w:p>
        </w:tc>
      </w:tr>
      <w:tr w:rsidR="00460E8C" w:rsidRPr="006F5D5E" w14:paraId="1CA10718" w14:textId="77777777" w:rsidTr="00EB42FF">
        <w:trPr>
          <w:trHeight w:val="300"/>
        </w:trPr>
        <w:tc>
          <w:tcPr>
            <w:tcW w:w="2410" w:type="dxa"/>
            <w:tcBorders>
              <w:top w:val="nil"/>
              <w:left w:val="nil"/>
              <w:bottom w:val="nil"/>
              <w:right w:val="nil"/>
            </w:tcBorders>
            <w:vAlign w:val="bottom"/>
          </w:tcPr>
          <w:p w14:paraId="01CAA2DB"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N3</w:t>
            </w:r>
          </w:p>
        </w:tc>
        <w:tc>
          <w:tcPr>
            <w:tcW w:w="6186" w:type="dxa"/>
            <w:tcBorders>
              <w:top w:val="nil"/>
              <w:left w:val="nil"/>
              <w:bottom w:val="nil"/>
              <w:right w:val="nil"/>
            </w:tcBorders>
            <w:vAlign w:val="bottom"/>
          </w:tcPr>
          <w:p w14:paraId="55D66301"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UN~[5E3 – 7E5]</w:t>
            </w:r>
          </w:p>
        </w:tc>
      </w:tr>
      <w:tr w:rsidR="00460E8C" w:rsidRPr="006F5D5E" w14:paraId="4FF21709" w14:textId="77777777" w:rsidTr="00EB42FF">
        <w:trPr>
          <w:trHeight w:val="300"/>
        </w:trPr>
        <w:tc>
          <w:tcPr>
            <w:tcW w:w="2410" w:type="dxa"/>
            <w:tcBorders>
              <w:top w:val="nil"/>
              <w:left w:val="nil"/>
              <w:bottom w:val="nil"/>
              <w:right w:val="nil"/>
            </w:tcBorders>
            <w:vAlign w:val="bottom"/>
          </w:tcPr>
          <w:p w14:paraId="6899D325"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N4</w:t>
            </w:r>
          </w:p>
        </w:tc>
        <w:tc>
          <w:tcPr>
            <w:tcW w:w="6186" w:type="dxa"/>
            <w:tcBorders>
              <w:top w:val="nil"/>
              <w:left w:val="nil"/>
              <w:bottom w:val="nil"/>
              <w:right w:val="nil"/>
            </w:tcBorders>
            <w:vAlign w:val="bottom"/>
          </w:tcPr>
          <w:p w14:paraId="704631D1"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UN~[1E2 – 1E4]</w:t>
            </w:r>
          </w:p>
        </w:tc>
      </w:tr>
      <w:tr w:rsidR="00460E8C" w:rsidRPr="006F5D5E" w14:paraId="4C81333C" w14:textId="77777777" w:rsidTr="00EB42FF">
        <w:trPr>
          <w:trHeight w:val="300"/>
        </w:trPr>
        <w:tc>
          <w:tcPr>
            <w:tcW w:w="2410" w:type="dxa"/>
            <w:tcBorders>
              <w:top w:val="nil"/>
              <w:left w:val="nil"/>
              <w:bottom w:val="nil"/>
              <w:right w:val="nil"/>
            </w:tcBorders>
            <w:vAlign w:val="bottom"/>
          </w:tcPr>
          <w:p w14:paraId="156A94B5"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N5</w:t>
            </w:r>
          </w:p>
        </w:tc>
        <w:tc>
          <w:tcPr>
            <w:tcW w:w="6186" w:type="dxa"/>
            <w:tcBorders>
              <w:top w:val="nil"/>
              <w:left w:val="nil"/>
              <w:bottom w:val="nil"/>
              <w:right w:val="nil"/>
            </w:tcBorders>
            <w:vAlign w:val="bottom"/>
          </w:tcPr>
          <w:p w14:paraId="34D78E77"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UN~[1E2 – 1E4]</w:t>
            </w:r>
          </w:p>
        </w:tc>
      </w:tr>
      <w:tr w:rsidR="00460E8C" w:rsidRPr="006F5D5E" w14:paraId="078D14B2" w14:textId="77777777" w:rsidTr="00EB42FF">
        <w:trPr>
          <w:trHeight w:val="300"/>
        </w:trPr>
        <w:tc>
          <w:tcPr>
            <w:tcW w:w="2410" w:type="dxa"/>
            <w:tcBorders>
              <w:top w:val="nil"/>
              <w:left w:val="nil"/>
              <w:bottom w:val="nil"/>
              <w:right w:val="nil"/>
            </w:tcBorders>
            <w:vAlign w:val="bottom"/>
          </w:tcPr>
          <w:p w14:paraId="139773FE"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t1</w:t>
            </w:r>
          </w:p>
        </w:tc>
        <w:tc>
          <w:tcPr>
            <w:tcW w:w="6186" w:type="dxa"/>
            <w:tcBorders>
              <w:top w:val="nil"/>
              <w:left w:val="nil"/>
              <w:bottom w:val="nil"/>
              <w:right w:val="nil"/>
            </w:tcBorders>
            <w:vAlign w:val="bottom"/>
          </w:tcPr>
          <w:p w14:paraId="3449A008"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UN~[1 - 1E4]</w:t>
            </w:r>
          </w:p>
        </w:tc>
      </w:tr>
      <w:tr w:rsidR="00460E8C" w:rsidRPr="006F5D5E" w14:paraId="79A0C23D" w14:textId="77777777" w:rsidTr="00EB42FF">
        <w:trPr>
          <w:trHeight w:val="300"/>
        </w:trPr>
        <w:tc>
          <w:tcPr>
            <w:tcW w:w="2410" w:type="dxa"/>
            <w:tcBorders>
              <w:top w:val="nil"/>
              <w:left w:val="nil"/>
              <w:bottom w:val="nil"/>
              <w:right w:val="nil"/>
            </w:tcBorders>
            <w:vAlign w:val="bottom"/>
          </w:tcPr>
          <w:p w14:paraId="4A5FB692"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t2</w:t>
            </w:r>
          </w:p>
        </w:tc>
        <w:tc>
          <w:tcPr>
            <w:tcW w:w="6186" w:type="dxa"/>
            <w:tcBorders>
              <w:top w:val="nil"/>
              <w:left w:val="nil"/>
              <w:bottom w:val="nil"/>
              <w:right w:val="nil"/>
            </w:tcBorders>
            <w:vAlign w:val="bottom"/>
          </w:tcPr>
          <w:p w14:paraId="54EBEAEF"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 xml:space="preserve">UN~[1E4 – 5E4] </w:t>
            </w:r>
          </w:p>
        </w:tc>
      </w:tr>
      <w:tr w:rsidR="00460E8C" w:rsidRPr="006F5D5E" w14:paraId="3B33650F" w14:textId="77777777" w:rsidTr="00EB42FF">
        <w:trPr>
          <w:trHeight w:val="300"/>
        </w:trPr>
        <w:tc>
          <w:tcPr>
            <w:tcW w:w="2410" w:type="dxa"/>
            <w:tcBorders>
              <w:top w:val="nil"/>
              <w:left w:val="nil"/>
              <w:bottom w:val="single" w:sz="4" w:space="0" w:color="auto"/>
              <w:right w:val="nil"/>
            </w:tcBorders>
            <w:vAlign w:val="bottom"/>
          </w:tcPr>
          <w:p w14:paraId="2748A230"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Constraint on parameter</w:t>
            </w:r>
          </w:p>
        </w:tc>
        <w:tc>
          <w:tcPr>
            <w:tcW w:w="6186" w:type="dxa"/>
            <w:tcBorders>
              <w:top w:val="nil"/>
              <w:left w:val="nil"/>
              <w:bottom w:val="single" w:sz="4" w:space="0" w:color="auto"/>
              <w:right w:val="nil"/>
            </w:tcBorders>
            <w:vAlign w:val="bottom"/>
          </w:tcPr>
          <w:p w14:paraId="2882C103" w14:textId="77777777" w:rsidR="00460E8C" w:rsidRPr="006F5D5E" w:rsidRDefault="00460E8C" w:rsidP="00EB42FF">
            <w:pPr>
              <w:rPr>
                <w:rFonts w:ascii="Times New Roman" w:hAnsi="Times New Roman" w:cs="Times New Roman"/>
                <w:sz w:val="18"/>
                <w:szCs w:val="20"/>
              </w:rPr>
            </w:pPr>
            <w:r w:rsidRPr="006F5D5E">
              <w:rPr>
                <w:rFonts w:ascii="Times New Roman" w:eastAsia="宋体" w:hAnsi="Times New Roman" w:cs="Times New Roman"/>
                <w:sz w:val="18"/>
                <w:szCs w:val="20"/>
              </w:rPr>
              <w:t>N2&lt;N1</w:t>
            </w:r>
            <w:r w:rsidRPr="006F5D5E">
              <w:rPr>
                <w:rFonts w:ascii="Times New Roman" w:hAnsi="Times New Roman" w:cs="Times New Roman"/>
                <w:sz w:val="18"/>
                <w:szCs w:val="20"/>
              </w:rPr>
              <w:t>,</w:t>
            </w:r>
            <w:r w:rsidRPr="006F5D5E">
              <w:rPr>
                <w:rFonts w:ascii="Times New Roman" w:eastAsia="宋体" w:hAnsi="Times New Roman" w:cs="Times New Roman"/>
                <w:sz w:val="18"/>
                <w:szCs w:val="20"/>
              </w:rPr>
              <w:t xml:space="preserve"> t1&lt;t2</w:t>
            </w:r>
            <w:r w:rsidRPr="006F5D5E">
              <w:rPr>
                <w:rFonts w:ascii="Times New Roman" w:hAnsi="Times New Roman" w:cs="Times New Roman"/>
                <w:sz w:val="18"/>
                <w:szCs w:val="20"/>
              </w:rPr>
              <w:t>,</w:t>
            </w:r>
            <w:r w:rsidRPr="006F5D5E">
              <w:rPr>
                <w:rFonts w:ascii="Times New Roman" w:eastAsia="宋体" w:hAnsi="Times New Roman" w:cs="Times New Roman"/>
                <w:sz w:val="18"/>
                <w:szCs w:val="20"/>
              </w:rPr>
              <w:t xml:space="preserve"> N3&gt;N1</w:t>
            </w:r>
            <w:r w:rsidRPr="006F5D5E">
              <w:rPr>
                <w:rFonts w:ascii="Times New Roman" w:hAnsi="Times New Roman" w:cs="Times New Roman"/>
                <w:sz w:val="18"/>
                <w:szCs w:val="20"/>
              </w:rPr>
              <w:t>,</w:t>
            </w:r>
            <w:r w:rsidRPr="006F5D5E">
              <w:rPr>
                <w:rFonts w:ascii="Times New Roman" w:eastAsia="宋体" w:hAnsi="Times New Roman" w:cs="Times New Roman"/>
                <w:sz w:val="18"/>
                <w:szCs w:val="20"/>
              </w:rPr>
              <w:t xml:space="preserve"> N4&lt;N1</w:t>
            </w:r>
            <w:r w:rsidRPr="006F5D5E">
              <w:rPr>
                <w:rFonts w:ascii="Times New Roman" w:hAnsi="Times New Roman" w:cs="Times New Roman"/>
                <w:sz w:val="18"/>
                <w:szCs w:val="20"/>
              </w:rPr>
              <w:t>,</w:t>
            </w:r>
            <w:r w:rsidRPr="006F5D5E">
              <w:rPr>
                <w:rFonts w:ascii="Times New Roman" w:eastAsia="宋体" w:hAnsi="Times New Roman" w:cs="Times New Roman"/>
                <w:sz w:val="18"/>
                <w:szCs w:val="20"/>
              </w:rPr>
              <w:t xml:space="preserve"> N4&gt;N2</w:t>
            </w:r>
            <w:r w:rsidRPr="006F5D5E">
              <w:rPr>
                <w:rFonts w:ascii="Times New Roman" w:hAnsi="Times New Roman" w:cs="Times New Roman"/>
                <w:sz w:val="18"/>
                <w:szCs w:val="20"/>
              </w:rPr>
              <w:t xml:space="preserve">, </w:t>
            </w:r>
            <w:r w:rsidRPr="006F5D5E">
              <w:rPr>
                <w:rFonts w:ascii="Times New Roman" w:eastAsia="宋体" w:hAnsi="Times New Roman" w:cs="Times New Roman"/>
                <w:sz w:val="18"/>
                <w:szCs w:val="20"/>
              </w:rPr>
              <w:t>N5&lt;N1</w:t>
            </w:r>
            <w:r w:rsidRPr="006F5D5E">
              <w:rPr>
                <w:rFonts w:ascii="Times New Roman" w:hAnsi="Times New Roman" w:cs="Times New Roman"/>
                <w:sz w:val="18"/>
                <w:szCs w:val="20"/>
              </w:rPr>
              <w:t xml:space="preserve">, </w:t>
            </w:r>
            <w:r w:rsidRPr="006F5D5E">
              <w:rPr>
                <w:rFonts w:ascii="Times New Roman" w:eastAsia="宋体" w:hAnsi="Times New Roman" w:cs="Times New Roman"/>
                <w:sz w:val="18"/>
                <w:szCs w:val="20"/>
              </w:rPr>
              <w:t xml:space="preserve"> N5&lt;N3</w:t>
            </w:r>
          </w:p>
        </w:tc>
      </w:tr>
      <w:tr w:rsidR="00460E8C" w:rsidRPr="006F5D5E" w14:paraId="75188BD8" w14:textId="77777777" w:rsidTr="00EB42FF">
        <w:trPr>
          <w:trHeight w:val="300"/>
        </w:trPr>
        <w:tc>
          <w:tcPr>
            <w:tcW w:w="8596" w:type="dxa"/>
            <w:gridSpan w:val="2"/>
            <w:tcBorders>
              <w:top w:val="single" w:sz="4" w:space="0" w:color="auto"/>
              <w:left w:val="nil"/>
              <w:bottom w:val="single" w:sz="4" w:space="0" w:color="auto"/>
              <w:right w:val="nil"/>
            </w:tcBorders>
            <w:vAlign w:val="bottom"/>
          </w:tcPr>
          <w:p w14:paraId="3DB8C98A" w14:textId="77777777" w:rsidR="00460E8C" w:rsidRPr="006F5D5E" w:rsidRDefault="00460E8C" w:rsidP="00EB42FF">
            <w:pPr>
              <w:rPr>
                <w:rFonts w:ascii="Times New Roman" w:hAnsi="Times New Roman" w:cs="Times New Roman"/>
                <w:i/>
                <w:iCs/>
                <w:sz w:val="18"/>
                <w:szCs w:val="20"/>
              </w:rPr>
            </w:pPr>
            <w:r w:rsidRPr="006F5D5E">
              <w:rPr>
                <w:rFonts w:ascii="Times New Roman" w:hAnsi="Times New Roman" w:cs="Times New Roman"/>
                <w:i/>
                <w:iCs/>
                <w:sz w:val="18"/>
                <w:szCs w:val="20"/>
              </w:rPr>
              <w:t>Priors for the mutation model for</w:t>
            </w:r>
            <w:r w:rsidRPr="006F5D5E">
              <w:rPr>
                <w:rFonts w:ascii="Times New Roman" w:hAnsi="Times New Roman" w:cs="Times New Roman"/>
                <w:sz w:val="18"/>
                <w:szCs w:val="20"/>
              </w:rPr>
              <w:t xml:space="preserve"> </w:t>
            </w:r>
            <w:r w:rsidRPr="006F5D5E">
              <w:rPr>
                <w:rFonts w:ascii="Times New Roman" w:hAnsi="Times New Roman" w:cs="Times New Roman"/>
                <w:i/>
                <w:iCs/>
                <w:sz w:val="18"/>
                <w:szCs w:val="20"/>
              </w:rPr>
              <w:t>nuclear microsatellites</w:t>
            </w:r>
          </w:p>
        </w:tc>
      </w:tr>
      <w:tr w:rsidR="00460E8C" w:rsidRPr="006F5D5E" w14:paraId="798FB14A" w14:textId="77777777" w:rsidTr="00EB42FF">
        <w:trPr>
          <w:trHeight w:val="300"/>
        </w:trPr>
        <w:tc>
          <w:tcPr>
            <w:tcW w:w="2410" w:type="dxa"/>
            <w:tcBorders>
              <w:top w:val="single" w:sz="4" w:space="0" w:color="auto"/>
              <w:left w:val="nil"/>
              <w:bottom w:val="nil"/>
              <w:right w:val="nil"/>
            </w:tcBorders>
            <w:vAlign w:val="bottom"/>
          </w:tcPr>
          <w:p w14:paraId="49B9E012"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MEAN - µ</w:t>
            </w:r>
          </w:p>
        </w:tc>
        <w:tc>
          <w:tcPr>
            <w:tcW w:w="6186" w:type="dxa"/>
            <w:tcBorders>
              <w:top w:val="single" w:sz="4" w:space="0" w:color="auto"/>
              <w:left w:val="nil"/>
              <w:bottom w:val="nil"/>
              <w:right w:val="nil"/>
            </w:tcBorders>
            <w:vAlign w:val="bottom"/>
          </w:tcPr>
          <w:p w14:paraId="7AD5DD17"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UN~[1 x 10</w:t>
            </w:r>
            <w:r w:rsidRPr="006F5D5E">
              <w:rPr>
                <w:rFonts w:ascii="Times New Roman" w:hAnsi="Times New Roman" w:cs="Times New Roman"/>
                <w:sz w:val="18"/>
                <w:szCs w:val="20"/>
                <w:vertAlign w:val="superscript"/>
              </w:rPr>
              <w:t>-4</w:t>
            </w:r>
            <w:r w:rsidRPr="006F5D5E">
              <w:rPr>
                <w:rFonts w:ascii="Times New Roman" w:hAnsi="Times New Roman" w:cs="Times New Roman"/>
                <w:sz w:val="18"/>
                <w:szCs w:val="20"/>
              </w:rPr>
              <w:t xml:space="preserve"> - 1 x 10</w:t>
            </w:r>
            <w:r w:rsidRPr="006F5D5E">
              <w:rPr>
                <w:rFonts w:ascii="Times New Roman" w:hAnsi="Times New Roman" w:cs="Times New Roman"/>
                <w:sz w:val="18"/>
                <w:szCs w:val="20"/>
                <w:vertAlign w:val="superscript"/>
              </w:rPr>
              <w:t>-3</w:t>
            </w:r>
            <w:r w:rsidRPr="006F5D5E">
              <w:rPr>
                <w:rFonts w:ascii="Times New Roman" w:hAnsi="Times New Roman" w:cs="Times New Roman"/>
                <w:sz w:val="18"/>
                <w:szCs w:val="20"/>
              </w:rPr>
              <w:t>]</w:t>
            </w:r>
          </w:p>
        </w:tc>
      </w:tr>
      <w:tr w:rsidR="00460E8C" w:rsidRPr="006F5D5E" w14:paraId="64196544" w14:textId="77777777" w:rsidTr="00EB42FF">
        <w:trPr>
          <w:trHeight w:val="300"/>
        </w:trPr>
        <w:tc>
          <w:tcPr>
            <w:tcW w:w="2410" w:type="dxa"/>
            <w:tcBorders>
              <w:top w:val="nil"/>
              <w:left w:val="nil"/>
              <w:bottom w:val="nil"/>
              <w:right w:val="nil"/>
            </w:tcBorders>
            <w:vAlign w:val="bottom"/>
          </w:tcPr>
          <w:p w14:paraId="1891607E"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GAM - µ</w:t>
            </w:r>
          </w:p>
        </w:tc>
        <w:tc>
          <w:tcPr>
            <w:tcW w:w="6186" w:type="dxa"/>
            <w:tcBorders>
              <w:top w:val="nil"/>
              <w:left w:val="nil"/>
              <w:bottom w:val="nil"/>
              <w:right w:val="nil"/>
            </w:tcBorders>
            <w:vAlign w:val="bottom"/>
          </w:tcPr>
          <w:p w14:paraId="1C2F77F3"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GA~[1 x 10</w:t>
            </w:r>
            <w:r w:rsidRPr="006F5D5E">
              <w:rPr>
                <w:rFonts w:ascii="Times New Roman" w:hAnsi="Times New Roman" w:cs="Times New Roman"/>
                <w:sz w:val="18"/>
                <w:szCs w:val="20"/>
                <w:vertAlign w:val="superscript"/>
              </w:rPr>
              <w:t>-5</w:t>
            </w:r>
            <w:r w:rsidRPr="006F5D5E">
              <w:rPr>
                <w:rFonts w:ascii="Times New Roman" w:hAnsi="Times New Roman" w:cs="Times New Roman"/>
                <w:sz w:val="18"/>
                <w:szCs w:val="20"/>
              </w:rPr>
              <w:t>, 1 x 10</w:t>
            </w:r>
            <w:r w:rsidRPr="006F5D5E">
              <w:rPr>
                <w:rFonts w:ascii="Times New Roman" w:hAnsi="Times New Roman" w:cs="Times New Roman"/>
                <w:sz w:val="18"/>
                <w:szCs w:val="20"/>
                <w:vertAlign w:val="superscript"/>
              </w:rPr>
              <w:t>-2</w:t>
            </w:r>
            <w:r w:rsidRPr="006F5D5E">
              <w:rPr>
                <w:rFonts w:ascii="Times New Roman" w:hAnsi="Times New Roman" w:cs="Times New Roman"/>
                <w:sz w:val="18"/>
                <w:szCs w:val="20"/>
              </w:rPr>
              <w:t>, 2]</w:t>
            </w:r>
          </w:p>
        </w:tc>
      </w:tr>
      <w:tr w:rsidR="00460E8C" w:rsidRPr="006F5D5E" w14:paraId="71DE113B" w14:textId="77777777" w:rsidTr="00EB42FF">
        <w:trPr>
          <w:trHeight w:val="300"/>
        </w:trPr>
        <w:tc>
          <w:tcPr>
            <w:tcW w:w="2410" w:type="dxa"/>
            <w:tcBorders>
              <w:top w:val="nil"/>
              <w:left w:val="nil"/>
              <w:bottom w:val="nil"/>
              <w:right w:val="nil"/>
            </w:tcBorders>
            <w:vAlign w:val="bottom"/>
          </w:tcPr>
          <w:p w14:paraId="3D4EC030"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MEAN - P</w:t>
            </w:r>
          </w:p>
        </w:tc>
        <w:tc>
          <w:tcPr>
            <w:tcW w:w="6186" w:type="dxa"/>
            <w:tcBorders>
              <w:top w:val="nil"/>
              <w:left w:val="nil"/>
              <w:bottom w:val="nil"/>
              <w:right w:val="nil"/>
            </w:tcBorders>
            <w:vAlign w:val="bottom"/>
          </w:tcPr>
          <w:p w14:paraId="112FCD27"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UN~[0.1, 0.3]</w:t>
            </w:r>
          </w:p>
        </w:tc>
      </w:tr>
      <w:tr w:rsidR="00460E8C" w:rsidRPr="006F5D5E" w14:paraId="3D3D9CB4" w14:textId="77777777" w:rsidTr="00EB42FF">
        <w:trPr>
          <w:trHeight w:val="300"/>
        </w:trPr>
        <w:tc>
          <w:tcPr>
            <w:tcW w:w="2410" w:type="dxa"/>
            <w:tcBorders>
              <w:top w:val="nil"/>
              <w:left w:val="nil"/>
              <w:bottom w:val="nil"/>
              <w:right w:val="nil"/>
            </w:tcBorders>
            <w:vAlign w:val="bottom"/>
          </w:tcPr>
          <w:p w14:paraId="6F47E9E2"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GAM - P</w:t>
            </w:r>
          </w:p>
        </w:tc>
        <w:tc>
          <w:tcPr>
            <w:tcW w:w="6186" w:type="dxa"/>
            <w:tcBorders>
              <w:top w:val="nil"/>
              <w:left w:val="nil"/>
              <w:bottom w:val="nil"/>
              <w:right w:val="nil"/>
            </w:tcBorders>
            <w:vAlign w:val="bottom"/>
          </w:tcPr>
          <w:p w14:paraId="34E48135"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GA~[1 x 10</w:t>
            </w:r>
            <w:r w:rsidRPr="006F5D5E">
              <w:rPr>
                <w:rFonts w:ascii="Times New Roman" w:hAnsi="Times New Roman" w:cs="Times New Roman"/>
                <w:sz w:val="18"/>
                <w:szCs w:val="20"/>
                <w:vertAlign w:val="superscript"/>
              </w:rPr>
              <w:t xml:space="preserve">-2 </w:t>
            </w:r>
            <w:r w:rsidRPr="006F5D5E">
              <w:rPr>
                <w:rFonts w:ascii="Times New Roman" w:hAnsi="Times New Roman" w:cs="Times New Roman"/>
                <w:sz w:val="18"/>
                <w:szCs w:val="20"/>
              </w:rPr>
              <w:t>, 9 x 10</w:t>
            </w:r>
            <w:r w:rsidRPr="006F5D5E">
              <w:rPr>
                <w:rFonts w:ascii="Times New Roman" w:hAnsi="Times New Roman" w:cs="Times New Roman"/>
                <w:sz w:val="18"/>
                <w:szCs w:val="20"/>
                <w:vertAlign w:val="superscript"/>
              </w:rPr>
              <w:t>-1</w:t>
            </w:r>
            <w:r w:rsidRPr="006F5D5E">
              <w:rPr>
                <w:rFonts w:ascii="Times New Roman" w:hAnsi="Times New Roman" w:cs="Times New Roman"/>
                <w:sz w:val="18"/>
                <w:szCs w:val="20"/>
              </w:rPr>
              <w:t>, 2]</w:t>
            </w:r>
          </w:p>
        </w:tc>
      </w:tr>
      <w:tr w:rsidR="00460E8C" w:rsidRPr="006F5D5E" w14:paraId="6A2CA552" w14:textId="77777777" w:rsidTr="00EB42FF">
        <w:trPr>
          <w:trHeight w:val="300"/>
        </w:trPr>
        <w:tc>
          <w:tcPr>
            <w:tcW w:w="2410" w:type="dxa"/>
            <w:tcBorders>
              <w:top w:val="nil"/>
              <w:left w:val="nil"/>
              <w:bottom w:val="nil"/>
              <w:right w:val="nil"/>
            </w:tcBorders>
            <w:vAlign w:val="bottom"/>
          </w:tcPr>
          <w:p w14:paraId="7FB1860B"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MEAN - SNI</w:t>
            </w:r>
          </w:p>
        </w:tc>
        <w:tc>
          <w:tcPr>
            <w:tcW w:w="6186" w:type="dxa"/>
            <w:tcBorders>
              <w:top w:val="nil"/>
              <w:left w:val="nil"/>
              <w:bottom w:val="nil"/>
              <w:right w:val="nil"/>
            </w:tcBorders>
            <w:vAlign w:val="bottom"/>
          </w:tcPr>
          <w:p w14:paraId="58706056"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LU~[1 x 10</w:t>
            </w:r>
            <w:r w:rsidRPr="006F5D5E">
              <w:rPr>
                <w:rFonts w:ascii="Times New Roman" w:hAnsi="Times New Roman" w:cs="Times New Roman"/>
                <w:sz w:val="18"/>
                <w:szCs w:val="20"/>
                <w:vertAlign w:val="superscript"/>
              </w:rPr>
              <w:t>-8</w:t>
            </w:r>
            <w:r w:rsidRPr="006F5D5E">
              <w:rPr>
                <w:rFonts w:ascii="Times New Roman" w:hAnsi="Times New Roman" w:cs="Times New Roman"/>
                <w:sz w:val="18"/>
                <w:szCs w:val="20"/>
              </w:rPr>
              <w:t>, 1 x 10</w:t>
            </w:r>
            <w:r w:rsidRPr="006F5D5E">
              <w:rPr>
                <w:rFonts w:ascii="Times New Roman" w:hAnsi="Times New Roman" w:cs="Times New Roman"/>
                <w:sz w:val="18"/>
                <w:szCs w:val="20"/>
                <w:vertAlign w:val="superscript"/>
              </w:rPr>
              <w:t>-5</w:t>
            </w:r>
            <w:r w:rsidRPr="006F5D5E">
              <w:rPr>
                <w:rFonts w:ascii="Times New Roman" w:hAnsi="Times New Roman" w:cs="Times New Roman"/>
                <w:sz w:val="18"/>
                <w:szCs w:val="20"/>
              </w:rPr>
              <w:t>]</w:t>
            </w:r>
          </w:p>
        </w:tc>
      </w:tr>
      <w:tr w:rsidR="00460E8C" w:rsidRPr="006F5D5E" w14:paraId="22DE2B51" w14:textId="77777777" w:rsidTr="00EB42FF">
        <w:trPr>
          <w:trHeight w:val="300"/>
        </w:trPr>
        <w:tc>
          <w:tcPr>
            <w:tcW w:w="2410" w:type="dxa"/>
            <w:tcBorders>
              <w:top w:val="nil"/>
              <w:left w:val="nil"/>
              <w:right w:val="nil"/>
            </w:tcBorders>
            <w:vAlign w:val="bottom"/>
          </w:tcPr>
          <w:p w14:paraId="4DCF3213"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GAM - SNI</w:t>
            </w:r>
          </w:p>
        </w:tc>
        <w:tc>
          <w:tcPr>
            <w:tcW w:w="6186" w:type="dxa"/>
            <w:tcBorders>
              <w:top w:val="nil"/>
              <w:left w:val="nil"/>
              <w:right w:val="nil"/>
            </w:tcBorders>
            <w:vAlign w:val="bottom"/>
          </w:tcPr>
          <w:p w14:paraId="20C0E356"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GA~[1 x 10</w:t>
            </w:r>
            <w:r w:rsidRPr="006F5D5E">
              <w:rPr>
                <w:rFonts w:ascii="Times New Roman" w:hAnsi="Times New Roman" w:cs="Times New Roman"/>
                <w:sz w:val="18"/>
                <w:szCs w:val="20"/>
                <w:vertAlign w:val="superscript"/>
              </w:rPr>
              <w:t>-9</w:t>
            </w:r>
            <w:r w:rsidRPr="006F5D5E">
              <w:rPr>
                <w:rFonts w:ascii="Times New Roman" w:hAnsi="Times New Roman" w:cs="Times New Roman"/>
                <w:sz w:val="18"/>
                <w:szCs w:val="20"/>
              </w:rPr>
              <w:t>, 1 x 10</w:t>
            </w:r>
            <w:r w:rsidRPr="006F5D5E">
              <w:rPr>
                <w:rFonts w:ascii="Times New Roman" w:hAnsi="Times New Roman" w:cs="Times New Roman"/>
                <w:sz w:val="18"/>
                <w:szCs w:val="20"/>
                <w:vertAlign w:val="superscript"/>
              </w:rPr>
              <w:t>-3</w:t>
            </w:r>
            <w:r w:rsidRPr="006F5D5E">
              <w:rPr>
                <w:rFonts w:ascii="Times New Roman" w:hAnsi="Times New Roman" w:cs="Times New Roman"/>
                <w:sz w:val="18"/>
                <w:szCs w:val="20"/>
              </w:rPr>
              <w:t>, 2]</w:t>
            </w:r>
          </w:p>
        </w:tc>
      </w:tr>
      <w:tr w:rsidR="00460E8C" w:rsidRPr="006F5D5E" w14:paraId="04A3004A" w14:textId="77777777" w:rsidTr="00EB42FF">
        <w:trPr>
          <w:trHeight w:val="300"/>
        </w:trPr>
        <w:tc>
          <w:tcPr>
            <w:tcW w:w="2410" w:type="dxa"/>
            <w:tcBorders>
              <w:top w:val="nil"/>
              <w:left w:val="nil"/>
              <w:bottom w:val="single" w:sz="6" w:space="0" w:color="auto"/>
              <w:right w:val="nil"/>
            </w:tcBorders>
            <w:vAlign w:val="bottom"/>
          </w:tcPr>
          <w:p w14:paraId="40308A6F"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Max. # steps</w:t>
            </w:r>
          </w:p>
        </w:tc>
        <w:tc>
          <w:tcPr>
            <w:tcW w:w="6186" w:type="dxa"/>
            <w:tcBorders>
              <w:top w:val="nil"/>
              <w:left w:val="nil"/>
              <w:bottom w:val="single" w:sz="6" w:space="0" w:color="auto"/>
              <w:right w:val="nil"/>
            </w:tcBorders>
            <w:vAlign w:val="bottom"/>
          </w:tcPr>
          <w:p w14:paraId="213B8D28" w14:textId="77777777" w:rsidR="00460E8C" w:rsidRPr="006F5D5E" w:rsidRDefault="00460E8C" w:rsidP="00EB42FF">
            <w:pPr>
              <w:rPr>
                <w:rFonts w:ascii="Times New Roman" w:hAnsi="Times New Roman" w:cs="Times New Roman"/>
                <w:sz w:val="18"/>
                <w:szCs w:val="20"/>
              </w:rPr>
            </w:pPr>
            <w:r w:rsidRPr="006F5D5E">
              <w:rPr>
                <w:rFonts w:ascii="Times New Roman" w:hAnsi="Times New Roman" w:cs="Times New Roman"/>
                <w:sz w:val="18"/>
                <w:szCs w:val="20"/>
              </w:rPr>
              <w:t>40</w:t>
            </w:r>
          </w:p>
        </w:tc>
      </w:tr>
    </w:tbl>
    <w:p w14:paraId="41F01EF2" w14:textId="79B769DA" w:rsidR="00460E8C" w:rsidRPr="00460E8C" w:rsidRDefault="00460E8C" w:rsidP="00460E8C">
      <w:pPr>
        <w:pStyle w:val="ab"/>
        <w:spacing w:line="240" w:lineRule="auto"/>
        <w:jc w:val="both"/>
        <w:rPr>
          <w:sz w:val="18"/>
          <w:szCs w:val="18"/>
        </w:rPr>
        <w:sectPr w:rsidR="00460E8C" w:rsidRPr="00460E8C" w:rsidSect="00460E8C">
          <w:pgSz w:w="11906" w:h="16838"/>
          <w:pgMar w:top="1418" w:right="1418" w:bottom="1418" w:left="1418" w:header="851" w:footer="851" w:gutter="0"/>
          <w:cols w:space="425"/>
          <w:docGrid w:type="lines" w:linePitch="312"/>
        </w:sectPr>
      </w:pPr>
      <w:r w:rsidRPr="006F5D5E">
        <w:rPr>
          <w:sz w:val="18"/>
          <w:szCs w:val="18"/>
        </w:rPr>
        <w:t>Uniform distribution (UN) with 2 parameters: min and max; Gamma distribution (GAM) with 4 parameters: min, max, shape; Log-Uniform (LU) distribution with 2 parameters: min and max; Ancestral effective population size (N1); Effective population size before expansion (N2</w:t>
      </w:r>
      <w:r w:rsidR="009058F8">
        <w:rPr>
          <w:rFonts w:hint="eastAsia"/>
          <w:sz w:val="18"/>
          <w:szCs w:val="18"/>
        </w:rPr>
        <w:t>,</w:t>
      </w:r>
      <w:r w:rsidR="009058F8">
        <w:rPr>
          <w:sz w:val="18"/>
          <w:szCs w:val="18"/>
        </w:rPr>
        <w:t xml:space="preserve"> </w:t>
      </w:r>
      <w:r w:rsidRPr="006F5D5E">
        <w:rPr>
          <w:sz w:val="18"/>
          <w:szCs w:val="18"/>
        </w:rPr>
        <w:t>N5); Effective population size before bottleneck (N3</w:t>
      </w:r>
      <w:r w:rsidR="009058F8">
        <w:rPr>
          <w:rFonts w:hint="eastAsia"/>
          <w:sz w:val="18"/>
          <w:szCs w:val="18"/>
        </w:rPr>
        <w:t>,</w:t>
      </w:r>
      <w:r w:rsidR="009058F8">
        <w:rPr>
          <w:sz w:val="18"/>
          <w:szCs w:val="18"/>
        </w:rPr>
        <w:t xml:space="preserve"> </w:t>
      </w:r>
      <w:r w:rsidRPr="006F5D5E">
        <w:rPr>
          <w:sz w:val="18"/>
          <w:szCs w:val="18"/>
        </w:rPr>
        <w:t xml:space="preserve">N4); Ancestral population expansion/ bottleneck time (t2); Recent population expansion/ bottleneck time (t1). Times and population sizes are not to scale. </w:t>
      </w:r>
    </w:p>
    <w:p w14:paraId="42E92213" w14:textId="7C382B1A" w:rsidR="0054253F" w:rsidRPr="009058F8" w:rsidRDefault="000161CC" w:rsidP="00240E42">
      <w:pPr>
        <w:autoSpaceDE w:val="0"/>
        <w:autoSpaceDN w:val="0"/>
        <w:spacing w:beforeLines="50" w:before="156" w:afterLines="50" w:after="156"/>
        <w:rPr>
          <w:rFonts w:ascii="Times New Roman" w:hAnsi="Times New Roman" w:cs="Times New Roman"/>
          <w:sz w:val="24"/>
          <w:szCs w:val="24"/>
        </w:rPr>
      </w:pPr>
      <w:r w:rsidRPr="006F5D5E">
        <w:rPr>
          <w:rFonts w:ascii="Times New Roman" w:hAnsi="Times New Roman" w:cs="Times New Roman"/>
          <w:b/>
          <w:bCs/>
          <w:sz w:val="24"/>
          <w:szCs w:val="24"/>
        </w:rPr>
        <w:lastRenderedPageBreak/>
        <w:t>Supplementary</w:t>
      </w:r>
      <w:r w:rsidRPr="003B51EA">
        <w:rPr>
          <w:rFonts w:ascii="Times New Roman" w:hAnsi="Times New Roman"/>
          <w:b/>
          <w:sz w:val="24"/>
          <w:szCs w:val="24"/>
        </w:rPr>
        <w:t xml:space="preserve"> Table</w:t>
      </w:r>
      <w:r>
        <w:rPr>
          <w:rFonts w:ascii="Times New Roman" w:hAnsi="Times New Roman"/>
          <w:b/>
          <w:sz w:val="24"/>
          <w:szCs w:val="24"/>
        </w:rPr>
        <w:t xml:space="preserve"> S</w:t>
      </w:r>
      <w:r w:rsidR="0054253F">
        <w:rPr>
          <w:rFonts w:ascii="Times New Roman" w:hAnsi="Times New Roman"/>
          <w:b/>
          <w:sz w:val="24"/>
          <w:szCs w:val="24"/>
        </w:rPr>
        <w:t xml:space="preserve">3 </w:t>
      </w:r>
      <w:r w:rsidR="0054253F" w:rsidRPr="003B51EA">
        <w:rPr>
          <w:rFonts w:ascii="Times New Roman" w:hAnsi="Times New Roman" w:hint="eastAsia"/>
          <w:b/>
          <w:sz w:val="24"/>
          <w:szCs w:val="24"/>
        </w:rPr>
        <w:t>|</w:t>
      </w:r>
      <w:r w:rsidR="0054253F" w:rsidRPr="006E70B4">
        <w:rPr>
          <w:rFonts w:ascii="Times New Roman" w:hAnsi="Times New Roman"/>
          <w:b/>
          <w:bCs/>
          <w:sz w:val="24"/>
          <w:szCs w:val="24"/>
        </w:rPr>
        <w:t xml:space="preserve"> </w:t>
      </w:r>
      <w:r w:rsidR="0054253F" w:rsidRPr="009058F8">
        <w:rPr>
          <w:rFonts w:ascii="Times New Roman" w:hAnsi="Times New Roman" w:cs="Times New Roman"/>
          <w:sz w:val="24"/>
          <w:szCs w:val="24"/>
        </w:rPr>
        <w:t>Estimates of type I and type II error probabilities for the</w:t>
      </w:r>
      <w:r w:rsidR="0054253F" w:rsidRPr="009058F8">
        <w:rPr>
          <w:rFonts w:ascii="Times New Roman" w:hAnsi="Times New Roman" w:cs="Times New Roman" w:hint="eastAsia"/>
          <w:sz w:val="24"/>
          <w:szCs w:val="24"/>
        </w:rPr>
        <w:t xml:space="preserve"> seven </w:t>
      </w:r>
      <w:r w:rsidR="0054253F" w:rsidRPr="009058F8">
        <w:rPr>
          <w:rFonts w:ascii="Times New Roman" w:hAnsi="Times New Roman" w:cs="Times New Roman"/>
          <w:sz w:val="24"/>
          <w:szCs w:val="24"/>
        </w:rPr>
        <w:t>scenarios in DIYABC.</w:t>
      </w:r>
    </w:p>
    <w:tbl>
      <w:tblPr>
        <w:tblStyle w:val="a7"/>
        <w:tblW w:w="89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0"/>
        <w:gridCol w:w="800"/>
        <w:gridCol w:w="800"/>
        <w:gridCol w:w="800"/>
        <w:gridCol w:w="799"/>
        <w:gridCol w:w="800"/>
        <w:gridCol w:w="802"/>
        <w:gridCol w:w="800"/>
        <w:gridCol w:w="1439"/>
      </w:tblGrid>
      <w:tr w:rsidR="00240E42" w:rsidRPr="0054253F" w14:paraId="5410CB66" w14:textId="77777777" w:rsidTr="00240E42">
        <w:trPr>
          <w:trHeight w:val="466"/>
        </w:trPr>
        <w:tc>
          <w:tcPr>
            <w:tcW w:w="1920" w:type="dxa"/>
            <w:tcBorders>
              <w:top w:val="single" w:sz="6" w:space="0" w:color="auto"/>
              <w:bottom w:val="single" w:sz="6" w:space="0" w:color="auto"/>
            </w:tcBorders>
            <w:vAlign w:val="center"/>
          </w:tcPr>
          <w:p w14:paraId="04CCFF2F"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eastAsia="Times New Roman" w:hAnsi="Times New Roman" w:cs="Times New Roman"/>
                <w:color w:val="000000" w:themeColor="text1"/>
                <w:sz w:val="18"/>
                <w:szCs w:val="18"/>
              </w:rPr>
              <w:t>True scenario used for simulation</w:t>
            </w:r>
          </w:p>
        </w:tc>
        <w:tc>
          <w:tcPr>
            <w:tcW w:w="800" w:type="dxa"/>
            <w:tcBorders>
              <w:top w:val="single" w:sz="6" w:space="0" w:color="auto"/>
              <w:bottom w:val="single" w:sz="6" w:space="0" w:color="auto"/>
            </w:tcBorders>
            <w:vAlign w:val="center"/>
          </w:tcPr>
          <w:p w14:paraId="47665E1A"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1</w:t>
            </w:r>
          </w:p>
        </w:tc>
        <w:tc>
          <w:tcPr>
            <w:tcW w:w="800" w:type="dxa"/>
            <w:tcBorders>
              <w:top w:val="single" w:sz="6" w:space="0" w:color="auto"/>
              <w:bottom w:val="single" w:sz="6" w:space="0" w:color="auto"/>
            </w:tcBorders>
            <w:vAlign w:val="center"/>
          </w:tcPr>
          <w:p w14:paraId="3D34F5D8"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2</w:t>
            </w:r>
          </w:p>
        </w:tc>
        <w:tc>
          <w:tcPr>
            <w:tcW w:w="800" w:type="dxa"/>
            <w:tcBorders>
              <w:top w:val="single" w:sz="6" w:space="0" w:color="auto"/>
              <w:bottom w:val="single" w:sz="6" w:space="0" w:color="auto"/>
            </w:tcBorders>
            <w:vAlign w:val="center"/>
          </w:tcPr>
          <w:p w14:paraId="33C8369D"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3</w:t>
            </w:r>
          </w:p>
        </w:tc>
        <w:tc>
          <w:tcPr>
            <w:tcW w:w="799" w:type="dxa"/>
            <w:tcBorders>
              <w:top w:val="single" w:sz="6" w:space="0" w:color="auto"/>
              <w:bottom w:val="single" w:sz="6" w:space="0" w:color="auto"/>
            </w:tcBorders>
            <w:vAlign w:val="center"/>
          </w:tcPr>
          <w:p w14:paraId="22E3E207"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4</w:t>
            </w:r>
          </w:p>
        </w:tc>
        <w:tc>
          <w:tcPr>
            <w:tcW w:w="800" w:type="dxa"/>
            <w:tcBorders>
              <w:top w:val="single" w:sz="6" w:space="0" w:color="auto"/>
              <w:bottom w:val="single" w:sz="6" w:space="0" w:color="auto"/>
            </w:tcBorders>
            <w:vAlign w:val="center"/>
          </w:tcPr>
          <w:p w14:paraId="1B62FAD7"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5</w:t>
            </w:r>
          </w:p>
        </w:tc>
        <w:tc>
          <w:tcPr>
            <w:tcW w:w="800" w:type="dxa"/>
            <w:tcBorders>
              <w:top w:val="single" w:sz="6" w:space="0" w:color="auto"/>
              <w:bottom w:val="single" w:sz="6" w:space="0" w:color="auto"/>
            </w:tcBorders>
            <w:vAlign w:val="center"/>
          </w:tcPr>
          <w:p w14:paraId="3F3DCAD8"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6</w:t>
            </w:r>
          </w:p>
        </w:tc>
        <w:tc>
          <w:tcPr>
            <w:tcW w:w="800" w:type="dxa"/>
            <w:tcBorders>
              <w:top w:val="single" w:sz="6" w:space="0" w:color="auto"/>
              <w:bottom w:val="single" w:sz="6" w:space="0" w:color="auto"/>
            </w:tcBorders>
            <w:shd w:val="clear" w:color="auto" w:fill="BFBFBF" w:themeFill="background1" w:themeFillShade="BF"/>
            <w:vAlign w:val="center"/>
          </w:tcPr>
          <w:p w14:paraId="409B97E9"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7</w:t>
            </w:r>
          </w:p>
        </w:tc>
        <w:tc>
          <w:tcPr>
            <w:tcW w:w="1439" w:type="dxa"/>
            <w:tcBorders>
              <w:top w:val="single" w:sz="6" w:space="0" w:color="auto"/>
              <w:bottom w:val="single" w:sz="6" w:space="0" w:color="auto"/>
            </w:tcBorders>
            <w:vAlign w:val="center"/>
          </w:tcPr>
          <w:p w14:paraId="2C1F9E83" w14:textId="77777777" w:rsidR="0054253F" w:rsidRPr="0054253F" w:rsidRDefault="0054253F" w:rsidP="0054253F">
            <w:pPr>
              <w:jc w:val="center"/>
              <w:rPr>
                <w:rFonts w:ascii="Times New Roman" w:eastAsia="Times New Roman" w:hAnsi="Times New Roman" w:cs="Times New Roman"/>
                <w:sz w:val="18"/>
                <w:szCs w:val="18"/>
              </w:rPr>
            </w:pPr>
          </w:p>
        </w:tc>
      </w:tr>
      <w:tr w:rsidR="00240E42" w:rsidRPr="0054253F" w14:paraId="17E25917" w14:textId="77777777" w:rsidTr="00240E42">
        <w:trPr>
          <w:trHeight w:val="343"/>
        </w:trPr>
        <w:tc>
          <w:tcPr>
            <w:tcW w:w="1920" w:type="dxa"/>
            <w:tcBorders>
              <w:top w:val="single" w:sz="6" w:space="0" w:color="auto"/>
            </w:tcBorders>
            <w:vAlign w:val="center"/>
          </w:tcPr>
          <w:p w14:paraId="2357F0A8" w14:textId="77777777" w:rsidR="0054253F" w:rsidRPr="0054253F" w:rsidRDefault="0054253F" w:rsidP="0054253F">
            <w:pPr>
              <w:jc w:val="center"/>
              <w:rPr>
                <w:rFonts w:ascii="Times New Roman" w:eastAsia="Times New Roman" w:hAnsi="Times New Roman" w:cs="Times New Roman"/>
                <w:sz w:val="18"/>
                <w:szCs w:val="18"/>
              </w:rPr>
            </w:pPr>
          </w:p>
        </w:tc>
        <w:tc>
          <w:tcPr>
            <w:tcW w:w="4801" w:type="dxa"/>
            <w:gridSpan w:val="6"/>
            <w:tcBorders>
              <w:top w:val="single" w:sz="6" w:space="0" w:color="auto"/>
            </w:tcBorders>
            <w:vAlign w:val="center"/>
          </w:tcPr>
          <w:p w14:paraId="7FB82662"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Type I Error*</w:t>
            </w:r>
          </w:p>
        </w:tc>
        <w:tc>
          <w:tcPr>
            <w:tcW w:w="800" w:type="dxa"/>
            <w:tcBorders>
              <w:top w:val="single" w:sz="6" w:space="0" w:color="auto"/>
            </w:tcBorders>
            <w:shd w:val="clear" w:color="auto" w:fill="BFBFBF" w:themeFill="background1" w:themeFillShade="BF"/>
            <w:vAlign w:val="center"/>
          </w:tcPr>
          <w:p w14:paraId="56A57722" w14:textId="77777777" w:rsidR="0054253F" w:rsidRPr="0054253F" w:rsidRDefault="0054253F" w:rsidP="0054253F">
            <w:pPr>
              <w:jc w:val="center"/>
              <w:rPr>
                <w:rFonts w:ascii="Times New Roman" w:eastAsia="Times New Roman" w:hAnsi="Times New Roman" w:cs="Times New Roman"/>
                <w:sz w:val="18"/>
                <w:szCs w:val="18"/>
              </w:rPr>
            </w:pPr>
          </w:p>
        </w:tc>
        <w:tc>
          <w:tcPr>
            <w:tcW w:w="1439" w:type="dxa"/>
            <w:tcBorders>
              <w:top w:val="single" w:sz="6" w:space="0" w:color="auto"/>
            </w:tcBorders>
            <w:vAlign w:val="center"/>
          </w:tcPr>
          <w:p w14:paraId="24D8452B"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Type II Error*</w:t>
            </w:r>
          </w:p>
        </w:tc>
      </w:tr>
      <w:tr w:rsidR="0054253F" w:rsidRPr="0054253F" w14:paraId="624893F5" w14:textId="77777777" w:rsidTr="00240E42">
        <w:trPr>
          <w:trHeight w:val="343"/>
        </w:trPr>
        <w:tc>
          <w:tcPr>
            <w:tcW w:w="1920" w:type="dxa"/>
            <w:vAlign w:val="center"/>
          </w:tcPr>
          <w:p w14:paraId="6180925B"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1</w:t>
            </w:r>
          </w:p>
        </w:tc>
        <w:tc>
          <w:tcPr>
            <w:tcW w:w="800" w:type="dxa"/>
            <w:vAlign w:val="center"/>
          </w:tcPr>
          <w:p w14:paraId="1C7BA672" w14:textId="56615BE6" w:rsidR="0054253F" w:rsidRPr="0054253F" w:rsidRDefault="00240E42" w:rsidP="0054253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00" w:type="dxa"/>
            <w:vAlign w:val="center"/>
          </w:tcPr>
          <w:p w14:paraId="4EAD20C8"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0.21</w:t>
            </w:r>
          </w:p>
        </w:tc>
        <w:tc>
          <w:tcPr>
            <w:tcW w:w="800" w:type="dxa"/>
            <w:vAlign w:val="center"/>
          </w:tcPr>
          <w:p w14:paraId="62CF696D"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0.21</w:t>
            </w:r>
          </w:p>
        </w:tc>
        <w:tc>
          <w:tcPr>
            <w:tcW w:w="799" w:type="dxa"/>
            <w:vAlign w:val="center"/>
          </w:tcPr>
          <w:p w14:paraId="4A0C7375"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0.20</w:t>
            </w:r>
          </w:p>
        </w:tc>
        <w:tc>
          <w:tcPr>
            <w:tcW w:w="800" w:type="dxa"/>
            <w:vAlign w:val="center"/>
          </w:tcPr>
          <w:p w14:paraId="5AB628D1"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0.18</w:t>
            </w:r>
          </w:p>
        </w:tc>
        <w:tc>
          <w:tcPr>
            <w:tcW w:w="800" w:type="dxa"/>
            <w:vAlign w:val="center"/>
          </w:tcPr>
          <w:p w14:paraId="1948C78C"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0.16</w:t>
            </w:r>
          </w:p>
        </w:tc>
        <w:tc>
          <w:tcPr>
            <w:tcW w:w="800" w:type="dxa"/>
            <w:shd w:val="clear" w:color="auto" w:fill="BFBFBF" w:themeFill="background1" w:themeFillShade="BF"/>
            <w:vAlign w:val="center"/>
          </w:tcPr>
          <w:p w14:paraId="181C15BC"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0.02</w:t>
            </w:r>
          </w:p>
        </w:tc>
        <w:tc>
          <w:tcPr>
            <w:tcW w:w="1439" w:type="dxa"/>
            <w:vAlign w:val="center"/>
          </w:tcPr>
          <w:p w14:paraId="087A98E7"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0.14</w:t>
            </w:r>
          </w:p>
        </w:tc>
      </w:tr>
      <w:tr w:rsidR="0054253F" w:rsidRPr="0054253F" w14:paraId="650E8A20" w14:textId="77777777" w:rsidTr="00240E42">
        <w:trPr>
          <w:trHeight w:val="343"/>
        </w:trPr>
        <w:tc>
          <w:tcPr>
            <w:tcW w:w="1920" w:type="dxa"/>
            <w:vAlign w:val="center"/>
          </w:tcPr>
          <w:p w14:paraId="15610722"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2</w:t>
            </w:r>
          </w:p>
        </w:tc>
        <w:tc>
          <w:tcPr>
            <w:tcW w:w="800" w:type="dxa"/>
            <w:vAlign w:val="center"/>
          </w:tcPr>
          <w:p w14:paraId="465B50C2"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0.03</w:t>
            </w:r>
          </w:p>
        </w:tc>
        <w:tc>
          <w:tcPr>
            <w:tcW w:w="800" w:type="dxa"/>
            <w:vAlign w:val="center"/>
          </w:tcPr>
          <w:p w14:paraId="3835FF2A" w14:textId="6EE08504" w:rsidR="0054253F" w:rsidRPr="0054253F" w:rsidRDefault="00240E42" w:rsidP="0054253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00" w:type="dxa"/>
            <w:vAlign w:val="center"/>
          </w:tcPr>
          <w:p w14:paraId="0A8ABC30"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0.30</w:t>
            </w:r>
          </w:p>
        </w:tc>
        <w:tc>
          <w:tcPr>
            <w:tcW w:w="799" w:type="dxa"/>
            <w:vAlign w:val="center"/>
          </w:tcPr>
          <w:p w14:paraId="07622D52"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0.09</w:t>
            </w:r>
          </w:p>
        </w:tc>
        <w:tc>
          <w:tcPr>
            <w:tcW w:w="800" w:type="dxa"/>
            <w:vAlign w:val="center"/>
          </w:tcPr>
          <w:p w14:paraId="5C7158E3"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0.07</w:t>
            </w:r>
          </w:p>
        </w:tc>
        <w:tc>
          <w:tcPr>
            <w:tcW w:w="800" w:type="dxa"/>
            <w:vAlign w:val="center"/>
          </w:tcPr>
          <w:p w14:paraId="036BDBDA"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0.19</w:t>
            </w:r>
          </w:p>
        </w:tc>
        <w:tc>
          <w:tcPr>
            <w:tcW w:w="800" w:type="dxa"/>
            <w:shd w:val="clear" w:color="auto" w:fill="BFBFBF" w:themeFill="background1" w:themeFillShade="BF"/>
            <w:vAlign w:val="center"/>
          </w:tcPr>
          <w:p w14:paraId="5BDDF670"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0.04</w:t>
            </w:r>
          </w:p>
        </w:tc>
        <w:tc>
          <w:tcPr>
            <w:tcW w:w="1439" w:type="dxa"/>
            <w:vAlign w:val="center"/>
          </w:tcPr>
          <w:p w14:paraId="6D440206"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0.10</w:t>
            </w:r>
          </w:p>
        </w:tc>
      </w:tr>
      <w:tr w:rsidR="0054253F" w:rsidRPr="0054253F" w14:paraId="5D5A88BF" w14:textId="77777777" w:rsidTr="00240E42">
        <w:trPr>
          <w:trHeight w:val="343"/>
        </w:trPr>
        <w:tc>
          <w:tcPr>
            <w:tcW w:w="1920" w:type="dxa"/>
            <w:vAlign w:val="center"/>
          </w:tcPr>
          <w:p w14:paraId="79D5E7D4"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3</w:t>
            </w:r>
          </w:p>
        </w:tc>
        <w:tc>
          <w:tcPr>
            <w:tcW w:w="800" w:type="dxa"/>
            <w:vAlign w:val="center"/>
          </w:tcPr>
          <w:p w14:paraId="1E2BBA09"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0.03</w:t>
            </w:r>
          </w:p>
        </w:tc>
        <w:tc>
          <w:tcPr>
            <w:tcW w:w="800" w:type="dxa"/>
            <w:vAlign w:val="center"/>
          </w:tcPr>
          <w:p w14:paraId="0E8CB53A"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0.29</w:t>
            </w:r>
          </w:p>
        </w:tc>
        <w:tc>
          <w:tcPr>
            <w:tcW w:w="800" w:type="dxa"/>
            <w:vAlign w:val="center"/>
          </w:tcPr>
          <w:p w14:paraId="47113043" w14:textId="7FAA9C53" w:rsidR="0054253F" w:rsidRPr="0054253F" w:rsidRDefault="00240E42" w:rsidP="0054253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99" w:type="dxa"/>
            <w:vAlign w:val="center"/>
          </w:tcPr>
          <w:p w14:paraId="79754B09"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0.10</w:t>
            </w:r>
          </w:p>
        </w:tc>
        <w:tc>
          <w:tcPr>
            <w:tcW w:w="800" w:type="dxa"/>
            <w:vAlign w:val="center"/>
          </w:tcPr>
          <w:p w14:paraId="23CC8A2A"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0.11</w:t>
            </w:r>
          </w:p>
        </w:tc>
        <w:tc>
          <w:tcPr>
            <w:tcW w:w="800" w:type="dxa"/>
            <w:vAlign w:val="center"/>
          </w:tcPr>
          <w:p w14:paraId="78DD2454"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0.14</w:t>
            </w:r>
          </w:p>
        </w:tc>
        <w:tc>
          <w:tcPr>
            <w:tcW w:w="800" w:type="dxa"/>
            <w:shd w:val="clear" w:color="auto" w:fill="BFBFBF" w:themeFill="background1" w:themeFillShade="BF"/>
            <w:vAlign w:val="center"/>
          </w:tcPr>
          <w:p w14:paraId="56C797C3"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0.05</w:t>
            </w:r>
          </w:p>
        </w:tc>
        <w:tc>
          <w:tcPr>
            <w:tcW w:w="1439" w:type="dxa"/>
            <w:vAlign w:val="center"/>
          </w:tcPr>
          <w:p w14:paraId="4215E763"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0.10</w:t>
            </w:r>
          </w:p>
        </w:tc>
      </w:tr>
      <w:tr w:rsidR="0054253F" w:rsidRPr="0054253F" w14:paraId="6CB788EC" w14:textId="77777777" w:rsidTr="00240E42">
        <w:trPr>
          <w:trHeight w:val="343"/>
        </w:trPr>
        <w:tc>
          <w:tcPr>
            <w:tcW w:w="1920" w:type="dxa"/>
            <w:vAlign w:val="center"/>
          </w:tcPr>
          <w:p w14:paraId="753CE1AC"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4</w:t>
            </w:r>
          </w:p>
        </w:tc>
        <w:tc>
          <w:tcPr>
            <w:tcW w:w="800" w:type="dxa"/>
            <w:vAlign w:val="center"/>
          </w:tcPr>
          <w:p w14:paraId="3BAA7EF7"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0.04</w:t>
            </w:r>
          </w:p>
        </w:tc>
        <w:tc>
          <w:tcPr>
            <w:tcW w:w="800" w:type="dxa"/>
            <w:vAlign w:val="center"/>
          </w:tcPr>
          <w:p w14:paraId="16D5B0C2"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0.14</w:t>
            </w:r>
          </w:p>
        </w:tc>
        <w:tc>
          <w:tcPr>
            <w:tcW w:w="800" w:type="dxa"/>
            <w:vAlign w:val="center"/>
          </w:tcPr>
          <w:p w14:paraId="1EEAD2F4"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0.11</w:t>
            </w:r>
          </w:p>
        </w:tc>
        <w:tc>
          <w:tcPr>
            <w:tcW w:w="799" w:type="dxa"/>
            <w:vAlign w:val="center"/>
          </w:tcPr>
          <w:p w14:paraId="31AB9144" w14:textId="4DBFDBE9" w:rsidR="0054253F" w:rsidRPr="0054253F" w:rsidRDefault="00240E42" w:rsidP="0054253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00" w:type="dxa"/>
            <w:vAlign w:val="center"/>
          </w:tcPr>
          <w:p w14:paraId="1DF0A124"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0.23</w:t>
            </w:r>
          </w:p>
        </w:tc>
        <w:tc>
          <w:tcPr>
            <w:tcW w:w="800" w:type="dxa"/>
            <w:vAlign w:val="center"/>
          </w:tcPr>
          <w:p w14:paraId="3362A7D6"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0.16</w:t>
            </w:r>
          </w:p>
        </w:tc>
        <w:tc>
          <w:tcPr>
            <w:tcW w:w="800" w:type="dxa"/>
            <w:shd w:val="clear" w:color="auto" w:fill="BFBFBF" w:themeFill="background1" w:themeFillShade="BF"/>
            <w:vAlign w:val="center"/>
          </w:tcPr>
          <w:p w14:paraId="6ACD9AB3"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0.00</w:t>
            </w:r>
          </w:p>
        </w:tc>
        <w:tc>
          <w:tcPr>
            <w:tcW w:w="1439" w:type="dxa"/>
            <w:vAlign w:val="center"/>
          </w:tcPr>
          <w:p w14:paraId="6CB4BCAF"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0.10</w:t>
            </w:r>
          </w:p>
        </w:tc>
      </w:tr>
      <w:tr w:rsidR="0054253F" w:rsidRPr="0054253F" w14:paraId="01B25AFE" w14:textId="77777777" w:rsidTr="00240E42">
        <w:trPr>
          <w:trHeight w:val="343"/>
        </w:trPr>
        <w:tc>
          <w:tcPr>
            <w:tcW w:w="1920" w:type="dxa"/>
            <w:vAlign w:val="center"/>
          </w:tcPr>
          <w:p w14:paraId="580CAF9B"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5</w:t>
            </w:r>
          </w:p>
        </w:tc>
        <w:tc>
          <w:tcPr>
            <w:tcW w:w="800" w:type="dxa"/>
            <w:vAlign w:val="center"/>
          </w:tcPr>
          <w:p w14:paraId="79B9C078"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0.03</w:t>
            </w:r>
          </w:p>
        </w:tc>
        <w:tc>
          <w:tcPr>
            <w:tcW w:w="800" w:type="dxa"/>
            <w:vAlign w:val="center"/>
          </w:tcPr>
          <w:p w14:paraId="6619C2C3"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0.14</w:t>
            </w:r>
          </w:p>
        </w:tc>
        <w:tc>
          <w:tcPr>
            <w:tcW w:w="800" w:type="dxa"/>
            <w:vAlign w:val="center"/>
          </w:tcPr>
          <w:p w14:paraId="0551A6C2"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0.10</w:t>
            </w:r>
          </w:p>
        </w:tc>
        <w:tc>
          <w:tcPr>
            <w:tcW w:w="799" w:type="dxa"/>
            <w:vAlign w:val="center"/>
          </w:tcPr>
          <w:p w14:paraId="287713E1"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0.29</w:t>
            </w:r>
          </w:p>
        </w:tc>
        <w:tc>
          <w:tcPr>
            <w:tcW w:w="800" w:type="dxa"/>
            <w:vAlign w:val="center"/>
          </w:tcPr>
          <w:p w14:paraId="7B426970" w14:textId="26C13AC8" w:rsidR="0054253F" w:rsidRPr="0054253F" w:rsidRDefault="00240E42" w:rsidP="0054253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00" w:type="dxa"/>
            <w:vAlign w:val="center"/>
          </w:tcPr>
          <w:p w14:paraId="3DD3F190"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0.17</w:t>
            </w:r>
          </w:p>
        </w:tc>
        <w:tc>
          <w:tcPr>
            <w:tcW w:w="800" w:type="dxa"/>
            <w:shd w:val="clear" w:color="auto" w:fill="BFBFBF" w:themeFill="background1" w:themeFillShade="BF"/>
            <w:vAlign w:val="center"/>
          </w:tcPr>
          <w:p w14:paraId="06E6EF2B"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0.00</w:t>
            </w:r>
          </w:p>
        </w:tc>
        <w:tc>
          <w:tcPr>
            <w:tcW w:w="1439" w:type="dxa"/>
            <w:vAlign w:val="center"/>
          </w:tcPr>
          <w:p w14:paraId="6471ED88"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0.10</w:t>
            </w:r>
          </w:p>
        </w:tc>
      </w:tr>
      <w:tr w:rsidR="0054253F" w:rsidRPr="0054253F" w14:paraId="1D47B984" w14:textId="77777777" w:rsidTr="00240E42">
        <w:trPr>
          <w:trHeight w:val="343"/>
        </w:trPr>
        <w:tc>
          <w:tcPr>
            <w:tcW w:w="1920" w:type="dxa"/>
            <w:vAlign w:val="center"/>
          </w:tcPr>
          <w:p w14:paraId="32597AEC"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6</w:t>
            </w:r>
          </w:p>
        </w:tc>
        <w:tc>
          <w:tcPr>
            <w:tcW w:w="800" w:type="dxa"/>
            <w:vAlign w:val="center"/>
          </w:tcPr>
          <w:p w14:paraId="2DCD6F81"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0.03</w:t>
            </w:r>
          </w:p>
        </w:tc>
        <w:tc>
          <w:tcPr>
            <w:tcW w:w="800" w:type="dxa"/>
            <w:vAlign w:val="center"/>
          </w:tcPr>
          <w:p w14:paraId="3D3B6215"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0.23</w:t>
            </w:r>
          </w:p>
        </w:tc>
        <w:tc>
          <w:tcPr>
            <w:tcW w:w="800" w:type="dxa"/>
            <w:vAlign w:val="center"/>
          </w:tcPr>
          <w:p w14:paraId="2A2E9EA4"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0.21</w:t>
            </w:r>
          </w:p>
        </w:tc>
        <w:tc>
          <w:tcPr>
            <w:tcW w:w="799" w:type="dxa"/>
            <w:vAlign w:val="center"/>
          </w:tcPr>
          <w:p w14:paraId="5988B957"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0.15</w:t>
            </w:r>
          </w:p>
        </w:tc>
        <w:tc>
          <w:tcPr>
            <w:tcW w:w="800" w:type="dxa"/>
            <w:vAlign w:val="center"/>
          </w:tcPr>
          <w:p w14:paraId="6D3B2E8C"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0.17</w:t>
            </w:r>
          </w:p>
        </w:tc>
        <w:tc>
          <w:tcPr>
            <w:tcW w:w="800" w:type="dxa"/>
            <w:vAlign w:val="center"/>
          </w:tcPr>
          <w:p w14:paraId="127598F0" w14:textId="2F74188B" w:rsidR="0054253F" w:rsidRPr="0054253F" w:rsidRDefault="00240E42" w:rsidP="0054253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00" w:type="dxa"/>
            <w:shd w:val="clear" w:color="auto" w:fill="BFBFBF" w:themeFill="background1" w:themeFillShade="BF"/>
            <w:vAlign w:val="center"/>
          </w:tcPr>
          <w:p w14:paraId="4478EE34"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0.02</w:t>
            </w:r>
          </w:p>
        </w:tc>
        <w:tc>
          <w:tcPr>
            <w:tcW w:w="1439" w:type="dxa"/>
            <w:vAlign w:val="center"/>
          </w:tcPr>
          <w:p w14:paraId="6E571183"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0.12</w:t>
            </w:r>
          </w:p>
        </w:tc>
      </w:tr>
      <w:tr w:rsidR="0054253F" w:rsidRPr="0054253F" w14:paraId="533FD843" w14:textId="77777777" w:rsidTr="00240E42">
        <w:trPr>
          <w:trHeight w:val="343"/>
        </w:trPr>
        <w:tc>
          <w:tcPr>
            <w:tcW w:w="1920" w:type="dxa"/>
            <w:vAlign w:val="center"/>
          </w:tcPr>
          <w:p w14:paraId="63A4B838"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eastAsia="等线" w:hAnsi="Times New Roman" w:cs="Times New Roman"/>
                <w:color w:val="000000"/>
                <w:sz w:val="18"/>
                <w:szCs w:val="18"/>
              </w:rPr>
              <w:t>7</w:t>
            </w:r>
          </w:p>
        </w:tc>
        <w:tc>
          <w:tcPr>
            <w:tcW w:w="800" w:type="dxa"/>
            <w:vAlign w:val="center"/>
          </w:tcPr>
          <w:p w14:paraId="413C302F"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0.00</w:t>
            </w:r>
          </w:p>
        </w:tc>
        <w:tc>
          <w:tcPr>
            <w:tcW w:w="800" w:type="dxa"/>
            <w:vAlign w:val="center"/>
          </w:tcPr>
          <w:p w14:paraId="3D114DDF"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0.01</w:t>
            </w:r>
          </w:p>
        </w:tc>
        <w:tc>
          <w:tcPr>
            <w:tcW w:w="800" w:type="dxa"/>
            <w:vAlign w:val="center"/>
          </w:tcPr>
          <w:p w14:paraId="5BE532D6"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0.00</w:t>
            </w:r>
          </w:p>
        </w:tc>
        <w:tc>
          <w:tcPr>
            <w:tcW w:w="799" w:type="dxa"/>
            <w:vAlign w:val="center"/>
          </w:tcPr>
          <w:p w14:paraId="02DC18E2"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0.00</w:t>
            </w:r>
          </w:p>
        </w:tc>
        <w:tc>
          <w:tcPr>
            <w:tcW w:w="800" w:type="dxa"/>
            <w:vAlign w:val="center"/>
          </w:tcPr>
          <w:p w14:paraId="50B3411C"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0.00</w:t>
            </w:r>
          </w:p>
        </w:tc>
        <w:tc>
          <w:tcPr>
            <w:tcW w:w="800" w:type="dxa"/>
            <w:vAlign w:val="center"/>
          </w:tcPr>
          <w:p w14:paraId="07D5B30F"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0.00</w:t>
            </w:r>
          </w:p>
        </w:tc>
        <w:tc>
          <w:tcPr>
            <w:tcW w:w="800" w:type="dxa"/>
            <w:shd w:val="clear" w:color="auto" w:fill="BFBFBF" w:themeFill="background1" w:themeFillShade="BF"/>
            <w:vAlign w:val="center"/>
          </w:tcPr>
          <w:p w14:paraId="2C42EF70" w14:textId="4F7F22BE" w:rsidR="0054253F" w:rsidRPr="0054253F" w:rsidRDefault="006F5D5E" w:rsidP="0054253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9" w:type="dxa"/>
            <w:vAlign w:val="center"/>
          </w:tcPr>
          <w:p w14:paraId="1EE85CE1"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0.00</w:t>
            </w:r>
          </w:p>
        </w:tc>
      </w:tr>
      <w:tr w:rsidR="0054253F" w:rsidRPr="0054253F" w14:paraId="2C34DFD6" w14:textId="77777777" w:rsidTr="00240E42">
        <w:trPr>
          <w:trHeight w:val="343"/>
        </w:trPr>
        <w:tc>
          <w:tcPr>
            <w:tcW w:w="1920" w:type="dxa"/>
            <w:tcBorders>
              <w:bottom w:val="single" w:sz="6" w:space="0" w:color="auto"/>
            </w:tcBorders>
            <w:vAlign w:val="center"/>
          </w:tcPr>
          <w:p w14:paraId="535868D7"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color w:val="000000" w:themeColor="text1"/>
                <w:sz w:val="18"/>
                <w:szCs w:val="18"/>
              </w:rPr>
              <w:t>Mean</w:t>
            </w:r>
          </w:p>
        </w:tc>
        <w:tc>
          <w:tcPr>
            <w:tcW w:w="800" w:type="dxa"/>
            <w:tcBorders>
              <w:bottom w:val="single" w:sz="6" w:space="0" w:color="auto"/>
            </w:tcBorders>
            <w:vAlign w:val="center"/>
          </w:tcPr>
          <w:p w14:paraId="01BAEC88"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0.15</w:t>
            </w:r>
          </w:p>
        </w:tc>
        <w:tc>
          <w:tcPr>
            <w:tcW w:w="800" w:type="dxa"/>
            <w:tcBorders>
              <w:bottom w:val="single" w:sz="6" w:space="0" w:color="auto"/>
            </w:tcBorders>
            <w:vAlign w:val="center"/>
          </w:tcPr>
          <w:p w14:paraId="7B10CA83"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1.03</w:t>
            </w:r>
          </w:p>
        </w:tc>
        <w:tc>
          <w:tcPr>
            <w:tcW w:w="800" w:type="dxa"/>
            <w:tcBorders>
              <w:bottom w:val="single" w:sz="6" w:space="0" w:color="auto"/>
            </w:tcBorders>
            <w:vAlign w:val="center"/>
          </w:tcPr>
          <w:p w14:paraId="4E35EAC5"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0.94</w:t>
            </w:r>
          </w:p>
        </w:tc>
        <w:tc>
          <w:tcPr>
            <w:tcW w:w="799" w:type="dxa"/>
            <w:tcBorders>
              <w:bottom w:val="single" w:sz="6" w:space="0" w:color="auto"/>
            </w:tcBorders>
            <w:vAlign w:val="center"/>
          </w:tcPr>
          <w:p w14:paraId="057C569F"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0.82</w:t>
            </w:r>
          </w:p>
        </w:tc>
        <w:tc>
          <w:tcPr>
            <w:tcW w:w="800" w:type="dxa"/>
            <w:tcBorders>
              <w:bottom w:val="single" w:sz="6" w:space="0" w:color="auto"/>
            </w:tcBorders>
            <w:vAlign w:val="center"/>
          </w:tcPr>
          <w:p w14:paraId="0E13B714"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0.77</w:t>
            </w:r>
          </w:p>
        </w:tc>
        <w:tc>
          <w:tcPr>
            <w:tcW w:w="800" w:type="dxa"/>
            <w:tcBorders>
              <w:bottom w:val="single" w:sz="6" w:space="0" w:color="auto"/>
            </w:tcBorders>
            <w:vAlign w:val="center"/>
          </w:tcPr>
          <w:p w14:paraId="25633F47"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0.81</w:t>
            </w:r>
          </w:p>
        </w:tc>
        <w:tc>
          <w:tcPr>
            <w:tcW w:w="800" w:type="dxa"/>
            <w:tcBorders>
              <w:bottom w:val="single" w:sz="6" w:space="0" w:color="auto"/>
            </w:tcBorders>
            <w:shd w:val="clear" w:color="auto" w:fill="BFBFBF" w:themeFill="background1" w:themeFillShade="BF"/>
            <w:vAlign w:val="center"/>
          </w:tcPr>
          <w:p w14:paraId="6B7F456E" w14:textId="77777777" w:rsidR="0054253F" w:rsidRPr="0054253F" w:rsidRDefault="0054253F" w:rsidP="0054253F">
            <w:pPr>
              <w:jc w:val="center"/>
              <w:rPr>
                <w:rFonts w:ascii="Times New Roman" w:eastAsia="Times New Roman" w:hAnsi="Times New Roman" w:cs="Times New Roman"/>
                <w:sz w:val="18"/>
                <w:szCs w:val="18"/>
              </w:rPr>
            </w:pPr>
            <w:r w:rsidRPr="0054253F">
              <w:rPr>
                <w:rFonts w:ascii="Times New Roman" w:hAnsi="Times New Roman" w:cs="Times New Roman"/>
                <w:sz w:val="18"/>
                <w:szCs w:val="18"/>
              </w:rPr>
              <w:t>0.14</w:t>
            </w:r>
          </w:p>
        </w:tc>
        <w:tc>
          <w:tcPr>
            <w:tcW w:w="1439" w:type="dxa"/>
            <w:tcBorders>
              <w:bottom w:val="single" w:sz="6" w:space="0" w:color="auto"/>
            </w:tcBorders>
            <w:vAlign w:val="center"/>
          </w:tcPr>
          <w:p w14:paraId="0C978779" w14:textId="77777777" w:rsidR="0054253F" w:rsidRPr="0054253F" w:rsidRDefault="0054253F" w:rsidP="0054253F">
            <w:pPr>
              <w:jc w:val="center"/>
              <w:rPr>
                <w:rFonts w:ascii="Times New Roman" w:eastAsia="Times New Roman" w:hAnsi="Times New Roman" w:cs="Times New Roman"/>
                <w:sz w:val="18"/>
                <w:szCs w:val="18"/>
              </w:rPr>
            </w:pPr>
          </w:p>
        </w:tc>
      </w:tr>
    </w:tbl>
    <w:p w14:paraId="037BD509" w14:textId="77777777" w:rsidR="0054253F" w:rsidRPr="00240E42" w:rsidRDefault="0054253F" w:rsidP="00240E42">
      <w:pPr>
        <w:ind w:leftChars="-2" w:left="-4"/>
        <w:rPr>
          <w:rFonts w:ascii="Times New Roman" w:hAnsi="Times New Roman" w:cs="Times New Roman"/>
          <w:sz w:val="18"/>
          <w:szCs w:val="18"/>
        </w:rPr>
      </w:pPr>
      <w:r w:rsidRPr="00240E42">
        <w:rPr>
          <w:rFonts w:ascii="Times New Roman" w:eastAsia="Times New Roman" w:hAnsi="Times New Roman" w:cs="Times New Roman"/>
          <w:sz w:val="18"/>
          <w:szCs w:val="18"/>
        </w:rPr>
        <w:t>*</w:t>
      </w:r>
      <w:r w:rsidRPr="00240E42">
        <w:rPr>
          <w:rFonts w:ascii="Times New Roman" w:hAnsi="Times New Roman" w:cs="Times New Roman"/>
          <w:sz w:val="18"/>
          <w:szCs w:val="18"/>
        </w:rPr>
        <w:t>Error probabilities were calculated based on simulating 500 datasets with an assumed “true scenario”. Type I errors were estimated as proportions of instances where the chosen scenario did not exhibit the highest posterior probability compared to the competing scenarios. While type II errors were estimated by counting the proportion of data sets that resulted in the highest posterior probability of the chosen scenario, although simulated with other scenarios. Here, the type I error probabilities are listed in the column under each specified scenario. The type II error is obtained by calculating the mean of type I errors across the table for all scenarios. The scenario with the highest posterior probability (76.25</w:t>
      </w:r>
      <w:r w:rsidRPr="00240E42">
        <w:rPr>
          <w:rFonts w:ascii="Times New Roman" w:hAnsi="Times New Roman" w:cs="Times New Roman" w:hint="eastAsia"/>
          <w:sz w:val="18"/>
          <w:szCs w:val="18"/>
        </w:rPr>
        <w:t>1</w:t>
      </w:r>
      <w:r w:rsidRPr="00240E42">
        <w:rPr>
          <w:rFonts w:ascii="Times New Roman" w:hAnsi="Times New Roman" w:cs="Times New Roman"/>
          <w:sz w:val="18"/>
          <w:szCs w:val="18"/>
        </w:rPr>
        <w:t>%, 93.60%) is shaded in gray.</w:t>
      </w:r>
    </w:p>
    <w:p w14:paraId="16E8E646" w14:textId="77777777" w:rsidR="00240E42" w:rsidRDefault="00240E42" w:rsidP="006E70B4">
      <w:pPr>
        <w:rPr>
          <w:rFonts w:ascii="Times New Roman" w:hAnsi="Times New Roman" w:cs="Times New Roman"/>
          <w:sz w:val="24"/>
          <w:szCs w:val="24"/>
        </w:rPr>
        <w:sectPr w:rsidR="00240E42" w:rsidSect="0054253F">
          <w:pgSz w:w="11906" w:h="16838"/>
          <w:pgMar w:top="1418" w:right="1418" w:bottom="1418" w:left="1418" w:header="851" w:footer="851" w:gutter="0"/>
          <w:cols w:space="425"/>
          <w:docGrid w:type="lines" w:linePitch="312"/>
        </w:sectPr>
      </w:pPr>
    </w:p>
    <w:p w14:paraId="08A0AF13" w14:textId="300A7004" w:rsidR="00240E42" w:rsidRPr="009058F8" w:rsidRDefault="000161CC" w:rsidP="00240E42">
      <w:pPr>
        <w:autoSpaceDE w:val="0"/>
        <w:autoSpaceDN w:val="0"/>
        <w:spacing w:beforeLines="50" w:before="156" w:afterLines="50" w:after="156"/>
        <w:rPr>
          <w:rFonts w:ascii="Times New Roman" w:hAnsi="Times New Roman" w:cs="Times New Roman"/>
          <w:sz w:val="24"/>
          <w:szCs w:val="24"/>
        </w:rPr>
      </w:pPr>
      <w:r w:rsidRPr="006F5D5E">
        <w:rPr>
          <w:rFonts w:ascii="Times New Roman" w:hAnsi="Times New Roman" w:cs="Times New Roman"/>
          <w:b/>
          <w:bCs/>
          <w:sz w:val="24"/>
          <w:szCs w:val="24"/>
        </w:rPr>
        <w:lastRenderedPageBreak/>
        <w:t>Supplementary</w:t>
      </w:r>
      <w:r w:rsidRPr="003B51EA">
        <w:rPr>
          <w:rFonts w:ascii="Times New Roman" w:hAnsi="Times New Roman"/>
          <w:b/>
          <w:sz w:val="24"/>
          <w:szCs w:val="24"/>
        </w:rPr>
        <w:t xml:space="preserve"> Table</w:t>
      </w:r>
      <w:r>
        <w:rPr>
          <w:rFonts w:ascii="Times New Roman" w:hAnsi="Times New Roman"/>
          <w:b/>
          <w:sz w:val="24"/>
          <w:szCs w:val="24"/>
        </w:rPr>
        <w:t xml:space="preserve"> S</w:t>
      </w:r>
      <w:r w:rsidR="00240E42">
        <w:rPr>
          <w:rFonts w:ascii="Times New Roman" w:hAnsi="Times New Roman"/>
          <w:b/>
          <w:sz w:val="24"/>
          <w:szCs w:val="24"/>
        </w:rPr>
        <w:t xml:space="preserve">4 </w:t>
      </w:r>
      <w:r w:rsidR="00240E42" w:rsidRPr="003B51EA">
        <w:rPr>
          <w:rFonts w:ascii="Times New Roman" w:hAnsi="Times New Roman" w:hint="eastAsia"/>
          <w:b/>
          <w:sz w:val="24"/>
          <w:szCs w:val="24"/>
        </w:rPr>
        <w:t>|</w:t>
      </w:r>
      <w:r w:rsidR="00240E42" w:rsidRPr="006E70B4">
        <w:rPr>
          <w:rFonts w:ascii="Times New Roman" w:hAnsi="Times New Roman"/>
          <w:b/>
          <w:bCs/>
          <w:sz w:val="24"/>
          <w:szCs w:val="24"/>
        </w:rPr>
        <w:t xml:space="preserve"> </w:t>
      </w:r>
      <w:r w:rsidR="00240E42" w:rsidRPr="009058F8">
        <w:rPr>
          <w:rFonts w:ascii="Times New Roman" w:hAnsi="Times New Roman" w:cs="Times New Roman"/>
          <w:sz w:val="24"/>
          <w:szCs w:val="24"/>
        </w:rPr>
        <w:t>Estimates of posterior distributions</w:t>
      </w:r>
      <w:r w:rsidR="00240E42" w:rsidRPr="009058F8">
        <w:rPr>
          <w:rFonts w:ascii="Times New Roman" w:hAnsi="Times New Roman" w:cs="Times New Roman" w:hint="eastAsia"/>
          <w:sz w:val="24"/>
          <w:szCs w:val="24"/>
        </w:rPr>
        <w:t xml:space="preserve"> </w:t>
      </w:r>
      <w:r w:rsidR="00240E42" w:rsidRPr="009058F8">
        <w:rPr>
          <w:rFonts w:ascii="Times New Roman" w:hAnsi="Times New Roman" w:cs="Times New Roman"/>
          <w:sz w:val="24"/>
          <w:szCs w:val="24"/>
        </w:rPr>
        <w:t xml:space="preserve">of parameters </w:t>
      </w:r>
      <w:r w:rsidR="00240E42" w:rsidRPr="009058F8">
        <w:rPr>
          <w:rFonts w:ascii="Times New Roman" w:hAnsi="Times New Roman" w:cs="Times New Roman" w:hint="eastAsia"/>
          <w:sz w:val="24"/>
          <w:szCs w:val="24"/>
          <w:lang w:val="en-GB" w:eastAsia="fr-FR"/>
        </w:rPr>
        <w:t>revealed</w:t>
      </w:r>
      <w:r w:rsidR="00240E42" w:rsidRPr="009058F8">
        <w:rPr>
          <w:rFonts w:ascii="Times New Roman" w:hAnsi="Times New Roman" w:cs="Times New Roman"/>
          <w:sz w:val="24"/>
          <w:szCs w:val="24"/>
        </w:rPr>
        <w:t xml:space="preserve"> from the</w:t>
      </w:r>
      <w:r w:rsidR="00240E42" w:rsidRPr="009058F8">
        <w:rPr>
          <w:rFonts w:ascii="Times New Roman" w:hAnsi="Times New Roman" w:cs="Times New Roman" w:hint="eastAsia"/>
          <w:sz w:val="24"/>
          <w:szCs w:val="24"/>
        </w:rPr>
        <w:t xml:space="preserve"> </w:t>
      </w:r>
      <w:r w:rsidR="00240E42" w:rsidRPr="009058F8">
        <w:rPr>
          <w:rFonts w:ascii="Times New Roman" w:hAnsi="Times New Roman" w:cs="Times New Roman"/>
          <w:sz w:val="24"/>
          <w:szCs w:val="24"/>
        </w:rPr>
        <w:t>Approximate Bayesian Computation (ABC) for the</w:t>
      </w:r>
      <w:r w:rsidR="00240E42" w:rsidRPr="009058F8">
        <w:rPr>
          <w:rFonts w:ascii="Times New Roman" w:hAnsi="Times New Roman" w:cs="Times New Roman" w:hint="eastAsia"/>
          <w:sz w:val="24"/>
          <w:szCs w:val="24"/>
        </w:rPr>
        <w:t xml:space="preserve"> </w:t>
      </w:r>
      <w:r w:rsidR="00240E42" w:rsidRPr="009058F8">
        <w:rPr>
          <w:rFonts w:ascii="Times New Roman" w:hAnsi="Times New Roman" w:cs="Times New Roman"/>
          <w:sz w:val="24"/>
          <w:szCs w:val="24"/>
        </w:rPr>
        <w:t>best scenarios</w:t>
      </w:r>
      <w:r w:rsidR="00240E42" w:rsidRPr="009058F8">
        <w:rPr>
          <w:rFonts w:ascii="Times New Roman" w:hAnsi="Times New Roman" w:cs="Times New Roman" w:hint="eastAsia"/>
          <w:sz w:val="24"/>
          <w:szCs w:val="24"/>
        </w:rPr>
        <w:t xml:space="preserve"> 7</w:t>
      </w:r>
      <w:r w:rsidR="00240E42" w:rsidRPr="009058F8">
        <w:rPr>
          <w:rFonts w:ascii="Times New Roman" w:hAnsi="Times New Roman" w:cs="Times New Roman"/>
          <w:sz w:val="24"/>
          <w:szCs w:val="24"/>
        </w:rPr>
        <w:t xml:space="preserve"> for the demographic history of</w:t>
      </w:r>
      <w:r w:rsidR="00240E42" w:rsidRPr="009058F8">
        <w:rPr>
          <w:rFonts w:ascii="Times New Roman" w:hAnsi="Times New Roman" w:cs="Times New Roman" w:hint="eastAsia"/>
          <w:sz w:val="24"/>
          <w:szCs w:val="24"/>
        </w:rPr>
        <w:t xml:space="preserve"> </w:t>
      </w:r>
      <w:r w:rsidR="00240E42" w:rsidRPr="009058F8">
        <w:rPr>
          <w:rFonts w:ascii="Times New Roman" w:hAnsi="Times New Roman" w:cs="Times New Roman" w:hint="eastAsia"/>
          <w:i/>
          <w:iCs/>
          <w:sz w:val="24"/>
          <w:szCs w:val="24"/>
        </w:rPr>
        <w:t xml:space="preserve">P. </w:t>
      </w:r>
      <w:proofErr w:type="spellStart"/>
      <w:r w:rsidR="00240E42" w:rsidRPr="009058F8">
        <w:rPr>
          <w:rFonts w:ascii="Times New Roman" w:hAnsi="Times New Roman" w:cs="Times New Roman"/>
          <w:i/>
          <w:iCs/>
          <w:sz w:val="24"/>
          <w:szCs w:val="24"/>
        </w:rPr>
        <w:t>emblica</w:t>
      </w:r>
      <w:proofErr w:type="spellEnd"/>
      <w:r w:rsidR="00240E42" w:rsidRPr="009058F8">
        <w:rPr>
          <w:rFonts w:ascii="Times New Roman" w:hAnsi="Times New Roman" w:cs="Times New Roman" w:hint="eastAsia"/>
          <w:sz w:val="24"/>
          <w:szCs w:val="24"/>
        </w:rPr>
        <w:t>.</w:t>
      </w:r>
      <w:r w:rsidR="00240E42" w:rsidRPr="009058F8">
        <w:rPr>
          <w:rFonts w:ascii="Times New Roman" w:hAnsi="Times New Roman" w:cs="Times New Roman"/>
          <w:sz w:val="24"/>
          <w:szCs w:val="24"/>
        </w:rPr>
        <w:t xml:space="preserve"> Estimation is based on 1% of the closest simulated data sets and the logit transformation of</w:t>
      </w:r>
      <w:r w:rsidR="00240E42" w:rsidRPr="009058F8">
        <w:rPr>
          <w:rFonts w:ascii="Times New Roman" w:hAnsi="Times New Roman" w:cs="Times New Roman" w:hint="eastAsia"/>
          <w:sz w:val="24"/>
          <w:szCs w:val="24"/>
        </w:rPr>
        <w:t xml:space="preserve"> </w:t>
      </w:r>
      <w:r w:rsidR="00240E42" w:rsidRPr="009058F8">
        <w:rPr>
          <w:rFonts w:ascii="Times New Roman" w:hAnsi="Times New Roman" w:cs="Times New Roman"/>
          <w:sz w:val="24"/>
          <w:szCs w:val="24"/>
        </w:rPr>
        <w:t>parameters was used. Time parameter (t)</w:t>
      </w:r>
      <w:r w:rsidR="00240E42" w:rsidRPr="009058F8">
        <w:rPr>
          <w:rFonts w:ascii="Times New Roman" w:hAnsi="Times New Roman" w:cs="Times New Roman" w:hint="eastAsia"/>
          <w:sz w:val="24"/>
          <w:szCs w:val="24"/>
        </w:rPr>
        <w:t xml:space="preserve"> </w:t>
      </w:r>
      <w:r w:rsidR="00240E42" w:rsidRPr="009058F8">
        <w:rPr>
          <w:rFonts w:ascii="Times New Roman" w:hAnsi="Times New Roman" w:cs="Times New Roman"/>
          <w:sz w:val="24"/>
          <w:szCs w:val="24"/>
        </w:rPr>
        <w:t>(unit</w:t>
      </w:r>
      <w:r w:rsidR="00240E42" w:rsidRPr="009058F8">
        <w:rPr>
          <w:rFonts w:ascii="Times New Roman" w:hAnsi="Times New Roman" w:cs="Times New Roman" w:hint="eastAsia"/>
          <w:sz w:val="24"/>
          <w:szCs w:val="24"/>
        </w:rPr>
        <w:t xml:space="preserve"> </w:t>
      </w:r>
      <w:r w:rsidR="00240E42" w:rsidRPr="009058F8">
        <w:rPr>
          <w:rFonts w:ascii="Times New Roman" w:hAnsi="Times New Roman" w:cs="Times New Roman"/>
          <w:sz w:val="24"/>
          <w:szCs w:val="24"/>
        </w:rPr>
        <w:t xml:space="preserve">of time: years) was scaled by an assumed generation time of </w:t>
      </w:r>
      <w:r w:rsidR="006F5D5E" w:rsidRPr="009058F8">
        <w:rPr>
          <w:rFonts w:ascii="Times New Roman" w:hAnsi="Times New Roman" w:cs="Times New Roman"/>
          <w:sz w:val="24"/>
          <w:szCs w:val="24"/>
        </w:rPr>
        <w:t>five</w:t>
      </w:r>
      <w:r w:rsidR="00240E42" w:rsidRPr="009058F8">
        <w:rPr>
          <w:rFonts w:ascii="Times New Roman" w:hAnsi="Times New Roman" w:cs="Times New Roman" w:hint="eastAsia"/>
          <w:sz w:val="24"/>
          <w:szCs w:val="24"/>
        </w:rPr>
        <w:t xml:space="preserve"> </w:t>
      </w:r>
      <w:r w:rsidR="00240E42" w:rsidRPr="009058F8">
        <w:rPr>
          <w:rFonts w:ascii="Times New Roman" w:hAnsi="Times New Roman" w:cs="Times New Roman"/>
          <w:sz w:val="24"/>
          <w:szCs w:val="24"/>
        </w:rPr>
        <w:t>years</w:t>
      </w:r>
      <w:r w:rsidR="00240E42" w:rsidRPr="009058F8">
        <w:rPr>
          <w:rFonts w:ascii="Times New Roman" w:hAnsi="Times New Roman" w:cs="Times New Roman" w:hint="eastAsia"/>
          <w:sz w:val="24"/>
          <w:szCs w:val="24"/>
        </w:rPr>
        <w:t>.</w:t>
      </w:r>
    </w:p>
    <w:tbl>
      <w:tblPr>
        <w:tblStyle w:val="a7"/>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630"/>
        <w:gridCol w:w="1383"/>
        <w:gridCol w:w="1383"/>
        <w:gridCol w:w="1383"/>
        <w:gridCol w:w="1383"/>
      </w:tblGrid>
      <w:tr w:rsidR="00240E42" w:rsidRPr="00240E42" w14:paraId="451FFB38" w14:textId="77777777" w:rsidTr="00240E42">
        <w:tc>
          <w:tcPr>
            <w:tcW w:w="1134" w:type="dxa"/>
            <w:tcBorders>
              <w:top w:val="single" w:sz="6" w:space="0" w:color="auto"/>
              <w:bottom w:val="single" w:sz="6" w:space="0" w:color="auto"/>
            </w:tcBorders>
            <w:vAlign w:val="center"/>
          </w:tcPr>
          <w:p w14:paraId="17691591" w14:textId="77777777" w:rsidR="00240E42" w:rsidRPr="00240E42" w:rsidRDefault="00240E42" w:rsidP="00240E42">
            <w:pPr>
              <w:rPr>
                <w:rFonts w:ascii="Times New Roman" w:hAnsi="Times New Roman" w:cs="Times New Roman"/>
                <w:sz w:val="18"/>
                <w:szCs w:val="18"/>
              </w:rPr>
            </w:pPr>
            <w:r w:rsidRPr="00240E42">
              <w:rPr>
                <w:rFonts w:ascii="Times New Roman" w:hAnsi="Times New Roman" w:cs="Times New Roman"/>
                <w:sz w:val="18"/>
                <w:szCs w:val="18"/>
              </w:rPr>
              <w:t>Parameter</w:t>
            </w:r>
          </w:p>
        </w:tc>
        <w:tc>
          <w:tcPr>
            <w:tcW w:w="1630" w:type="dxa"/>
            <w:tcBorders>
              <w:top w:val="single" w:sz="6" w:space="0" w:color="auto"/>
              <w:bottom w:val="single" w:sz="6" w:space="0" w:color="auto"/>
            </w:tcBorders>
            <w:shd w:val="clear" w:color="auto" w:fill="auto"/>
            <w:vAlign w:val="center"/>
          </w:tcPr>
          <w:p w14:paraId="356D25D9"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sz w:val="18"/>
                <w:szCs w:val="18"/>
              </w:rPr>
              <w:t>Mean</w:t>
            </w:r>
          </w:p>
        </w:tc>
        <w:tc>
          <w:tcPr>
            <w:tcW w:w="1383" w:type="dxa"/>
            <w:tcBorders>
              <w:top w:val="single" w:sz="6" w:space="0" w:color="auto"/>
              <w:bottom w:val="single" w:sz="6" w:space="0" w:color="auto"/>
            </w:tcBorders>
            <w:vAlign w:val="center"/>
          </w:tcPr>
          <w:p w14:paraId="3751B9AE"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sz w:val="18"/>
                <w:szCs w:val="18"/>
              </w:rPr>
              <w:t>Median</w:t>
            </w:r>
          </w:p>
        </w:tc>
        <w:tc>
          <w:tcPr>
            <w:tcW w:w="1383" w:type="dxa"/>
            <w:tcBorders>
              <w:top w:val="single" w:sz="6" w:space="0" w:color="auto"/>
              <w:bottom w:val="single" w:sz="6" w:space="0" w:color="auto"/>
            </w:tcBorders>
            <w:vAlign w:val="center"/>
          </w:tcPr>
          <w:p w14:paraId="554D2113"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sz w:val="18"/>
                <w:szCs w:val="18"/>
              </w:rPr>
              <w:t>Mode</w:t>
            </w:r>
          </w:p>
        </w:tc>
        <w:tc>
          <w:tcPr>
            <w:tcW w:w="1383" w:type="dxa"/>
            <w:tcBorders>
              <w:top w:val="single" w:sz="6" w:space="0" w:color="auto"/>
              <w:bottom w:val="single" w:sz="6" w:space="0" w:color="auto"/>
            </w:tcBorders>
            <w:vAlign w:val="center"/>
          </w:tcPr>
          <w:p w14:paraId="0AFAC014"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sz w:val="18"/>
                <w:szCs w:val="18"/>
              </w:rPr>
              <w:t>5%</w:t>
            </w:r>
          </w:p>
        </w:tc>
        <w:tc>
          <w:tcPr>
            <w:tcW w:w="1383" w:type="dxa"/>
            <w:tcBorders>
              <w:top w:val="single" w:sz="6" w:space="0" w:color="auto"/>
              <w:bottom w:val="single" w:sz="6" w:space="0" w:color="auto"/>
            </w:tcBorders>
            <w:vAlign w:val="center"/>
          </w:tcPr>
          <w:p w14:paraId="50A78180"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sz w:val="18"/>
                <w:szCs w:val="18"/>
              </w:rPr>
              <w:t>95%</w:t>
            </w:r>
          </w:p>
        </w:tc>
      </w:tr>
      <w:tr w:rsidR="00240E42" w:rsidRPr="00240E42" w14:paraId="1C58CB55" w14:textId="77777777" w:rsidTr="00240E42">
        <w:tc>
          <w:tcPr>
            <w:tcW w:w="1134" w:type="dxa"/>
            <w:tcBorders>
              <w:top w:val="single" w:sz="6" w:space="0" w:color="auto"/>
            </w:tcBorders>
            <w:vAlign w:val="center"/>
          </w:tcPr>
          <w:p w14:paraId="76F56683" w14:textId="77777777" w:rsidR="00240E42" w:rsidRPr="00240E42" w:rsidRDefault="00240E42" w:rsidP="00240E42">
            <w:pPr>
              <w:rPr>
                <w:rFonts w:ascii="Times New Roman" w:hAnsi="Times New Roman" w:cs="Times New Roman"/>
                <w:sz w:val="18"/>
                <w:szCs w:val="18"/>
              </w:rPr>
            </w:pPr>
            <w:r w:rsidRPr="00240E42">
              <w:rPr>
                <w:rFonts w:ascii="Times New Roman" w:hAnsi="Times New Roman" w:cs="Times New Roman"/>
                <w:sz w:val="18"/>
                <w:szCs w:val="18"/>
              </w:rPr>
              <w:t>N1</w:t>
            </w:r>
          </w:p>
        </w:tc>
        <w:tc>
          <w:tcPr>
            <w:tcW w:w="1630" w:type="dxa"/>
            <w:tcBorders>
              <w:top w:val="single" w:sz="6" w:space="0" w:color="auto"/>
            </w:tcBorders>
            <w:vAlign w:val="center"/>
          </w:tcPr>
          <w:p w14:paraId="3F6AA142"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95400</w:t>
            </w:r>
          </w:p>
        </w:tc>
        <w:tc>
          <w:tcPr>
            <w:tcW w:w="1383" w:type="dxa"/>
            <w:tcBorders>
              <w:top w:val="single" w:sz="6" w:space="0" w:color="auto"/>
            </w:tcBorders>
            <w:vAlign w:val="center"/>
          </w:tcPr>
          <w:p w14:paraId="78B92994"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89400</w:t>
            </w:r>
          </w:p>
        </w:tc>
        <w:tc>
          <w:tcPr>
            <w:tcW w:w="1383" w:type="dxa"/>
            <w:tcBorders>
              <w:top w:val="single" w:sz="6" w:space="0" w:color="auto"/>
            </w:tcBorders>
            <w:vAlign w:val="center"/>
          </w:tcPr>
          <w:p w14:paraId="727D1357"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38500</w:t>
            </w:r>
          </w:p>
        </w:tc>
        <w:tc>
          <w:tcPr>
            <w:tcW w:w="1383" w:type="dxa"/>
            <w:tcBorders>
              <w:top w:val="single" w:sz="6" w:space="0" w:color="auto"/>
            </w:tcBorders>
            <w:vAlign w:val="center"/>
          </w:tcPr>
          <w:p w14:paraId="435BE51E"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21100</w:t>
            </w:r>
          </w:p>
        </w:tc>
        <w:tc>
          <w:tcPr>
            <w:tcW w:w="1383" w:type="dxa"/>
            <w:tcBorders>
              <w:top w:val="single" w:sz="6" w:space="0" w:color="auto"/>
            </w:tcBorders>
            <w:vAlign w:val="center"/>
          </w:tcPr>
          <w:p w14:paraId="37719B1F"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186000</w:t>
            </w:r>
          </w:p>
        </w:tc>
      </w:tr>
      <w:tr w:rsidR="00240E42" w:rsidRPr="00240E42" w14:paraId="75DB6D95" w14:textId="77777777" w:rsidTr="00240E42">
        <w:tc>
          <w:tcPr>
            <w:tcW w:w="1134" w:type="dxa"/>
            <w:shd w:val="clear" w:color="auto" w:fill="auto"/>
            <w:vAlign w:val="center"/>
          </w:tcPr>
          <w:p w14:paraId="157D31E8" w14:textId="77777777" w:rsidR="00240E42" w:rsidRPr="00240E42" w:rsidRDefault="00240E42" w:rsidP="00240E42">
            <w:pPr>
              <w:rPr>
                <w:rFonts w:ascii="Times New Roman" w:hAnsi="Times New Roman" w:cs="Times New Roman"/>
                <w:sz w:val="18"/>
                <w:szCs w:val="18"/>
              </w:rPr>
            </w:pPr>
            <w:r w:rsidRPr="00240E42">
              <w:rPr>
                <w:rFonts w:ascii="Times New Roman" w:hAnsi="Times New Roman" w:cs="Times New Roman"/>
                <w:sz w:val="18"/>
                <w:szCs w:val="18"/>
              </w:rPr>
              <w:t>N3</w:t>
            </w:r>
          </w:p>
        </w:tc>
        <w:tc>
          <w:tcPr>
            <w:tcW w:w="1630" w:type="dxa"/>
            <w:vAlign w:val="center"/>
          </w:tcPr>
          <w:p w14:paraId="7EF04354"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483000</w:t>
            </w:r>
          </w:p>
        </w:tc>
        <w:tc>
          <w:tcPr>
            <w:tcW w:w="1383" w:type="dxa"/>
            <w:vAlign w:val="center"/>
          </w:tcPr>
          <w:p w14:paraId="6253FA9B"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493000</w:t>
            </w:r>
          </w:p>
        </w:tc>
        <w:tc>
          <w:tcPr>
            <w:tcW w:w="1383" w:type="dxa"/>
            <w:vAlign w:val="center"/>
          </w:tcPr>
          <w:p w14:paraId="4AC1E759"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687000</w:t>
            </w:r>
          </w:p>
        </w:tc>
        <w:tc>
          <w:tcPr>
            <w:tcW w:w="1383" w:type="dxa"/>
            <w:vAlign w:val="center"/>
          </w:tcPr>
          <w:p w14:paraId="0BD50F69"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227000</w:t>
            </w:r>
          </w:p>
        </w:tc>
        <w:tc>
          <w:tcPr>
            <w:tcW w:w="1383" w:type="dxa"/>
            <w:vAlign w:val="center"/>
          </w:tcPr>
          <w:p w14:paraId="07BCECF7"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687000</w:t>
            </w:r>
          </w:p>
        </w:tc>
      </w:tr>
      <w:tr w:rsidR="00240E42" w:rsidRPr="00240E42" w14:paraId="266D6CCC" w14:textId="77777777" w:rsidTr="00240E42">
        <w:tc>
          <w:tcPr>
            <w:tcW w:w="1134" w:type="dxa"/>
            <w:shd w:val="clear" w:color="auto" w:fill="auto"/>
            <w:vAlign w:val="center"/>
          </w:tcPr>
          <w:p w14:paraId="7E07F39F" w14:textId="77777777" w:rsidR="00240E42" w:rsidRPr="00240E42" w:rsidRDefault="00240E42" w:rsidP="00240E42">
            <w:pPr>
              <w:rPr>
                <w:rFonts w:ascii="Times New Roman" w:hAnsi="Times New Roman" w:cs="Times New Roman"/>
                <w:sz w:val="18"/>
                <w:szCs w:val="18"/>
              </w:rPr>
            </w:pPr>
            <w:r w:rsidRPr="00240E42">
              <w:rPr>
                <w:rFonts w:ascii="Times New Roman" w:hAnsi="Times New Roman" w:cs="Times New Roman"/>
                <w:sz w:val="18"/>
                <w:szCs w:val="18"/>
              </w:rPr>
              <w:t>N5</w:t>
            </w:r>
          </w:p>
        </w:tc>
        <w:tc>
          <w:tcPr>
            <w:tcW w:w="1630" w:type="dxa"/>
            <w:vAlign w:val="center"/>
          </w:tcPr>
          <w:p w14:paraId="121A1CC4"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8980</w:t>
            </w:r>
          </w:p>
        </w:tc>
        <w:tc>
          <w:tcPr>
            <w:tcW w:w="1383" w:type="dxa"/>
            <w:vAlign w:val="center"/>
          </w:tcPr>
          <w:p w14:paraId="0ECE4460"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9220</w:t>
            </w:r>
          </w:p>
        </w:tc>
        <w:tc>
          <w:tcPr>
            <w:tcW w:w="1383" w:type="dxa"/>
            <w:vAlign w:val="center"/>
          </w:tcPr>
          <w:p w14:paraId="1A21E10F"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9930</w:t>
            </w:r>
          </w:p>
        </w:tc>
        <w:tc>
          <w:tcPr>
            <w:tcW w:w="1383" w:type="dxa"/>
            <w:vAlign w:val="center"/>
          </w:tcPr>
          <w:p w14:paraId="20C3A92F"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7120</w:t>
            </w:r>
          </w:p>
        </w:tc>
        <w:tc>
          <w:tcPr>
            <w:tcW w:w="1383" w:type="dxa"/>
            <w:vAlign w:val="center"/>
          </w:tcPr>
          <w:p w14:paraId="0D3E346A"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9950</w:t>
            </w:r>
          </w:p>
        </w:tc>
      </w:tr>
      <w:tr w:rsidR="00240E42" w:rsidRPr="00240E42" w14:paraId="08C910B1" w14:textId="77777777" w:rsidTr="00240E42">
        <w:tc>
          <w:tcPr>
            <w:tcW w:w="1134" w:type="dxa"/>
            <w:vAlign w:val="center"/>
          </w:tcPr>
          <w:p w14:paraId="4EF3A0FB" w14:textId="77777777" w:rsidR="00240E42" w:rsidRPr="00240E42" w:rsidRDefault="00240E42" w:rsidP="00240E42">
            <w:pPr>
              <w:rPr>
                <w:rFonts w:ascii="Times New Roman" w:hAnsi="Times New Roman" w:cs="Times New Roman"/>
                <w:sz w:val="18"/>
                <w:szCs w:val="18"/>
              </w:rPr>
            </w:pPr>
            <w:r w:rsidRPr="00240E42">
              <w:rPr>
                <w:rFonts w:ascii="Times New Roman" w:hAnsi="Times New Roman" w:cs="Times New Roman"/>
                <w:sz w:val="18"/>
                <w:szCs w:val="18"/>
              </w:rPr>
              <w:t>T1(gen</w:t>
            </w:r>
            <w:r w:rsidRPr="00240E42">
              <w:rPr>
                <w:rFonts w:ascii="Times New Roman" w:hAnsi="Times New Roman" w:cs="Times New Roman"/>
                <w:sz w:val="18"/>
                <w:szCs w:val="18"/>
              </w:rPr>
              <w:t>）</w:t>
            </w:r>
          </w:p>
        </w:tc>
        <w:tc>
          <w:tcPr>
            <w:tcW w:w="1630" w:type="dxa"/>
            <w:vAlign w:val="center"/>
          </w:tcPr>
          <w:p w14:paraId="737392F9"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9970</w:t>
            </w:r>
          </w:p>
        </w:tc>
        <w:tc>
          <w:tcPr>
            <w:tcW w:w="1383" w:type="dxa"/>
            <w:vAlign w:val="center"/>
          </w:tcPr>
          <w:p w14:paraId="33DA59D6"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9990</w:t>
            </w:r>
          </w:p>
        </w:tc>
        <w:tc>
          <w:tcPr>
            <w:tcW w:w="1383" w:type="dxa"/>
            <w:vAlign w:val="center"/>
          </w:tcPr>
          <w:p w14:paraId="5AB5387D"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10000</w:t>
            </w:r>
          </w:p>
        </w:tc>
        <w:tc>
          <w:tcPr>
            <w:tcW w:w="1383" w:type="dxa"/>
            <w:vAlign w:val="center"/>
          </w:tcPr>
          <w:p w14:paraId="7544F3C4"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9910</w:t>
            </w:r>
          </w:p>
        </w:tc>
        <w:tc>
          <w:tcPr>
            <w:tcW w:w="1383" w:type="dxa"/>
            <w:vAlign w:val="center"/>
          </w:tcPr>
          <w:p w14:paraId="714896AB"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sz w:val="18"/>
                <w:szCs w:val="18"/>
              </w:rPr>
              <w:t>1</w:t>
            </w:r>
            <w:r w:rsidRPr="00240E42">
              <w:rPr>
                <w:rFonts w:ascii="Times New Roman" w:hAnsi="Times New Roman" w:cs="Times New Roman" w:hint="eastAsia"/>
                <w:sz w:val="18"/>
                <w:szCs w:val="18"/>
              </w:rPr>
              <w:t>0</w:t>
            </w:r>
            <w:r w:rsidRPr="00240E42">
              <w:rPr>
                <w:rFonts w:ascii="Times New Roman" w:hAnsi="Times New Roman" w:cs="Times New Roman"/>
                <w:sz w:val="18"/>
                <w:szCs w:val="18"/>
              </w:rPr>
              <w:t>000</w:t>
            </w:r>
          </w:p>
        </w:tc>
      </w:tr>
      <w:tr w:rsidR="00240E42" w:rsidRPr="00240E42" w14:paraId="353B175D" w14:textId="77777777" w:rsidTr="00240E42">
        <w:tc>
          <w:tcPr>
            <w:tcW w:w="1134" w:type="dxa"/>
            <w:vAlign w:val="center"/>
          </w:tcPr>
          <w:p w14:paraId="2491FF70" w14:textId="77777777" w:rsidR="00240E42" w:rsidRPr="00240E42" w:rsidRDefault="00240E42" w:rsidP="00240E42">
            <w:pPr>
              <w:rPr>
                <w:rFonts w:ascii="Times New Roman" w:hAnsi="Times New Roman" w:cs="Times New Roman"/>
                <w:sz w:val="18"/>
                <w:szCs w:val="18"/>
              </w:rPr>
            </w:pPr>
            <w:r w:rsidRPr="00240E42">
              <w:rPr>
                <w:rFonts w:ascii="Times New Roman" w:hAnsi="Times New Roman" w:cs="Times New Roman"/>
                <w:sz w:val="18"/>
                <w:szCs w:val="18"/>
              </w:rPr>
              <w:t>T1(</w:t>
            </w:r>
            <w:r w:rsidRPr="00240E42">
              <w:rPr>
                <w:rFonts w:ascii="Times New Roman" w:hAnsi="Times New Roman" w:cs="Times New Roman" w:hint="eastAsia"/>
                <w:sz w:val="18"/>
                <w:szCs w:val="18"/>
              </w:rPr>
              <w:t>Ka</w:t>
            </w:r>
            <w:r w:rsidRPr="00240E42">
              <w:rPr>
                <w:rFonts w:ascii="Times New Roman" w:hAnsi="Times New Roman" w:cs="Times New Roman"/>
                <w:sz w:val="18"/>
                <w:szCs w:val="18"/>
              </w:rPr>
              <w:t>)</w:t>
            </w:r>
          </w:p>
        </w:tc>
        <w:tc>
          <w:tcPr>
            <w:tcW w:w="1630" w:type="dxa"/>
            <w:vAlign w:val="center"/>
          </w:tcPr>
          <w:p w14:paraId="10013AD1"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49.85</w:t>
            </w:r>
          </w:p>
        </w:tc>
        <w:tc>
          <w:tcPr>
            <w:tcW w:w="1383" w:type="dxa"/>
            <w:vAlign w:val="center"/>
          </w:tcPr>
          <w:p w14:paraId="1A3A1036"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49.95</w:t>
            </w:r>
          </w:p>
        </w:tc>
        <w:tc>
          <w:tcPr>
            <w:tcW w:w="1383" w:type="dxa"/>
            <w:vAlign w:val="center"/>
          </w:tcPr>
          <w:p w14:paraId="408CA881"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50.00</w:t>
            </w:r>
          </w:p>
        </w:tc>
        <w:tc>
          <w:tcPr>
            <w:tcW w:w="1383" w:type="dxa"/>
            <w:vAlign w:val="center"/>
          </w:tcPr>
          <w:p w14:paraId="6F29423D"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49.55</w:t>
            </w:r>
          </w:p>
        </w:tc>
        <w:tc>
          <w:tcPr>
            <w:tcW w:w="1383" w:type="dxa"/>
            <w:vAlign w:val="center"/>
          </w:tcPr>
          <w:p w14:paraId="1CDF1526"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50.00</w:t>
            </w:r>
          </w:p>
        </w:tc>
      </w:tr>
      <w:tr w:rsidR="00240E42" w:rsidRPr="00240E42" w14:paraId="331EE837" w14:textId="77777777" w:rsidTr="00240E42">
        <w:tc>
          <w:tcPr>
            <w:tcW w:w="1134" w:type="dxa"/>
            <w:vAlign w:val="center"/>
          </w:tcPr>
          <w:p w14:paraId="36FC2C58" w14:textId="77777777" w:rsidR="00240E42" w:rsidRPr="00240E42" w:rsidRDefault="00240E42" w:rsidP="00240E42">
            <w:pPr>
              <w:rPr>
                <w:rFonts w:ascii="Times New Roman" w:hAnsi="Times New Roman" w:cs="Times New Roman"/>
                <w:sz w:val="18"/>
                <w:szCs w:val="18"/>
              </w:rPr>
            </w:pPr>
            <w:r w:rsidRPr="00240E42">
              <w:rPr>
                <w:rFonts w:ascii="Times New Roman" w:hAnsi="Times New Roman" w:cs="Times New Roman"/>
                <w:sz w:val="18"/>
                <w:szCs w:val="18"/>
              </w:rPr>
              <w:t>T2(gen</w:t>
            </w:r>
            <w:r w:rsidRPr="00240E42">
              <w:rPr>
                <w:rFonts w:ascii="Times New Roman" w:hAnsi="Times New Roman" w:cs="Times New Roman"/>
                <w:sz w:val="18"/>
                <w:szCs w:val="18"/>
              </w:rPr>
              <w:t>）</w:t>
            </w:r>
          </w:p>
        </w:tc>
        <w:tc>
          <w:tcPr>
            <w:tcW w:w="1630" w:type="dxa"/>
            <w:vAlign w:val="center"/>
          </w:tcPr>
          <w:p w14:paraId="033DF27B"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25200</w:t>
            </w:r>
          </w:p>
        </w:tc>
        <w:tc>
          <w:tcPr>
            <w:tcW w:w="1383" w:type="dxa"/>
            <w:vAlign w:val="center"/>
          </w:tcPr>
          <w:p w14:paraId="7A8C093C"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23200</w:t>
            </w:r>
          </w:p>
        </w:tc>
        <w:tc>
          <w:tcPr>
            <w:tcW w:w="1383" w:type="dxa"/>
            <w:vAlign w:val="center"/>
          </w:tcPr>
          <w:p w14:paraId="694B379C"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12400</w:t>
            </w:r>
          </w:p>
        </w:tc>
        <w:tc>
          <w:tcPr>
            <w:tcW w:w="1383" w:type="dxa"/>
            <w:vAlign w:val="center"/>
          </w:tcPr>
          <w:p w14:paraId="05A15356"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11000</w:t>
            </w:r>
          </w:p>
        </w:tc>
        <w:tc>
          <w:tcPr>
            <w:tcW w:w="1383" w:type="dxa"/>
            <w:vAlign w:val="center"/>
          </w:tcPr>
          <w:p w14:paraId="1906C0CB"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45500</w:t>
            </w:r>
          </w:p>
        </w:tc>
      </w:tr>
      <w:tr w:rsidR="00240E42" w:rsidRPr="00240E42" w14:paraId="7F3422ED" w14:textId="77777777" w:rsidTr="00240E42">
        <w:tc>
          <w:tcPr>
            <w:tcW w:w="1134" w:type="dxa"/>
            <w:vAlign w:val="center"/>
          </w:tcPr>
          <w:p w14:paraId="43BF4FDC" w14:textId="77777777" w:rsidR="00240E42" w:rsidRPr="00240E42" w:rsidRDefault="00240E42" w:rsidP="00240E42">
            <w:pPr>
              <w:rPr>
                <w:rFonts w:ascii="Times New Roman" w:hAnsi="Times New Roman" w:cs="Times New Roman"/>
                <w:sz w:val="18"/>
                <w:szCs w:val="18"/>
              </w:rPr>
            </w:pPr>
            <w:r w:rsidRPr="00240E42">
              <w:rPr>
                <w:rFonts w:ascii="Times New Roman" w:hAnsi="Times New Roman" w:cs="Times New Roman"/>
                <w:sz w:val="18"/>
                <w:szCs w:val="18"/>
              </w:rPr>
              <w:t>T2(</w:t>
            </w:r>
            <w:r w:rsidRPr="00240E42">
              <w:rPr>
                <w:rFonts w:ascii="Times New Roman" w:hAnsi="Times New Roman" w:cs="Times New Roman" w:hint="eastAsia"/>
                <w:sz w:val="18"/>
                <w:szCs w:val="18"/>
              </w:rPr>
              <w:t>Ka</w:t>
            </w:r>
            <w:r w:rsidRPr="00240E42">
              <w:rPr>
                <w:rFonts w:ascii="Times New Roman" w:hAnsi="Times New Roman" w:cs="Times New Roman"/>
                <w:sz w:val="18"/>
                <w:szCs w:val="18"/>
              </w:rPr>
              <w:t>)</w:t>
            </w:r>
          </w:p>
        </w:tc>
        <w:tc>
          <w:tcPr>
            <w:tcW w:w="1630" w:type="dxa"/>
            <w:vAlign w:val="center"/>
          </w:tcPr>
          <w:p w14:paraId="1D678882"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126.00</w:t>
            </w:r>
          </w:p>
        </w:tc>
        <w:tc>
          <w:tcPr>
            <w:tcW w:w="1383" w:type="dxa"/>
            <w:vAlign w:val="center"/>
          </w:tcPr>
          <w:p w14:paraId="27ECB80C"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116.00</w:t>
            </w:r>
          </w:p>
        </w:tc>
        <w:tc>
          <w:tcPr>
            <w:tcW w:w="1383" w:type="dxa"/>
            <w:vAlign w:val="center"/>
          </w:tcPr>
          <w:p w14:paraId="3F5D6F83"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62.00</w:t>
            </w:r>
          </w:p>
        </w:tc>
        <w:tc>
          <w:tcPr>
            <w:tcW w:w="1383" w:type="dxa"/>
            <w:vAlign w:val="center"/>
          </w:tcPr>
          <w:p w14:paraId="7E8BD58B"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55.00</w:t>
            </w:r>
          </w:p>
        </w:tc>
        <w:tc>
          <w:tcPr>
            <w:tcW w:w="1383" w:type="dxa"/>
            <w:vAlign w:val="center"/>
          </w:tcPr>
          <w:p w14:paraId="558C3759"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227.50</w:t>
            </w:r>
          </w:p>
        </w:tc>
      </w:tr>
      <w:tr w:rsidR="00240E42" w:rsidRPr="00240E42" w14:paraId="43CDFE79" w14:textId="77777777" w:rsidTr="00240E42">
        <w:tc>
          <w:tcPr>
            <w:tcW w:w="1134" w:type="dxa"/>
            <w:vAlign w:val="center"/>
          </w:tcPr>
          <w:p w14:paraId="0E2CD6E3" w14:textId="77777777" w:rsidR="00240E42" w:rsidRPr="00240E42" w:rsidRDefault="00240E42" w:rsidP="00240E42">
            <w:pPr>
              <w:rPr>
                <w:rFonts w:ascii="Times New Roman" w:hAnsi="Times New Roman" w:cs="Times New Roman"/>
                <w:sz w:val="18"/>
                <w:szCs w:val="18"/>
              </w:rPr>
            </w:pPr>
            <w:r w:rsidRPr="00240E42">
              <w:rPr>
                <w:rFonts w:ascii="Times New Roman" w:hAnsi="Times New Roman" w:cs="Times New Roman"/>
                <w:sz w:val="18"/>
                <w:szCs w:val="18"/>
              </w:rPr>
              <w:t xml:space="preserve">Mean </w:t>
            </w:r>
            <w:proofErr w:type="spellStart"/>
            <w:r w:rsidRPr="00240E42">
              <w:rPr>
                <w:rFonts w:ascii="Times New Roman" w:hAnsi="Times New Roman" w:cs="Times New Roman"/>
                <w:sz w:val="18"/>
                <w:szCs w:val="18"/>
              </w:rPr>
              <w:t>umic</w:t>
            </w:r>
            <w:proofErr w:type="spellEnd"/>
          </w:p>
        </w:tc>
        <w:tc>
          <w:tcPr>
            <w:tcW w:w="1630" w:type="dxa"/>
            <w:vAlign w:val="center"/>
          </w:tcPr>
          <w:p w14:paraId="693C6E72"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8.99</w:t>
            </w:r>
            <w:r w:rsidRPr="00240E42">
              <w:rPr>
                <w:rFonts w:ascii="Times New Roman" w:hAnsi="Times New Roman" w:cs="Times New Roman"/>
                <w:sz w:val="18"/>
                <w:szCs w:val="18"/>
              </w:rPr>
              <w:sym w:font="Symbol" w:char="F0B4"/>
            </w:r>
            <w:r w:rsidRPr="00240E42">
              <w:rPr>
                <w:rFonts w:ascii="Times New Roman" w:hAnsi="Times New Roman" w:cs="Times New Roman"/>
                <w:sz w:val="18"/>
                <w:szCs w:val="18"/>
              </w:rPr>
              <w:t>10-4</w:t>
            </w:r>
          </w:p>
        </w:tc>
        <w:tc>
          <w:tcPr>
            <w:tcW w:w="1383" w:type="dxa"/>
            <w:vAlign w:val="center"/>
          </w:tcPr>
          <w:p w14:paraId="4E65FD28"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9.46</w:t>
            </w:r>
            <w:r w:rsidRPr="00240E42">
              <w:rPr>
                <w:rFonts w:ascii="Times New Roman" w:hAnsi="Times New Roman" w:cs="Times New Roman"/>
                <w:sz w:val="18"/>
                <w:szCs w:val="18"/>
              </w:rPr>
              <w:sym w:font="Symbol" w:char="F0B4"/>
            </w:r>
            <w:r w:rsidRPr="00240E42">
              <w:rPr>
                <w:rFonts w:ascii="Times New Roman" w:hAnsi="Times New Roman" w:cs="Times New Roman"/>
                <w:sz w:val="18"/>
                <w:szCs w:val="18"/>
              </w:rPr>
              <w:t>10-4</w:t>
            </w:r>
          </w:p>
        </w:tc>
        <w:tc>
          <w:tcPr>
            <w:tcW w:w="1383" w:type="dxa"/>
            <w:vAlign w:val="center"/>
          </w:tcPr>
          <w:p w14:paraId="39ADB708"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9.98</w:t>
            </w:r>
            <w:r w:rsidRPr="00240E42">
              <w:rPr>
                <w:rFonts w:ascii="Times New Roman" w:hAnsi="Times New Roman" w:cs="Times New Roman"/>
                <w:sz w:val="18"/>
                <w:szCs w:val="18"/>
              </w:rPr>
              <w:sym w:font="Symbol" w:char="F0B4"/>
            </w:r>
            <w:r w:rsidRPr="00240E42">
              <w:rPr>
                <w:rFonts w:ascii="Times New Roman" w:hAnsi="Times New Roman" w:cs="Times New Roman"/>
                <w:sz w:val="18"/>
                <w:szCs w:val="18"/>
              </w:rPr>
              <w:t>10-4</w:t>
            </w:r>
          </w:p>
        </w:tc>
        <w:tc>
          <w:tcPr>
            <w:tcW w:w="1383" w:type="dxa"/>
            <w:vAlign w:val="center"/>
          </w:tcPr>
          <w:p w14:paraId="58537D08"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6.39</w:t>
            </w:r>
            <w:r w:rsidRPr="00240E42">
              <w:rPr>
                <w:rFonts w:ascii="Times New Roman" w:hAnsi="Times New Roman" w:cs="Times New Roman"/>
                <w:sz w:val="18"/>
                <w:szCs w:val="18"/>
              </w:rPr>
              <w:sym w:font="Symbol" w:char="F0B4"/>
            </w:r>
            <w:r w:rsidRPr="00240E42">
              <w:rPr>
                <w:rFonts w:ascii="Times New Roman" w:hAnsi="Times New Roman" w:cs="Times New Roman"/>
                <w:sz w:val="18"/>
                <w:szCs w:val="18"/>
              </w:rPr>
              <w:t>10-4</w:t>
            </w:r>
          </w:p>
        </w:tc>
        <w:tc>
          <w:tcPr>
            <w:tcW w:w="1383" w:type="dxa"/>
            <w:vAlign w:val="center"/>
          </w:tcPr>
          <w:p w14:paraId="15F06E8E"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9.97</w:t>
            </w:r>
            <w:r w:rsidRPr="00240E42">
              <w:rPr>
                <w:rFonts w:ascii="Times New Roman" w:hAnsi="Times New Roman" w:cs="Times New Roman"/>
                <w:sz w:val="18"/>
                <w:szCs w:val="18"/>
              </w:rPr>
              <w:sym w:font="Symbol" w:char="F0B4"/>
            </w:r>
            <w:r w:rsidRPr="00240E42">
              <w:rPr>
                <w:rFonts w:ascii="Times New Roman" w:hAnsi="Times New Roman" w:cs="Times New Roman"/>
                <w:sz w:val="18"/>
                <w:szCs w:val="18"/>
              </w:rPr>
              <w:t>10-4</w:t>
            </w:r>
          </w:p>
        </w:tc>
      </w:tr>
      <w:tr w:rsidR="00240E42" w:rsidRPr="00240E42" w14:paraId="0B2ECCF5" w14:textId="77777777" w:rsidTr="00240E42">
        <w:tc>
          <w:tcPr>
            <w:tcW w:w="1134" w:type="dxa"/>
            <w:vAlign w:val="center"/>
          </w:tcPr>
          <w:p w14:paraId="50A84D56" w14:textId="77777777" w:rsidR="00240E42" w:rsidRPr="00240E42" w:rsidRDefault="00240E42" w:rsidP="00240E42">
            <w:pPr>
              <w:rPr>
                <w:rFonts w:ascii="Times New Roman" w:hAnsi="Times New Roman" w:cs="Times New Roman"/>
                <w:sz w:val="18"/>
                <w:szCs w:val="18"/>
              </w:rPr>
            </w:pPr>
            <w:r w:rsidRPr="00240E42">
              <w:rPr>
                <w:rFonts w:ascii="Times New Roman" w:hAnsi="Times New Roman" w:cs="Times New Roman"/>
                <w:sz w:val="18"/>
                <w:szCs w:val="18"/>
              </w:rPr>
              <w:t>Mean p</w:t>
            </w:r>
          </w:p>
        </w:tc>
        <w:tc>
          <w:tcPr>
            <w:tcW w:w="1630" w:type="dxa"/>
            <w:vAlign w:val="center"/>
          </w:tcPr>
          <w:p w14:paraId="63ABACDD"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2.91</w:t>
            </w:r>
            <w:r w:rsidRPr="00240E42">
              <w:rPr>
                <w:rFonts w:ascii="Times New Roman" w:hAnsi="Times New Roman" w:cs="Times New Roman"/>
                <w:sz w:val="18"/>
                <w:szCs w:val="18"/>
              </w:rPr>
              <w:sym w:font="Symbol" w:char="F0B4"/>
            </w:r>
            <w:r w:rsidRPr="00240E42">
              <w:rPr>
                <w:rFonts w:ascii="Times New Roman" w:hAnsi="Times New Roman" w:cs="Times New Roman"/>
                <w:sz w:val="18"/>
                <w:szCs w:val="18"/>
              </w:rPr>
              <w:t>10-1</w:t>
            </w:r>
          </w:p>
        </w:tc>
        <w:tc>
          <w:tcPr>
            <w:tcW w:w="1383" w:type="dxa"/>
            <w:vAlign w:val="center"/>
          </w:tcPr>
          <w:p w14:paraId="4C138535"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3.00</w:t>
            </w:r>
            <w:r w:rsidRPr="00240E42">
              <w:rPr>
                <w:rFonts w:ascii="Times New Roman" w:hAnsi="Times New Roman" w:cs="Times New Roman"/>
                <w:sz w:val="18"/>
                <w:szCs w:val="18"/>
              </w:rPr>
              <w:sym w:font="Symbol" w:char="F0B4"/>
            </w:r>
            <w:r w:rsidRPr="00240E42">
              <w:rPr>
                <w:rFonts w:ascii="Times New Roman" w:hAnsi="Times New Roman" w:cs="Times New Roman"/>
                <w:sz w:val="18"/>
                <w:szCs w:val="18"/>
              </w:rPr>
              <w:t>10-1</w:t>
            </w:r>
          </w:p>
        </w:tc>
        <w:tc>
          <w:tcPr>
            <w:tcW w:w="1383" w:type="dxa"/>
            <w:vAlign w:val="center"/>
          </w:tcPr>
          <w:p w14:paraId="23EA23D0"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sz w:val="18"/>
                <w:szCs w:val="18"/>
              </w:rPr>
              <w:t>3.00</w:t>
            </w:r>
            <w:r w:rsidRPr="00240E42">
              <w:rPr>
                <w:rFonts w:ascii="Times New Roman" w:hAnsi="Times New Roman" w:cs="Times New Roman"/>
                <w:sz w:val="18"/>
                <w:szCs w:val="18"/>
              </w:rPr>
              <w:sym w:font="Symbol" w:char="F0B4"/>
            </w:r>
            <w:r w:rsidRPr="00240E42">
              <w:rPr>
                <w:rFonts w:ascii="Times New Roman" w:hAnsi="Times New Roman" w:cs="Times New Roman"/>
                <w:sz w:val="18"/>
                <w:szCs w:val="18"/>
              </w:rPr>
              <w:t>10-1</w:t>
            </w:r>
          </w:p>
        </w:tc>
        <w:tc>
          <w:tcPr>
            <w:tcW w:w="1383" w:type="dxa"/>
            <w:vAlign w:val="center"/>
          </w:tcPr>
          <w:p w14:paraId="686CA911"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hint="eastAsia"/>
                <w:sz w:val="18"/>
                <w:szCs w:val="18"/>
              </w:rPr>
              <w:t>2.96</w:t>
            </w:r>
            <w:r w:rsidRPr="00240E42">
              <w:rPr>
                <w:rFonts w:ascii="Times New Roman" w:hAnsi="Times New Roman" w:cs="Times New Roman"/>
                <w:sz w:val="18"/>
                <w:szCs w:val="18"/>
              </w:rPr>
              <w:sym w:font="Symbol" w:char="F0B4"/>
            </w:r>
            <w:r w:rsidRPr="00240E42">
              <w:rPr>
                <w:rFonts w:ascii="Times New Roman" w:hAnsi="Times New Roman" w:cs="Times New Roman"/>
                <w:sz w:val="18"/>
                <w:szCs w:val="18"/>
              </w:rPr>
              <w:t>10-1</w:t>
            </w:r>
          </w:p>
        </w:tc>
        <w:tc>
          <w:tcPr>
            <w:tcW w:w="1383" w:type="dxa"/>
            <w:vAlign w:val="center"/>
          </w:tcPr>
          <w:p w14:paraId="2B9EEE75" w14:textId="77777777" w:rsidR="00240E42" w:rsidRPr="00240E42" w:rsidRDefault="00240E42" w:rsidP="00240E42">
            <w:pPr>
              <w:jc w:val="center"/>
              <w:rPr>
                <w:rFonts w:ascii="Times New Roman" w:hAnsi="Times New Roman" w:cs="Times New Roman"/>
                <w:sz w:val="18"/>
                <w:szCs w:val="18"/>
              </w:rPr>
            </w:pPr>
            <w:r w:rsidRPr="00240E42">
              <w:rPr>
                <w:rFonts w:ascii="Times New Roman" w:hAnsi="Times New Roman" w:cs="Times New Roman"/>
                <w:sz w:val="18"/>
                <w:szCs w:val="18"/>
              </w:rPr>
              <w:t>3.00</w:t>
            </w:r>
            <w:r w:rsidRPr="00240E42">
              <w:rPr>
                <w:rFonts w:ascii="Times New Roman" w:hAnsi="Times New Roman" w:cs="Times New Roman"/>
                <w:sz w:val="18"/>
                <w:szCs w:val="18"/>
              </w:rPr>
              <w:sym w:font="Symbol" w:char="F0B4"/>
            </w:r>
            <w:r w:rsidRPr="00240E42">
              <w:rPr>
                <w:rFonts w:ascii="Times New Roman" w:hAnsi="Times New Roman" w:cs="Times New Roman"/>
                <w:sz w:val="18"/>
                <w:szCs w:val="18"/>
              </w:rPr>
              <w:t>10-1</w:t>
            </w:r>
          </w:p>
        </w:tc>
      </w:tr>
    </w:tbl>
    <w:p w14:paraId="3AC22517" w14:textId="357AD2AA" w:rsidR="0054253F" w:rsidRPr="006F5D5E" w:rsidRDefault="00240E42" w:rsidP="009058F8">
      <w:pPr>
        <w:ind w:leftChars="-2" w:left="-4"/>
        <w:rPr>
          <w:rFonts w:ascii="Times New Roman" w:hAnsi="Times New Roman" w:cs="Times New Roman" w:hint="eastAsia"/>
          <w:sz w:val="15"/>
          <w:szCs w:val="15"/>
          <w:lang w:val="en-GB"/>
        </w:rPr>
      </w:pPr>
      <w:r w:rsidRPr="00240E42">
        <w:rPr>
          <w:rFonts w:ascii="Times New Roman" w:hAnsi="Times New Roman" w:cs="Times New Roman"/>
          <w:bCs/>
          <w:color w:val="000000"/>
          <w:sz w:val="18"/>
          <w:szCs w:val="18"/>
          <w:lang w:val="en-GB"/>
        </w:rPr>
        <w:t xml:space="preserve">Abbreviations: </w:t>
      </w:r>
      <w:r w:rsidRPr="00240E42">
        <w:rPr>
          <w:rFonts w:ascii="Times New Roman" w:eastAsia="Times New Roman" w:hAnsi="Times New Roman" w:cs="Times New Roman"/>
          <w:bCs/>
          <w:color w:val="000000"/>
          <w:sz w:val="18"/>
          <w:szCs w:val="18"/>
          <w:lang w:val="en-GB" w:eastAsia="fr-FR"/>
        </w:rPr>
        <w:t xml:space="preserve">N = effective population size; </w:t>
      </w:r>
      <w:r w:rsidR="009058F8">
        <w:rPr>
          <w:rFonts w:ascii="Times New Roman" w:eastAsia="Times New Roman" w:hAnsi="Times New Roman" w:cs="Times New Roman"/>
          <w:bCs/>
          <w:color w:val="000000"/>
          <w:sz w:val="18"/>
          <w:szCs w:val="18"/>
          <w:lang w:val="en-GB" w:eastAsia="fr-FR"/>
        </w:rPr>
        <w:t>t</w:t>
      </w:r>
      <w:r w:rsidRPr="00240E42">
        <w:rPr>
          <w:rFonts w:ascii="Times New Roman" w:eastAsia="Times New Roman" w:hAnsi="Times New Roman" w:cs="Times New Roman"/>
          <w:bCs/>
          <w:color w:val="000000"/>
          <w:sz w:val="18"/>
          <w:szCs w:val="18"/>
          <w:lang w:val="en-GB" w:eastAsia="fr-FR"/>
        </w:rPr>
        <w:t xml:space="preserve"> = population founding time</w:t>
      </w:r>
      <w:r w:rsidR="009058F8">
        <w:rPr>
          <w:rFonts w:ascii="Times New Roman" w:eastAsia="Times New Roman" w:hAnsi="Times New Roman" w:cs="Times New Roman"/>
          <w:bCs/>
          <w:color w:val="000000"/>
          <w:sz w:val="18"/>
          <w:szCs w:val="18"/>
          <w:lang w:val="en-GB" w:eastAsia="fr-FR"/>
        </w:rPr>
        <w:t>.</w:t>
      </w:r>
    </w:p>
    <w:sectPr w:rsidR="0054253F" w:rsidRPr="006F5D5E" w:rsidSect="0054253F">
      <w:pgSz w:w="11906" w:h="16838"/>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1CDED" w14:textId="77777777" w:rsidR="00D56AF9" w:rsidRDefault="00D56AF9" w:rsidP="006E70B4">
      <w:r>
        <w:separator/>
      </w:r>
    </w:p>
  </w:endnote>
  <w:endnote w:type="continuationSeparator" w:id="0">
    <w:p w14:paraId="2E83BCC6" w14:textId="77777777" w:rsidR="00D56AF9" w:rsidRDefault="00D56AF9" w:rsidP="006E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9E84F" w14:textId="77777777" w:rsidR="00D56AF9" w:rsidRDefault="00D56AF9" w:rsidP="006E70B4">
      <w:r>
        <w:separator/>
      </w:r>
    </w:p>
  </w:footnote>
  <w:footnote w:type="continuationSeparator" w:id="0">
    <w:p w14:paraId="3A997BC2" w14:textId="77777777" w:rsidR="00D56AF9" w:rsidRDefault="00D56AF9" w:rsidP="006E7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98"/>
    <w:rsid w:val="000161CC"/>
    <w:rsid w:val="000D16AF"/>
    <w:rsid w:val="00240E42"/>
    <w:rsid w:val="002E05BB"/>
    <w:rsid w:val="003849A0"/>
    <w:rsid w:val="00460E8C"/>
    <w:rsid w:val="00462F9B"/>
    <w:rsid w:val="004F568E"/>
    <w:rsid w:val="0054253F"/>
    <w:rsid w:val="006E70B4"/>
    <w:rsid w:val="006F5D5E"/>
    <w:rsid w:val="007201F5"/>
    <w:rsid w:val="00793464"/>
    <w:rsid w:val="009017BF"/>
    <w:rsid w:val="009058F8"/>
    <w:rsid w:val="00982418"/>
    <w:rsid w:val="00986E1E"/>
    <w:rsid w:val="00AE6A98"/>
    <w:rsid w:val="00C904A1"/>
    <w:rsid w:val="00D55EDB"/>
    <w:rsid w:val="00D56AF9"/>
    <w:rsid w:val="00F9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F89F1"/>
  <w15:chartTrackingRefBased/>
  <w15:docId w15:val="{8AD938E6-FAEC-40D3-B511-FE826387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0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70B4"/>
    <w:rPr>
      <w:sz w:val="18"/>
      <w:szCs w:val="18"/>
    </w:rPr>
  </w:style>
  <w:style w:type="paragraph" w:styleId="a5">
    <w:name w:val="footer"/>
    <w:basedOn w:val="a"/>
    <w:link w:val="a6"/>
    <w:uiPriority w:val="99"/>
    <w:unhideWhenUsed/>
    <w:rsid w:val="006E70B4"/>
    <w:pPr>
      <w:tabs>
        <w:tab w:val="center" w:pos="4153"/>
        <w:tab w:val="right" w:pos="8306"/>
      </w:tabs>
      <w:snapToGrid w:val="0"/>
      <w:jc w:val="left"/>
    </w:pPr>
    <w:rPr>
      <w:sz w:val="18"/>
      <w:szCs w:val="18"/>
    </w:rPr>
  </w:style>
  <w:style w:type="character" w:customStyle="1" w:styleId="a6">
    <w:name w:val="页脚 字符"/>
    <w:basedOn w:val="a0"/>
    <w:link w:val="a5"/>
    <w:uiPriority w:val="99"/>
    <w:rsid w:val="006E70B4"/>
    <w:rPr>
      <w:sz w:val="18"/>
      <w:szCs w:val="18"/>
    </w:rPr>
  </w:style>
  <w:style w:type="table" w:styleId="a7">
    <w:name w:val="Table Grid"/>
    <w:basedOn w:val="a1"/>
    <w:uiPriority w:val="39"/>
    <w:qFormat/>
    <w:rsid w:val="006E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6E70B4"/>
    <w:rPr>
      <w:color w:val="808080"/>
    </w:rPr>
  </w:style>
  <w:style w:type="paragraph" w:styleId="a9">
    <w:name w:val="Balloon Text"/>
    <w:basedOn w:val="a"/>
    <w:link w:val="aa"/>
    <w:uiPriority w:val="99"/>
    <w:semiHidden/>
    <w:unhideWhenUsed/>
    <w:rsid w:val="0054253F"/>
    <w:rPr>
      <w:sz w:val="18"/>
      <w:szCs w:val="18"/>
    </w:rPr>
  </w:style>
  <w:style w:type="character" w:customStyle="1" w:styleId="aa">
    <w:name w:val="批注框文本 字符"/>
    <w:basedOn w:val="a0"/>
    <w:link w:val="a9"/>
    <w:uiPriority w:val="99"/>
    <w:semiHidden/>
    <w:rsid w:val="0054253F"/>
    <w:rPr>
      <w:sz w:val="18"/>
      <w:szCs w:val="18"/>
    </w:rPr>
  </w:style>
  <w:style w:type="paragraph" w:styleId="ab">
    <w:name w:val="caption"/>
    <w:basedOn w:val="a"/>
    <w:next w:val="a"/>
    <w:uiPriority w:val="99"/>
    <w:qFormat/>
    <w:rsid w:val="00240E42"/>
    <w:pPr>
      <w:widowControl/>
      <w:spacing w:line="360" w:lineRule="auto"/>
      <w:jc w:val="center"/>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xiongfang</dc:creator>
  <cp:keywords/>
  <dc:description/>
  <cp:lastModifiedBy>Lenovo</cp:lastModifiedBy>
  <cp:revision>8</cp:revision>
  <dcterms:created xsi:type="dcterms:W3CDTF">2020-07-06T09:00:00Z</dcterms:created>
  <dcterms:modified xsi:type="dcterms:W3CDTF">2020-11-19T18:25:00Z</dcterms:modified>
</cp:coreProperties>
</file>