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60E73F3A" w:rsidR="00654E8F" w:rsidRDefault="00654E8F" w:rsidP="0001436A">
      <w:pPr>
        <w:pStyle w:val="SupplementaryMaterial"/>
      </w:pPr>
      <w:r w:rsidRPr="001549D3">
        <w:t>Supplementary Material</w:t>
      </w:r>
    </w:p>
    <w:p w14:paraId="2271837E" w14:textId="336A24B9" w:rsidR="00DC6E26" w:rsidRDefault="00DB188E" w:rsidP="00CF6387">
      <w:pPr>
        <w:pStyle w:val="1"/>
      </w:pPr>
      <w:r>
        <w:t xml:space="preserve">The primer pairs </w:t>
      </w:r>
      <w:r w:rsidR="00394914">
        <w:t>list</w:t>
      </w:r>
    </w:p>
    <w:p w14:paraId="4CF2A2DB" w14:textId="3C5F3823" w:rsidR="00DC6E26" w:rsidRPr="00DC6E26" w:rsidRDefault="00DC6E26" w:rsidP="006371B9">
      <w:pPr>
        <w:rPr>
          <w:lang w:eastAsia="zh-CN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1.</w:t>
      </w:r>
      <w:r w:rsidRPr="005107CE">
        <w:rPr>
          <w:rFonts w:cs="Times New Roman"/>
          <w:b/>
          <w:szCs w:val="24"/>
        </w:rPr>
        <w:t xml:space="preserve"> </w:t>
      </w:r>
      <w:r w:rsidRPr="00DC6E26">
        <w:rPr>
          <w:rFonts w:cs="Times New Roman"/>
          <w:bCs/>
          <w:szCs w:val="24"/>
        </w:rPr>
        <w:t xml:space="preserve">The primer pairs list </w:t>
      </w:r>
      <w:r w:rsidR="00356DE0">
        <w:rPr>
          <w:rFonts w:cs="Times New Roman"/>
          <w:bCs/>
          <w:szCs w:val="24"/>
        </w:rPr>
        <w:t>to</w:t>
      </w:r>
      <w:r w:rsidR="00356DE0">
        <w:t xml:space="preserve"> extract HVRs of 16S</w:t>
      </w:r>
    </w:p>
    <w:tbl>
      <w:tblPr>
        <w:tblW w:w="4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180"/>
        <w:gridCol w:w="3606"/>
        <w:gridCol w:w="738"/>
      </w:tblGrid>
      <w:tr w:rsidR="00DC6E26" w:rsidRPr="009A2A9F" w14:paraId="6AB72FA1" w14:textId="77777777" w:rsidTr="00963437">
        <w:trPr>
          <w:trHeight w:val="260"/>
        </w:trPr>
        <w:tc>
          <w:tcPr>
            <w:tcW w:w="419" w:type="pct"/>
            <w:shd w:val="clear" w:color="auto" w:fill="auto"/>
            <w:noWrap/>
            <w:hideMark/>
          </w:tcPr>
          <w:p w14:paraId="2BD92859" w14:textId="77777777" w:rsidR="00DC6E26" w:rsidRPr="00DC6E26" w:rsidRDefault="00DC6E26" w:rsidP="00AD057A">
            <w:pPr>
              <w:jc w:val="center"/>
              <w:rPr>
                <w:b/>
                <w:bCs/>
                <w:sz w:val="21"/>
                <w:szCs w:val="21"/>
              </w:rPr>
            </w:pPr>
            <w:r w:rsidRPr="00DC6E26">
              <w:rPr>
                <w:rFonts w:hint="eastAsia"/>
                <w:b/>
                <w:bCs/>
                <w:sz w:val="21"/>
                <w:szCs w:val="21"/>
              </w:rPr>
              <w:t>N</w:t>
            </w:r>
            <w:r w:rsidRPr="00DC6E26">
              <w:rPr>
                <w:b/>
                <w:bCs/>
                <w:sz w:val="21"/>
                <w:szCs w:val="21"/>
              </w:rPr>
              <w:t>o.</w:t>
            </w:r>
          </w:p>
        </w:tc>
        <w:tc>
          <w:tcPr>
            <w:tcW w:w="1921" w:type="pct"/>
            <w:shd w:val="clear" w:color="auto" w:fill="auto"/>
            <w:noWrap/>
            <w:hideMark/>
          </w:tcPr>
          <w:p w14:paraId="44EDAA89" w14:textId="77777777" w:rsidR="00DC6E26" w:rsidRPr="00DC6E26" w:rsidRDefault="00DC6E26" w:rsidP="00AD057A">
            <w:pPr>
              <w:rPr>
                <w:b/>
                <w:bCs/>
                <w:sz w:val="21"/>
                <w:szCs w:val="21"/>
              </w:rPr>
            </w:pPr>
            <w:r w:rsidRPr="00DC6E26">
              <w:rPr>
                <w:b/>
                <w:bCs/>
                <w:sz w:val="21"/>
                <w:szCs w:val="21"/>
                <w:lang w:eastAsia="en-IN"/>
              </w:rPr>
              <w:t xml:space="preserve"> </w:t>
            </w:r>
            <w:r w:rsidRPr="00DC6E26">
              <w:rPr>
                <w:rFonts w:hint="eastAsia"/>
                <w:b/>
                <w:bCs/>
                <w:sz w:val="21"/>
                <w:szCs w:val="21"/>
              </w:rPr>
              <w:t>f</w:t>
            </w:r>
            <w:r w:rsidRPr="00DC6E26">
              <w:rPr>
                <w:b/>
                <w:bCs/>
                <w:sz w:val="21"/>
                <w:szCs w:val="21"/>
              </w:rPr>
              <w:t>orward primer sequence</w:t>
            </w:r>
          </w:p>
        </w:tc>
        <w:tc>
          <w:tcPr>
            <w:tcW w:w="2149" w:type="pct"/>
            <w:shd w:val="clear" w:color="auto" w:fill="auto"/>
            <w:noWrap/>
            <w:hideMark/>
          </w:tcPr>
          <w:p w14:paraId="6CB41931" w14:textId="77777777" w:rsidR="00DC6E26" w:rsidRPr="00DC6E26" w:rsidRDefault="00DC6E26" w:rsidP="00AD057A">
            <w:pPr>
              <w:rPr>
                <w:b/>
                <w:bCs/>
                <w:sz w:val="21"/>
                <w:szCs w:val="21"/>
              </w:rPr>
            </w:pPr>
            <w:r w:rsidRPr="00DC6E26">
              <w:rPr>
                <w:b/>
                <w:bCs/>
                <w:sz w:val="21"/>
                <w:szCs w:val="21"/>
              </w:rPr>
              <w:t>Backward primer sequence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14:paraId="54375B52" w14:textId="77777777" w:rsidR="00DC6E26" w:rsidRPr="00DC6E26" w:rsidRDefault="00DC6E26" w:rsidP="00AD057A">
            <w:pPr>
              <w:jc w:val="center"/>
              <w:rPr>
                <w:b/>
                <w:bCs/>
                <w:sz w:val="21"/>
                <w:szCs w:val="21"/>
              </w:rPr>
            </w:pPr>
            <w:r w:rsidRPr="00DC6E26">
              <w:rPr>
                <w:rFonts w:hint="eastAsia"/>
                <w:b/>
                <w:bCs/>
                <w:sz w:val="21"/>
                <w:szCs w:val="21"/>
              </w:rPr>
              <w:t>H</w:t>
            </w:r>
            <w:r w:rsidRPr="00DC6E26">
              <w:rPr>
                <w:b/>
                <w:bCs/>
                <w:sz w:val="21"/>
                <w:szCs w:val="21"/>
              </w:rPr>
              <w:t>VR</w:t>
            </w:r>
          </w:p>
        </w:tc>
      </w:tr>
      <w:tr w:rsidR="00DC6E26" w:rsidRPr="009A2A9F" w14:paraId="2C979BCD" w14:textId="77777777" w:rsidTr="00963437">
        <w:trPr>
          <w:trHeight w:val="388"/>
        </w:trPr>
        <w:tc>
          <w:tcPr>
            <w:tcW w:w="419" w:type="pct"/>
            <w:shd w:val="clear" w:color="auto" w:fill="auto"/>
            <w:noWrap/>
            <w:hideMark/>
          </w:tcPr>
          <w:p w14:paraId="10AB2156" w14:textId="77777777" w:rsidR="00DC6E26" w:rsidRPr="00DC6E26" w:rsidRDefault="00DC6E26" w:rsidP="00AD057A">
            <w:pPr>
              <w:jc w:val="center"/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1</w:t>
            </w:r>
          </w:p>
        </w:tc>
        <w:tc>
          <w:tcPr>
            <w:tcW w:w="1921" w:type="pct"/>
            <w:shd w:val="clear" w:color="auto" w:fill="auto"/>
            <w:noWrap/>
            <w:hideMark/>
          </w:tcPr>
          <w:p w14:paraId="102A9EA9" w14:textId="77777777" w:rsidR="00DC6E26" w:rsidRPr="00DC6E26" w:rsidRDefault="00DC6E26" w:rsidP="00AD057A">
            <w:pPr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AGYGGCGNACGGGTGAGTAA</w:t>
            </w:r>
          </w:p>
        </w:tc>
        <w:tc>
          <w:tcPr>
            <w:tcW w:w="2149" w:type="pct"/>
            <w:shd w:val="clear" w:color="auto" w:fill="auto"/>
            <w:noWrap/>
            <w:hideMark/>
          </w:tcPr>
          <w:p w14:paraId="4E1578A2" w14:textId="77777777" w:rsidR="00DC6E26" w:rsidRPr="00DC6E26" w:rsidRDefault="00DC6E26" w:rsidP="00AD057A">
            <w:pPr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TGCTGCCTCCCGTAGGAGT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14:paraId="28C1C462" w14:textId="77777777" w:rsidR="00DC6E26" w:rsidRPr="00DC6E26" w:rsidRDefault="00DC6E26" w:rsidP="00AD057A">
            <w:pPr>
              <w:jc w:val="center"/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V2</w:t>
            </w:r>
          </w:p>
        </w:tc>
      </w:tr>
      <w:tr w:rsidR="00DC6E26" w:rsidRPr="009A2A9F" w14:paraId="0D6810A2" w14:textId="77777777" w:rsidTr="00963437">
        <w:trPr>
          <w:trHeight w:val="354"/>
        </w:trPr>
        <w:tc>
          <w:tcPr>
            <w:tcW w:w="419" w:type="pct"/>
            <w:shd w:val="clear" w:color="auto" w:fill="auto"/>
            <w:noWrap/>
            <w:hideMark/>
          </w:tcPr>
          <w:p w14:paraId="4F40C3CA" w14:textId="77777777" w:rsidR="00DC6E26" w:rsidRPr="00DC6E26" w:rsidRDefault="00DC6E26" w:rsidP="00AD057A">
            <w:pPr>
              <w:jc w:val="center"/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2</w:t>
            </w:r>
          </w:p>
        </w:tc>
        <w:tc>
          <w:tcPr>
            <w:tcW w:w="1921" w:type="pct"/>
            <w:shd w:val="clear" w:color="auto" w:fill="auto"/>
            <w:noWrap/>
            <w:hideMark/>
          </w:tcPr>
          <w:p w14:paraId="02A3FEB1" w14:textId="77777777" w:rsidR="00DC6E26" w:rsidRPr="00DC6E26" w:rsidRDefault="00DC6E26" w:rsidP="00AD057A">
            <w:pPr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CCTACGGGAGGCAGCAG</w:t>
            </w:r>
          </w:p>
        </w:tc>
        <w:tc>
          <w:tcPr>
            <w:tcW w:w="2149" w:type="pct"/>
            <w:shd w:val="clear" w:color="auto" w:fill="auto"/>
            <w:noWrap/>
            <w:hideMark/>
          </w:tcPr>
          <w:p w14:paraId="686E8BC3" w14:textId="77777777" w:rsidR="00DC6E26" w:rsidRPr="00DC6E26" w:rsidRDefault="00DC6E26" w:rsidP="00AD057A">
            <w:pPr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ATTACCGCGGCTGCTGG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14:paraId="73F4B246" w14:textId="77777777" w:rsidR="00DC6E26" w:rsidRPr="00DC6E26" w:rsidRDefault="00DC6E26" w:rsidP="00AD057A">
            <w:pPr>
              <w:jc w:val="center"/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V3</w:t>
            </w:r>
          </w:p>
        </w:tc>
      </w:tr>
      <w:tr w:rsidR="00DC6E26" w:rsidRPr="009A2A9F" w14:paraId="5FEA357C" w14:textId="77777777" w:rsidTr="00963437">
        <w:trPr>
          <w:trHeight w:val="448"/>
        </w:trPr>
        <w:tc>
          <w:tcPr>
            <w:tcW w:w="419" w:type="pct"/>
            <w:shd w:val="clear" w:color="auto" w:fill="auto"/>
            <w:noWrap/>
            <w:hideMark/>
          </w:tcPr>
          <w:p w14:paraId="6C52CB39" w14:textId="77777777" w:rsidR="00DC6E26" w:rsidRPr="00DC6E26" w:rsidRDefault="00DC6E26" w:rsidP="00AD057A">
            <w:pPr>
              <w:jc w:val="center"/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3</w:t>
            </w:r>
          </w:p>
        </w:tc>
        <w:tc>
          <w:tcPr>
            <w:tcW w:w="1921" w:type="pct"/>
            <w:shd w:val="clear" w:color="auto" w:fill="auto"/>
            <w:noWrap/>
            <w:hideMark/>
          </w:tcPr>
          <w:p w14:paraId="3F4B48A3" w14:textId="77777777" w:rsidR="00DC6E26" w:rsidRPr="00DC6E26" w:rsidRDefault="00DC6E26" w:rsidP="00AD057A">
            <w:pPr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AYTGGGYDTAAAGNG</w:t>
            </w:r>
          </w:p>
        </w:tc>
        <w:tc>
          <w:tcPr>
            <w:tcW w:w="2149" w:type="pct"/>
            <w:shd w:val="clear" w:color="auto" w:fill="auto"/>
            <w:noWrap/>
            <w:hideMark/>
          </w:tcPr>
          <w:p w14:paraId="462E63AA" w14:textId="77777777" w:rsidR="00DC6E26" w:rsidRPr="00DC6E26" w:rsidRDefault="00DC6E26" w:rsidP="00AD057A">
            <w:pPr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TACNVGGGTATCTAATCC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14:paraId="7CB25169" w14:textId="77777777" w:rsidR="00DC6E26" w:rsidRPr="00DC6E26" w:rsidRDefault="00DC6E26" w:rsidP="00AD057A">
            <w:pPr>
              <w:jc w:val="center"/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V4</w:t>
            </w:r>
          </w:p>
        </w:tc>
      </w:tr>
      <w:tr w:rsidR="00DC6E26" w:rsidRPr="009A2A9F" w14:paraId="2A56C6C3" w14:textId="77777777" w:rsidTr="00963437">
        <w:trPr>
          <w:trHeight w:val="400"/>
        </w:trPr>
        <w:tc>
          <w:tcPr>
            <w:tcW w:w="419" w:type="pct"/>
            <w:shd w:val="clear" w:color="auto" w:fill="auto"/>
            <w:noWrap/>
            <w:hideMark/>
          </w:tcPr>
          <w:p w14:paraId="3712B821" w14:textId="77777777" w:rsidR="00DC6E26" w:rsidRPr="00DC6E26" w:rsidRDefault="00DC6E26" w:rsidP="00AD057A">
            <w:pPr>
              <w:jc w:val="center"/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4</w:t>
            </w:r>
          </w:p>
        </w:tc>
        <w:tc>
          <w:tcPr>
            <w:tcW w:w="1921" w:type="pct"/>
            <w:shd w:val="clear" w:color="auto" w:fill="auto"/>
            <w:noWrap/>
            <w:hideMark/>
          </w:tcPr>
          <w:p w14:paraId="642E9AE9" w14:textId="77777777" w:rsidR="00DC6E26" w:rsidRPr="00DC6E26" w:rsidRDefault="00DC6E26" w:rsidP="00AD057A">
            <w:pPr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AGGATTAGATACCCT</w:t>
            </w:r>
          </w:p>
        </w:tc>
        <w:tc>
          <w:tcPr>
            <w:tcW w:w="2149" w:type="pct"/>
            <w:shd w:val="clear" w:color="auto" w:fill="auto"/>
            <w:noWrap/>
            <w:hideMark/>
          </w:tcPr>
          <w:p w14:paraId="6AF9BD13" w14:textId="77777777" w:rsidR="00DC6E26" w:rsidRPr="00DC6E26" w:rsidRDefault="00DC6E26" w:rsidP="00AD057A">
            <w:pPr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CCGTCAATTCCTTTGAGTTT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14:paraId="09D77957" w14:textId="77777777" w:rsidR="00DC6E26" w:rsidRPr="00DC6E26" w:rsidRDefault="00DC6E26" w:rsidP="00AD057A">
            <w:pPr>
              <w:jc w:val="center"/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V5</w:t>
            </w:r>
          </w:p>
        </w:tc>
      </w:tr>
      <w:tr w:rsidR="00DC6E26" w:rsidRPr="009A2A9F" w14:paraId="27EC60A0" w14:textId="77777777" w:rsidTr="00963437">
        <w:trPr>
          <w:trHeight w:val="260"/>
        </w:trPr>
        <w:tc>
          <w:tcPr>
            <w:tcW w:w="419" w:type="pct"/>
            <w:shd w:val="clear" w:color="auto" w:fill="auto"/>
            <w:noWrap/>
            <w:hideMark/>
          </w:tcPr>
          <w:p w14:paraId="5E13FD9B" w14:textId="77777777" w:rsidR="00DC6E26" w:rsidRPr="00DC6E26" w:rsidRDefault="00DC6E26" w:rsidP="00AD057A">
            <w:pPr>
              <w:jc w:val="center"/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5</w:t>
            </w:r>
          </w:p>
        </w:tc>
        <w:tc>
          <w:tcPr>
            <w:tcW w:w="1921" w:type="pct"/>
            <w:shd w:val="clear" w:color="auto" w:fill="auto"/>
            <w:noWrap/>
            <w:hideMark/>
          </w:tcPr>
          <w:p w14:paraId="3FF50A2F" w14:textId="77777777" w:rsidR="00DC6E26" w:rsidRPr="00DC6E26" w:rsidRDefault="00DC6E26" w:rsidP="00AD057A">
            <w:pPr>
              <w:rPr>
                <w:sz w:val="21"/>
                <w:szCs w:val="21"/>
                <w:lang w:eastAsia="en-IN"/>
              </w:rPr>
            </w:pPr>
            <w:proofErr w:type="spellStart"/>
            <w:r w:rsidRPr="00DC6E26">
              <w:rPr>
                <w:sz w:val="21"/>
                <w:szCs w:val="21"/>
                <w:lang w:eastAsia="en-IN"/>
              </w:rPr>
              <w:t>TCGAtGCAACGCGAAGAA</w:t>
            </w:r>
            <w:proofErr w:type="spellEnd"/>
          </w:p>
        </w:tc>
        <w:tc>
          <w:tcPr>
            <w:tcW w:w="2149" w:type="pct"/>
            <w:shd w:val="clear" w:color="auto" w:fill="auto"/>
            <w:noWrap/>
            <w:hideMark/>
          </w:tcPr>
          <w:p w14:paraId="369495FA" w14:textId="77777777" w:rsidR="00DC6E26" w:rsidRPr="00DC6E26" w:rsidRDefault="00DC6E26" w:rsidP="00AD057A">
            <w:pPr>
              <w:rPr>
                <w:sz w:val="21"/>
                <w:szCs w:val="21"/>
                <w:lang w:eastAsia="en-IN"/>
              </w:rPr>
            </w:pPr>
            <w:proofErr w:type="spellStart"/>
            <w:r w:rsidRPr="00DC6E26">
              <w:rPr>
                <w:sz w:val="21"/>
                <w:szCs w:val="21"/>
                <w:lang w:eastAsia="en-IN"/>
              </w:rPr>
              <w:t>ACATtTCACaACACGAGCTGACGA</w:t>
            </w:r>
            <w:proofErr w:type="spellEnd"/>
            <w:r w:rsidRPr="00DC6E26"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14:paraId="7D4A56AF" w14:textId="77777777" w:rsidR="00DC6E26" w:rsidRPr="00DC6E26" w:rsidRDefault="00DC6E26" w:rsidP="00AD057A">
            <w:pPr>
              <w:jc w:val="center"/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V6</w:t>
            </w:r>
          </w:p>
        </w:tc>
      </w:tr>
      <w:tr w:rsidR="00DC6E26" w:rsidRPr="009A2A9F" w14:paraId="1551E8E3" w14:textId="77777777" w:rsidTr="00963437">
        <w:trPr>
          <w:trHeight w:val="260"/>
        </w:trPr>
        <w:tc>
          <w:tcPr>
            <w:tcW w:w="419" w:type="pct"/>
            <w:shd w:val="clear" w:color="auto" w:fill="auto"/>
            <w:noWrap/>
            <w:hideMark/>
          </w:tcPr>
          <w:p w14:paraId="3243A714" w14:textId="77777777" w:rsidR="00DC6E26" w:rsidRPr="00DC6E26" w:rsidRDefault="00DC6E26" w:rsidP="00AD057A">
            <w:pPr>
              <w:jc w:val="center"/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6</w:t>
            </w:r>
          </w:p>
        </w:tc>
        <w:tc>
          <w:tcPr>
            <w:tcW w:w="1921" w:type="pct"/>
            <w:shd w:val="clear" w:color="auto" w:fill="auto"/>
            <w:noWrap/>
            <w:hideMark/>
          </w:tcPr>
          <w:p w14:paraId="686D72A5" w14:textId="77777777" w:rsidR="00DC6E26" w:rsidRPr="00DC6E26" w:rsidRDefault="00DC6E26" w:rsidP="00AD057A">
            <w:pPr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GYAACGAGCGCAACCC</w:t>
            </w:r>
          </w:p>
        </w:tc>
        <w:tc>
          <w:tcPr>
            <w:tcW w:w="2149" w:type="pct"/>
            <w:shd w:val="clear" w:color="auto" w:fill="auto"/>
            <w:noWrap/>
            <w:hideMark/>
          </w:tcPr>
          <w:p w14:paraId="49D40F9D" w14:textId="77777777" w:rsidR="00DC6E26" w:rsidRPr="00DC6E26" w:rsidRDefault="00DC6E26" w:rsidP="00AD057A">
            <w:pPr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GTAGCRCGTGTGTMGCCC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14:paraId="6767D48C" w14:textId="77777777" w:rsidR="00DC6E26" w:rsidRPr="00DC6E26" w:rsidRDefault="00DC6E26" w:rsidP="00AD057A">
            <w:pPr>
              <w:jc w:val="center"/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V7</w:t>
            </w:r>
          </w:p>
        </w:tc>
      </w:tr>
      <w:tr w:rsidR="00DC6E26" w:rsidRPr="009A2A9F" w14:paraId="0BA9F2F6" w14:textId="77777777" w:rsidTr="00963437">
        <w:trPr>
          <w:trHeight w:val="260"/>
        </w:trPr>
        <w:tc>
          <w:tcPr>
            <w:tcW w:w="419" w:type="pct"/>
            <w:shd w:val="clear" w:color="auto" w:fill="auto"/>
            <w:noWrap/>
            <w:hideMark/>
          </w:tcPr>
          <w:p w14:paraId="026000C5" w14:textId="77777777" w:rsidR="00DC6E26" w:rsidRPr="00DC6E26" w:rsidRDefault="00DC6E26" w:rsidP="00AD057A">
            <w:pPr>
              <w:jc w:val="center"/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7</w:t>
            </w:r>
          </w:p>
        </w:tc>
        <w:tc>
          <w:tcPr>
            <w:tcW w:w="1921" w:type="pct"/>
            <w:shd w:val="clear" w:color="auto" w:fill="auto"/>
            <w:noWrap/>
            <w:hideMark/>
          </w:tcPr>
          <w:p w14:paraId="380A30CD" w14:textId="77777777" w:rsidR="00DC6E26" w:rsidRPr="00DC6E26" w:rsidRDefault="00DC6E26" w:rsidP="00AD057A">
            <w:pPr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ATGGCTGTCGTCAGCT</w:t>
            </w:r>
          </w:p>
        </w:tc>
        <w:tc>
          <w:tcPr>
            <w:tcW w:w="2149" w:type="pct"/>
            <w:shd w:val="clear" w:color="auto" w:fill="auto"/>
            <w:noWrap/>
            <w:hideMark/>
          </w:tcPr>
          <w:p w14:paraId="79FEFAE5" w14:textId="77777777" w:rsidR="00DC6E26" w:rsidRPr="00DC6E26" w:rsidRDefault="00DC6E26" w:rsidP="00AD057A">
            <w:pPr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ACGGGCGGTGTGTAC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14:paraId="45EC0C8A" w14:textId="77777777" w:rsidR="00DC6E26" w:rsidRPr="00DC6E26" w:rsidRDefault="00DC6E26" w:rsidP="00AD057A">
            <w:pPr>
              <w:jc w:val="center"/>
              <w:rPr>
                <w:sz w:val="21"/>
                <w:szCs w:val="21"/>
                <w:lang w:eastAsia="en-IN"/>
              </w:rPr>
            </w:pPr>
            <w:r w:rsidRPr="00DC6E26">
              <w:rPr>
                <w:sz w:val="21"/>
                <w:szCs w:val="21"/>
                <w:lang w:eastAsia="en-IN"/>
              </w:rPr>
              <w:t>V8</w:t>
            </w:r>
          </w:p>
        </w:tc>
      </w:tr>
    </w:tbl>
    <w:p w14:paraId="05AD8DDC" w14:textId="77777777" w:rsidR="00CE6363" w:rsidRPr="00994A3D" w:rsidRDefault="00CE6363" w:rsidP="00CE6363">
      <w:pPr>
        <w:pStyle w:val="1"/>
      </w:pPr>
      <w:r>
        <w:t>Result on simulation data</w:t>
      </w:r>
    </w:p>
    <w:p w14:paraId="3A7FA918" w14:textId="1B6EBFCD" w:rsidR="00CF568C" w:rsidRDefault="003041C5" w:rsidP="0069644A">
      <w:pPr>
        <w:spacing w:before="100" w:beforeAutospacing="1" w:after="100" w:afterAutospacing="1"/>
        <w:ind w:firstLine="420"/>
        <w:jc w:val="both"/>
        <w:rPr>
          <w:rFonts w:eastAsia="宋体"/>
          <w:szCs w:val="24"/>
        </w:rPr>
      </w:pPr>
      <w:r>
        <w:rPr>
          <w:rFonts w:eastAsia="宋体"/>
          <w:szCs w:val="24"/>
        </w:rPr>
        <w:t>In thirty simulated samples</w:t>
      </w:r>
      <w:r w:rsidR="005A37BB">
        <w:rPr>
          <w:rFonts w:eastAsia="宋体"/>
          <w:szCs w:val="24"/>
        </w:rPr>
        <w:t>,</w:t>
      </w:r>
      <w:r w:rsidR="005A37BB" w:rsidRPr="005A37BB">
        <w:rPr>
          <w:rFonts w:eastAsia="宋体"/>
          <w:szCs w:val="24"/>
        </w:rPr>
        <w:t xml:space="preserve"> </w:t>
      </w:r>
      <w:r w:rsidR="005A37BB" w:rsidRPr="00C32661">
        <w:rPr>
          <w:rFonts w:eastAsia="宋体"/>
          <w:szCs w:val="24"/>
        </w:rPr>
        <w:t>we consider the noise</w:t>
      </w:r>
      <w:r w:rsidR="005A37BB">
        <w:rPr>
          <w:rFonts w:eastAsia="宋体"/>
          <w:szCs w:val="24"/>
        </w:rPr>
        <w:t xml:space="preserve"> reads</w:t>
      </w:r>
      <w:r w:rsidR="005A37BB" w:rsidRPr="00C32661">
        <w:rPr>
          <w:rFonts w:eastAsia="宋体"/>
          <w:szCs w:val="24"/>
        </w:rPr>
        <w:t xml:space="preserve"> originated from non-ground-truth microbes and huma</w:t>
      </w:r>
      <w:r w:rsidR="005A37BB" w:rsidRPr="00332679">
        <w:rPr>
          <w:rFonts w:eastAsia="宋体"/>
          <w:szCs w:val="24"/>
        </w:rPr>
        <w:t>n genomes simultaneously.</w:t>
      </w:r>
      <w:r w:rsidR="006349B2" w:rsidRPr="00332679">
        <w:rPr>
          <w:rFonts w:eastAsia="宋体"/>
          <w:szCs w:val="24"/>
        </w:rPr>
        <w:t xml:space="preserve"> </w:t>
      </w:r>
      <w:r w:rsidR="006F43C5" w:rsidRPr="00332679">
        <w:rPr>
          <w:rFonts w:eastAsia="宋体"/>
          <w:szCs w:val="24"/>
        </w:rPr>
        <w:t xml:space="preserve">We define that </w:t>
      </w:r>
      <w:r w:rsidR="006F43C5" w:rsidRPr="00332679">
        <w:rPr>
          <w:rFonts w:eastAsia="宋体"/>
          <w:i/>
          <w:iCs/>
          <w:szCs w:val="24"/>
        </w:rPr>
        <w:t>f</w:t>
      </w:r>
      <w:r w:rsidR="006F43C5" w:rsidRPr="00332679">
        <w:rPr>
          <w:rFonts w:eastAsia="宋体"/>
          <w:szCs w:val="24"/>
          <w:vertAlign w:val="subscript"/>
        </w:rPr>
        <w:t>1</w:t>
      </w:r>
      <w:r w:rsidR="006F43C5" w:rsidRPr="00332679">
        <w:rPr>
          <w:rFonts w:eastAsia="宋体"/>
          <w:szCs w:val="24"/>
        </w:rPr>
        <w:t xml:space="preserve"> represents the abundance </w:t>
      </w:r>
      <w:bookmarkStart w:id="0" w:name="_GoBack"/>
      <w:bookmarkEnd w:id="0"/>
      <w:r w:rsidR="006F43C5" w:rsidRPr="00332679">
        <w:rPr>
          <w:rFonts w:eastAsia="宋体"/>
          <w:szCs w:val="24"/>
        </w:rPr>
        <w:t xml:space="preserve">of noised reads from non-ground-truth microbes, </w:t>
      </w:r>
      <w:r w:rsidR="006F43C5" w:rsidRPr="00332679">
        <w:rPr>
          <w:rFonts w:eastAsia="宋体"/>
          <w:i/>
          <w:iCs/>
          <w:szCs w:val="24"/>
        </w:rPr>
        <w:t>f</w:t>
      </w:r>
      <w:r w:rsidR="006F43C5" w:rsidRPr="00332679">
        <w:rPr>
          <w:rFonts w:eastAsia="宋体"/>
          <w:szCs w:val="24"/>
          <w:vertAlign w:val="subscript"/>
        </w:rPr>
        <w:t>2</w:t>
      </w:r>
      <w:r w:rsidR="006F43C5" w:rsidRPr="00332679">
        <w:rPr>
          <w:rFonts w:eastAsia="宋体"/>
          <w:szCs w:val="24"/>
        </w:rPr>
        <w:t xml:space="preserve"> represents the abundance of noised reads from human genomes, and </w:t>
      </w:r>
      <w:r w:rsidR="006F43C5" w:rsidRPr="00332679">
        <w:rPr>
          <w:rFonts w:eastAsia="宋体"/>
          <w:i/>
          <w:iCs/>
          <w:szCs w:val="24"/>
        </w:rPr>
        <w:t>f</w:t>
      </w:r>
      <w:r w:rsidR="006F43C5" w:rsidRPr="00332679">
        <w:rPr>
          <w:rFonts w:eastAsia="宋体"/>
          <w:szCs w:val="24"/>
          <w:vertAlign w:val="subscript"/>
        </w:rPr>
        <w:t>3</w:t>
      </w:r>
      <w:r w:rsidR="006F43C5" w:rsidRPr="00332679">
        <w:rPr>
          <w:rFonts w:eastAsia="宋体"/>
          <w:szCs w:val="24"/>
        </w:rPr>
        <w:t xml:space="preserve"> represents the abundance of ground truth species. Here, the summation of the three items, </w:t>
      </w:r>
      <w:r w:rsidR="006F43C5" w:rsidRPr="00332679">
        <w:rPr>
          <w:rFonts w:eastAsia="宋体"/>
          <w:i/>
          <w:iCs/>
          <w:szCs w:val="24"/>
        </w:rPr>
        <w:t>f</w:t>
      </w:r>
      <w:r w:rsidR="006F43C5" w:rsidRPr="00332679">
        <w:rPr>
          <w:rFonts w:eastAsia="宋体"/>
          <w:szCs w:val="24"/>
          <w:vertAlign w:val="subscript"/>
        </w:rPr>
        <w:t>1</w:t>
      </w:r>
      <w:r w:rsidR="006F43C5" w:rsidRPr="00332679">
        <w:rPr>
          <w:rFonts w:eastAsia="宋体"/>
          <w:szCs w:val="24"/>
        </w:rPr>
        <w:t>+</w:t>
      </w:r>
      <w:r w:rsidR="006F43C5" w:rsidRPr="00332679">
        <w:rPr>
          <w:rFonts w:eastAsia="宋体"/>
          <w:i/>
          <w:iCs/>
          <w:szCs w:val="24"/>
        </w:rPr>
        <w:t>f</w:t>
      </w:r>
      <w:r w:rsidR="006F43C5" w:rsidRPr="00332679">
        <w:rPr>
          <w:rFonts w:eastAsia="宋体"/>
          <w:szCs w:val="24"/>
          <w:vertAlign w:val="subscript"/>
        </w:rPr>
        <w:t>2</w:t>
      </w:r>
      <w:r w:rsidR="006F43C5" w:rsidRPr="00332679">
        <w:rPr>
          <w:rFonts w:eastAsia="宋体"/>
          <w:szCs w:val="24"/>
        </w:rPr>
        <w:t>+</w:t>
      </w:r>
      <w:r w:rsidR="006F43C5" w:rsidRPr="00332679">
        <w:rPr>
          <w:rFonts w:eastAsia="宋体"/>
          <w:i/>
          <w:iCs/>
          <w:szCs w:val="24"/>
        </w:rPr>
        <w:t>f</w:t>
      </w:r>
      <w:r w:rsidR="006F43C5" w:rsidRPr="00332679">
        <w:rPr>
          <w:rFonts w:eastAsia="宋体"/>
          <w:szCs w:val="24"/>
          <w:vertAlign w:val="subscript"/>
        </w:rPr>
        <w:t>3</w:t>
      </w:r>
      <w:r w:rsidR="006F43C5" w:rsidRPr="00332679">
        <w:rPr>
          <w:rFonts w:eastAsia="宋体"/>
          <w:szCs w:val="24"/>
        </w:rPr>
        <w:t xml:space="preserve">, equals to 1. During simulating samples, we set </w:t>
      </w:r>
      <w:r w:rsidR="006F43C5" w:rsidRPr="00332679">
        <w:rPr>
          <w:rFonts w:eastAsia="宋体"/>
          <w:i/>
          <w:iCs/>
          <w:szCs w:val="24"/>
        </w:rPr>
        <w:t>f</w:t>
      </w:r>
      <w:r w:rsidR="006F43C5" w:rsidRPr="00332679">
        <w:rPr>
          <w:rFonts w:eastAsia="宋体"/>
          <w:szCs w:val="24"/>
          <w:vertAlign w:val="subscript"/>
        </w:rPr>
        <w:t>2</w:t>
      </w:r>
      <w:r w:rsidR="006F43C5" w:rsidRPr="00332679">
        <w:rPr>
          <w:rFonts w:eastAsia="宋体"/>
          <w:szCs w:val="24"/>
        </w:rPr>
        <w:t xml:space="preserve"> varying from 0.0 to 0.8 step at 0.2. Fist, we choose one specific value as </w:t>
      </w:r>
      <w:r w:rsidR="006F43C5" w:rsidRPr="00332679">
        <w:rPr>
          <w:rFonts w:eastAsia="宋体"/>
          <w:i/>
          <w:iCs/>
          <w:szCs w:val="24"/>
        </w:rPr>
        <w:t>f</w:t>
      </w:r>
      <w:r w:rsidR="006F43C5" w:rsidRPr="00332679">
        <w:rPr>
          <w:rFonts w:eastAsia="宋体"/>
          <w:szCs w:val="24"/>
          <w:vertAlign w:val="subscript"/>
        </w:rPr>
        <w:t>2</w:t>
      </w:r>
      <w:r w:rsidR="006F43C5" w:rsidRPr="00332679">
        <w:rPr>
          <w:rFonts w:eastAsia="宋体"/>
          <w:szCs w:val="24"/>
        </w:rPr>
        <w:t>, then divide the value (1-</w:t>
      </w:r>
      <w:r w:rsidR="006F43C5" w:rsidRPr="00332679">
        <w:rPr>
          <w:rFonts w:eastAsia="宋体"/>
          <w:i/>
          <w:iCs/>
          <w:szCs w:val="24"/>
        </w:rPr>
        <w:t>f</w:t>
      </w:r>
      <w:r w:rsidR="006F43C5" w:rsidRPr="00332679">
        <w:rPr>
          <w:rFonts w:eastAsia="宋体"/>
          <w:szCs w:val="24"/>
          <w:vertAlign w:val="subscript"/>
        </w:rPr>
        <w:t>2</w:t>
      </w:r>
      <w:r w:rsidR="006F43C5" w:rsidRPr="00332679">
        <w:rPr>
          <w:rFonts w:eastAsia="宋体"/>
          <w:szCs w:val="24"/>
        </w:rPr>
        <w:t xml:space="preserve">) into </w:t>
      </w:r>
      <w:r w:rsidR="006F43C5" w:rsidRPr="00332679">
        <w:rPr>
          <w:rFonts w:eastAsia="宋体"/>
          <w:i/>
          <w:iCs/>
          <w:szCs w:val="24"/>
        </w:rPr>
        <w:t>f</w:t>
      </w:r>
      <w:r w:rsidR="006F43C5" w:rsidRPr="00332679">
        <w:rPr>
          <w:rFonts w:eastAsia="宋体"/>
          <w:szCs w:val="24"/>
          <w:vertAlign w:val="subscript"/>
        </w:rPr>
        <w:t>1</w:t>
      </w:r>
      <w:r w:rsidR="006F43C5" w:rsidRPr="00332679">
        <w:rPr>
          <w:rFonts w:eastAsia="宋体"/>
          <w:szCs w:val="24"/>
        </w:rPr>
        <w:t xml:space="preserve"> and </w:t>
      </w:r>
      <w:r w:rsidR="006F43C5" w:rsidRPr="00332679">
        <w:rPr>
          <w:rFonts w:eastAsia="宋体"/>
          <w:i/>
          <w:iCs/>
          <w:szCs w:val="24"/>
        </w:rPr>
        <w:t>f</w:t>
      </w:r>
      <w:r w:rsidR="006F43C5" w:rsidRPr="00332679">
        <w:rPr>
          <w:rFonts w:eastAsia="宋体"/>
          <w:szCs w:val="24"/>
          <w:vertAlign w:val="subscript"/>
        </w:rPr>
        <w:t>3</w:t>
      </w:r>
      <w:r w:rsidR="006F43C5" w:rsidRPr="00332679">
        <w:rPr>
          <w:rFonts w:eastAsia="宋体"/>
          <w:szCs w:val="24"/>
        </w:rPr>
        <w:t xml:space="preserve">, which are satisfied of </w:t>
      </w:r>
      <w:r w:rsidR="006F43C5" w:rsidRPr="00332679">
        <w:rPr>
          <w:rFonts w:eastAsia="宋体"/>
          <w:i/>
          <w:iCs/>
          <w:szCs w:val="24"/>
        </w:rPr>
        <w:t>f</w:t>
      </w:r>
      <w:proofErr w:type="gramStart"/>
      <w:r w:rsidR="006F43C5" w:rsidRPr="00332679">
        <w:rPr>
          <w:rFonts w:eastAsia="宋体"/>
          <w:szCs w:val="24"/>
          <w:vertAlign w:val="subscript"/>
        </w:rPr>
        <w:t>1</w:t>
      </w:r>
      <w:r w:rsidR="006F43C5" w:rsidRPr="00332679">
        <w:rPr>
          <w:rFonts w:eastAsia="宋体"/>
          <w:szCs w:val="24"/>
        </w:rPr>
        <w:t>:</w:t>
      </w:r>
      <w:r w:rsidR="006F43C5" w:rsidRPr="00332679">
        <w:rPr>
          <w:rFonts w:eastAsia="宋体"/>
          <w:i/>
          <w:iCs/>
          <w:szCs w:val="24"/>
        </w:rPr>
        <w:t>f</w:t>
      </w:r>
      <w:proofErr w:type="gramEnd"/>
      <w:r w:rsidR="006F43C5" w:rsidRPr="00332679">
        <w:rPr>
          <w:rFonts w:eastAsia="宋体"/>
          <w:szCs w:val="24"/>
          <w:vertAlign w:val="subscript"/>
        </w:rPr>
        <w:t>3</w:t>
      </w:r>
      <w:r w:rsidR="006F43C5" w:rsidRPr="00332679">
        <w:rPr>
          <w:rFonts w:eastAsia="宋体"/>
          <w:szCs w:val="24"/>
        </w:rPr>
        <w:t xml:space="preserve"> = 0.0:1.0, 0.16:0.84, 0.285:0.715, 0.375:0.625, 0.44:0.56, 0.5:0.5. In this way, we can obtain 30 simulated samples.</w:t>
      </w:r>
      <w:r w:rsidR="00E91E58" w:rsidRPr="00332679">
        <w:rPr>
          <w:rFonts w:eastAsia="宋体"/>
          <w:szCs w:val="24"/>
        </w:rPr>
        <w:t xml:space="preserve"> </w:t>
      </w:r>
      <w:r w:rsidR="00FB58D3" w:rsidRPr="00332679">
        <w:rPr>
          <w:rFonts w:eastAsia="宋体"/>
          <w:szCs w:val="24"/>
        </w:rPr>
        <w:t>W</w:t>
      </w:r>
      <w:r w:rsidR="009B33BD" w:rsidRPr="00332679">
        <w:rPr>
          <w:rFonts w:eastAsia="宋体"/>
          <w:szCs w:val="24"/>
        </w:rPr>
        <w:t xml:space="preserve">e perform </w:t>
      </w:r>
      <w:proofErr w:type="spellStart"/>
      <w:r w:rsidR="009B33BD" w:rsidRPr="00332679">
        <w:rPr>
          <w:rFonts w:eastAsia="宋体"/>
          <w:szCs w:val="24"/>
        </w:rPr>
        <w:t>PGMicroD</w:t>
      </w:r>
      <w:proofErr w:type="spellEnd"/>
      <w:r w:rsidR="009B33BD" w:rsidRPr="00332679">
        <w:rPr>
          <w:rFonts w:eastAsia="宋体"/>
          <w:szCs w:val="24"/>
        </w:rPr>
        <w:t xml:space="preserve"> and other five methods and compare their results in terms of F1-score and RRMSE, as shown in Figure </w:t>
      </w:r>
      <w:r w:rsidR="00E17504" w:rsidRPr="00332679">
        <w:rPr>
          <w:rFonts w:eastAsia="宋体"/>
          <w:szCs w:val="24"/>
        </w:rPr>
        <w:t>1</w:t>
      </w:r>
      <w:r w:rsidR="009B33BD" w:rsidRPr="00332679">
        <w:rPr>
          <w:rFonts w:eastAsia="宋体"/>
          <w:szCs w:val="24"/>
        </w:rPr>
        <w:t xml:space="preserve"> to Figure </w:t>
      </w:r>
      <w:r w:rsidR="00E17504" w:rsidRPr="00332679">
        <w:rPr>
          <w:rFonts w:eastAsia="宋体"/>
          <w:szCs w:val="24"/>
        </w:rPr>
        <w:t>4</w:t>
      </w:r>
      <w:r w:rsidR="009B33BD" w:rsidRPr="00332679">
        <w:rPr>
          <w:rFonts w:eastAsia="宋体"/>
          <w:szCs w:val="24"/>
        </w:rPr>
        <w:t xml:space="preserve">. Figure </w:t>
      </w:r>
      <w:r w:rsidR="006349B2" w:rsidRPr="00332679">
        <w:rPr>
          <w:rFonts w:eastAsia="宋体"/>
          <w:szCs w:val="24"/>
        </w:rPr>
        <w:t>1</w:t>
      </w:r>
      <w:r w:rsidR="009B33BD" w:rsidRPr="00332679">
        <w:rPr>
          <w:rFonts w:eastAsia="宋体"/>
          <w:szCs w:val="24"/>
        </w:rPr>
        <w:t xml:space="preserve"> and Figure </w:t>
      </w:r>
      <w:r w:rsidR="006349B2" w:rsidRPr="00332679">
        <w:rPr>
          <w:rFonts w:eastAsia="宋体"/>
          <w:szCs w:val="24"/>
        </w:rPr>
        <w:t>3</w:t>
      </w:r>
      <w:r w:rsidR="009B33BD" w:rsidRPr="00332679">
        <w:rPr>
          <w:rFonts w:eastAsia="宋体"/>
          <w:szCs w:val="24"/>
        </w:rPr>
        <w:t xml:space="preserve"> </w:t>
      </w:r>
      <w:r w:rsidR="009B33BD" w:rsidRPr="00332679">
        <w:rPr>
          <w:rFonts w:eastAsia="宋体" w:hint="eastAsia"/>
          <w:szCs w:val="24"/>
        </w:rPr>
        <w:t>show</w:t>
      </w:r>
      <w:r w:rsidR="009B33BD" w:rsidRPr="00332679">
        <w:rPr>
          <w:rFonts w:eastAsia="宋体"/>
          <w:szCs w:val="24"/>
        </w:rPr>
        <w:t xml:space="preserve"> the changes of F1-score and RRMSE along with the changes of </w:t>
      </w:r>
      <w:r w:rsidR="009B33BD" w:rsidRPr="00332679">
        <w:rPr>
          <w:rFonts w:eastAsia="宋体"/>
          <w:i/>
          <w:iCs/>
          <w:szCs w:val="24"/>
        </w:rPr>
        <w:t>f</w:t>
      </w:r>
      <w:r w:rsidR="009B33BD" w:rsidRPr="00332679">
        <w:rPr>
          <w:rFonts w:eastAsia="宋体"/>
          <w:szCs w:val="24"/>
          <w:vertAlign w:val="subscript"/>
        </w:rPr>
        <w:t>1</w:t>
      </w:r>
      <w:r w:rsidR="009B33BD" w:rsidRPr="00332679">
        <w:rPr>
          <w:rFonts w:eastAsia="宋体"/>
          <w:szCs w:val="24"/>
        </w:rPr>
        <w:t xml:space="preserve">, where in each subfigure, the </w:t>
      </w:r>
      <w:r w:rsidR="009B33BD" w:rsidRPr="00332679">
        <w:rPr>
          <w:rFonts w:eastAsia="宋体" w:hint="eastAsia"/>
          <w:szCs w:val="24"/>
        </w:rPr>
        <w:t>va</w:t>
      </w:r>
      <w:r w:rsidR="009B33BD" w:rsidRPr="00332679">
        <w:rPr>
          <w:rFonts w:eastAsia="宋体"/>
          <w:szCs w:val="24"/>
        </w:rPr>
        <w:t xml:space="preserve">lue of </w:t>
      </w:r>
      <w:r w:rsidR="009B33BD" w:rsidRPr="00332679">
        <w:rPr>
          <w:rFonts w:eastAsia="宋体"/>
          <w:i/>
          <w:iCs/>
          <w:szCs w:val="24"/>
        </w:rPr>
        <w:t>f</w:t>
      </w:r>
      <w:r w:rsidR="009B33BD" w:rsidRPr="00332679">
        <w:rPr>
          <w:rFonts w:eastAsia="宋体"/>
          <w:szCs w:val="24"/>
          <w:vertAlign w:val="subscript"/>
        </w:rPr>
        <w:t>2</w:t>
      </w:r>
      <w:r w:rsidR="009B33BD" w:rsidRPr="00332679">
        <w:rPr>
          <w:rFonts w:eastAsia="宋体"/>
          <w:szCs w:val="24"/>
        </w:rPr>
        <w:t xml:space="preserve"> is constant. We can note that the performance of all the six methods tends to decrease when </w:t>
      </w:r>
      <w:r w:rsidR="009B33BD" w:rsidRPr="00332679">
        <w:rPr>
          <w:rFonts w:eastAsia="宋体"/>
          <w:i/>
          <w:iCs/>
          <w:szCs w:val="24"/>
        </w:rPr>
        <w:t>f</w:t>
      </w:r>
      <w:r w:rsidR="009B33BD" w:rsidRPr="00332679">
        <w:rPr>
          <w:rFonts w:eastAsia="宋体"/>
          <w:szCs w:val="24"/>
          <w:vertAlign w:val="subscript"/>
        </w:rPr>
        <w:t>1</w:t>
      </w:r>
      <w:r w:rsidR="009B33BD" w:rsidRPr="00332679">
        <w:rPr>
          <w:rFonts w:eastAsia="宋体"/>
          <w:szCs w:val="24"/>
        </w:rPr>
        <w:t xml:space="preserve"> is increasing. This can be explained by that non-ground-truth microbes are very similar to the ground truth</w:t>
      </w:r>
      <w:r w:rsidR="009B33BD" w:rsidRPr="00C32661">
        <w:rPr>
          <w:rFonts w:eastAsia="宋体"/>
          <w:szCs w:val="24"/>
        </w:rPr>
        <w:t xml:space="preserve"> species, posing a great influence on read alignment. Figure </w:t>
      </w:r>
      <w:r w:rsidR="006349B2">
        <w:rPr>
          <w:rFonts w:eastAsia="宋体"/>
          <w:szCs w:val="24"/>
        </w:rPr>
        <w:t>2</w:t>
      </w:r>
      <w:r w:rsidR="009B33BD" w:rsidRPr="00C32661">
        <w:rPr>
          <w:rFonts w:eastAsia="宋体"/>
          <w:szCs w:val="24"/>
        </w:rPr>
        <w:t xml:space="preserve"> and Figure </w:t>
      </w:r>
      <w:r w:rsidR="006349B2">
        <w:rPr>
          <w:rFonts w:eastAsia="宋体"/>
          <w:szCs w:val="24"/>
        </w:rPr>
        <w:t>4</w:t>
      </w:r>
      <w:r w:rsidR="009B33BD" w:rsidRPr="00C32661">
        <w:rPr>
          <w:rFonts w:eastAsia="宋体"/>
          <w:szCs w:val="24"/>
        </w:rPr>
        <w:t xml:space="preserve"> </w:t>
      </w:r>
      <w:r w:rsidR="009B33BD" w:rsidRPr="00C32661">
        <w:rPr>
          <w:rFonts w:eastAsia="宋体" w:hint="eastAsia"/>
          <w:szCs w:val="24"/>
        </w:rPr>
        <w:t>show</w:t>
      </w:r>
      <w:r w:rsidR="009B33BD" w:rsidRPr="00C32661">
        <w:rPr>
          <w:rFonts w:eastAsia="宋体"/>
          <w:szCs w:val="24"/>
        </w:rPr>
        <w:t xml:space="preserve"> the changes of F1-score and RRMSE along with the changes of </w:t>
      </w:r>
      <w:r w:rsidR="009B33BD" w:rsidRPr="00C32661">
        <w:rPr>
          <w:rFonts w:eastAsia="宋体"/>
          <w:i/>
          <w:iCs/>
          <w:szCs w:val="24"/>
        </w:rPr>
        <w:t>f</w:t>
      </w:r>
      <w:r w:rsidR="009B33BD" w:rsidRPr="00C32661">
        <w:rPr>
          <w:rFonts w:eastAsia="宋体"/>
          <w:szCs w:val="24"/>
          <w:vertAlign w:val="subscript"/>
        </w:rPr>
        <w:t>2</w:t>
      </w:r>
      <w:r w:rsidR="009B33BD" w:rsidRPr="00C32661">
        <w:rPr>
          <w:rFonts w:eastAsia="宋体"/>
          <w:szCs w:val="24"/>
        </w:rPr>
        <w:t xml:space="preserve">, where in each subfigure, the ratio between </w:t>
      </w:r>
      <w:r w:rsidR="009B33BD" w:rsidRPr="00C32661">
        <w:rPr>
          <w:rFonts w:eastAsia="宋体"/>
          <w:i/>
          <w:iCs/>
          <w:szCs w:val="24"/>
        </w:rPr>
        <w:t>f</w:t>
      </w:r>
      <w:r w:rsidR="009B33BD" w:rsidRPr="00C32661">
        <w:rPr>
          <w:rFonts w:eastAsia="宋体"/>
          <w:szCs w:val="24"/>
          <w:vertAlign w:val="subscript"/>
        </w:rPr>
        <w:t>1</w:t>
      </w:r>
      <w:r w:rsidR="009B33BD" w:rsidRPr="00C32661">
        <w:rPr>
          <w:rFonts w:eastAsia="宋体"/>
          <w:szCs w:val="24"/>
        </w:rPr>
        <w:t xml:space="preserve"> and </w:t>
      </w:r>
      <w:r w:rsidR="009B33BD" w:rsidRPr="00C32661">
        <w:rPr>
          <w:rFonts w:eastAsia="宋体"/>
          <w:i/>
          <w:iCs/>
          <w:szCs w:val="24"/>
        </w:rPr>
        <w:t>f</w:t>
      </w:r>
      <w:r w:rsidR="009B33BD" w:rsidRPr="00C32661">
        <w:rPr>
          <w:rFonts w:eastAsia="宋体"/>
          <w:szCs w:val="24"/>
          <w:vertAlign w:val="subscript"/>
        </w:rPr>
        <w:t>3</w:t>
      </w:r>
      <w:r w:rsidR="009B33BD" w:rsidRPr="00C32661">
        <w:rPr>
          <w:rFonts w:eastAsia="宋体"/>
          <w:szCs w:val="24"/>
        </w:rPr>
        <w:t xml:space="preserve"> is constant. We can note that the F1-scores of most of the six methods are almost not changed when </w:t>
      </w:r>
      <w:r w:rsidR="009B33BD" w:rsidRPr="00C32661">
        <w:rPr>
          <w:rFonts w:eastAsia="宋体"/>
          <w:i/>
          <w:iCs/>
          <w:szCs w:val="24"/>
        </w:rPr>
        <w:t>f</w:t>
      </w:r>
      <w:r w:rsidR="009B33BD" w:rsidRPr="00C32661">
        <w:rPr>
          <w:rFonts w:eastAsia="宋体"/>
          <w:szCs w:val="24"/>
          <w:vertAlign w:val="subscript"/>
        </w:rPr>
        <w:t>2</w:t>
      </w:r>
      <w:r w:rsidR="009B33BD" w:rsidRPr="00C32661">
        <w:rPr>
          <w:rFonts w:eastAsia="宋体"/>
          <w:szCs w:val="24"/>
        </w:rPr>
        <w:t xml:space="preserve"> is increasing, and the RRMSE values of the Harp and </w:t>
      </w:r>
      <w:proofErr w:type="spellStart"/>
      <w:r w:rsidR="009B33BD" w:rsidRPr="00C32661">
        <w:rPr>
          <w:rFonts w:eastAsia="宋体"/>
          <w:szCs w:val="24"/>
        </w:rPr>
        <w:t>Mothur</w:t>
      </w:r>
      <w:proofErr w:type="spellEnd"/>
      <w:r w:rsidR="009B33BD" w:rsidRPr="00C32661">
        <w:rPr>
          <w:rFonts w:eastAsia="宋体"/>
          <w:szCs w:val="24"/>
        </w:rPr>
        <w:t xml:space="preserve"> methods are increasing while the other four methods tend to decreasing. Comparatively, the influence of noise from human genomes is less than the influence of noise from non-ground-truth microbes. </w:t>
      </w:r>
    </w:p>
    <w:p w14:paraId="09CDD34C" w14:textId="03DC95A9" w:rsidR="00D24FAA" w:rsidRDefault="00D24FAA" w:rsidP="00D24FAA">
      <w:pPr>
        <w:tabs>
          <w:tab w:val="left" w:pos="5448"/>
        </w:tabs>
        <w:rPr>
          <w:rFonts w:eastAsia="宋体"/>
          <w:szCs w:val="24"/>
        </w:rPr>
      </w:pPr>
      <w:r>
        <w:rPr>
          <w:rFonts w:eastAsia="宋体"/>
          <w:szCs w:val="24"/>
        </w:rPr>
        <w:lastRenderedPageBreak/>
        <w:tab/>
      </w:r>
      <w:r w:rsidR="00A05560">
        <w:rPr>
          <w:rFonts w:eastAsia="宋体"/>
          <w:noProof/>
          <w:szCs w:val="24"/>
        </w:rPr>
        <w:drawing>
          <wp:inline distT="0" distB="0" distL="0" distR="0" wp14:anchorId="04CF4B37" wp14:editId="249AF8A6">
            <wp:extent cx="3002507" cy="1816603"/>
            <wp:effectExtent l="0" t="0" r="762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42"/>
                    <a:stretch/>
                  </pic:blipFill>
                  <pic:spPr bwMode="auto">
                    <a:xfrm>
                      <a:off x="0" y="0"/>
                      <a:ext cx="3007797" cy="1819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5560">
        <w:rPr>
          <w:rFonts w:eastAsia="宋体"/>
          <w:noProof/>
          <w:szCs w:val="24"/>
        </w:rPr>
        <w:drawing>
          <wp:inline distT="0" distB="0" distL="0" distR="0" wp14:anchorId="4AA647B1" wp14:editId="47587632">
            <wp:extent cx="2896401" cy="176086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82"/>
                    <a:stretch/>
                  </pic:blipFill>
                  <pic:spPr bwMode="auto">
                    <a:xfrm>
                      <a:off x="0" y="0"/>
                      <a:ext cx="2911201" cy="1769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5560">
        <w:rPr>
          <w:rFonts w:eastAsia="宋体"/>
          <w:noProof/>
          <w:szCs w:val="24"/>
        </w:rPr>
        <w:drawing>
          <wp:inline distT="0" distB="0" distL="0" distR="0" wp14:anchorId="768D68DB" wp14:editId="0CEEC8D3">
            <wp:extent cx="3036627" cy="1839455"/>
            <wp:effectExtent l="0" t="0" r="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52"/>
                    <a:stretch/>
                  </pic:blipFill>
                  <pic:spPr bwMode="auto">
                    <a:xfrm>
                      <a:off x="0" y="0"/>
                      <a:ext cx="3063718" cy="185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5560">
        <w:rPr>
          <w:rFonts w:eastAsia="宋体"/>
          <w:noProof/>
          <w:szCs w:val="24"/>
        </w:rPr>
        <w:drawing>
          <wp:inline distT="0" distB="0" distL="0" distR="0" wp14:anchorId="2AD0EC45" wp14:editId="720143D3">
            <wp:extent cx="3002507" cy="1810083"/>
            <wp:effectExtent l="0" t="0" r="762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12"/>
                    <a:stretch/>
                  </pic:blipFill>
                  <pic:spPr bwMode="auto">
                    <a:xfrm>
                      <a:off x="0" y="0"/>
                      <a:ext cx="3007693" cy="181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5560">
        <w:rPr>
          <w:rFonts w:eastAsia="宋体"/>
          <w:noProof/>
          <w:szCs w:val="24"/>
        </w:rPr>
        <w:drawing>
          <wp:inline distT="0" distB="0" distL="0" distR="0" wp14:anchorId="65EDE2BC" wp14:editId="27229194">
            <wp:extent cx="3101671" cy="1890215"/>
            <wp:effectExtent l="0" t="0" r="381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01"/>
                    <a:stretch/>
                  </pic:blipFill>
                  <pic:spPr bwMode="auto">
                    <a:xfrm>
                      <a:off x="0" y="0"/>
                      <a:ext cx="3111245" cy="1896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20300" w14:textId="47D9CE58" w:rsidR="00493DD2" w:rsidRPr="00D24FAA" w:rsidRDefault="00BC744F" w:rsidP="00D24FAA">
      <w:pPr>
        <w:tabs>
          <w:tab w:val="left" w:pos="5448"/>
        </w:tabs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1.</w:t>
      </w:r>
      <w:r w:rsidR="005107CE" w:rsidRPr="005107CE">
        <w:rPr>
          <w:rFonts w:cs="Times New Roman"/>
          <w:b/>
          <w:szCs w:val="24"/>
        </w:rPr>
        <w:t xml:space="preserve"> </w:t>
      </w:r>
      <w:r w:rsidR="005107CE" w:rsidRPr="00BC744F">
        <w:rPr>
          <w:rFonts w:cs="Times New Roman"/>
          <w:bCs/>
          <w:szCs w:val="24"/>
        </w:rPr>
        <w:t>Comparison of F1-socre between the six tools. The horizontal axis in each subfigure denotes the noise from non-ground truth species at a fraction falling in a specific interval.</w:t>
      </w:r>
    </w:p>
    <w:p w14:paraId="03A8C730" w14:textId="77777777" w:rsidR="0042126F" w:rsidRDefault="00417032" w:rsidP="0042126F">
      <w:pPr>
        <w:spacing w:before="100" w:beforeAutospacing="1" w:after="100" w:afterAutospacing="1"/>
        <w:jc w:val="both"/>
        <w:rPr>
          <w:rFonts w:eastAsia="宋体"/>
          <w:szCs w:val="24"/>
        </w:rPr>
      </w:pPr>
      <w:r>
        <w:rPr>
          <w:rFonts w:eastAsia="宋体"/>
          <w:noProof/>
          <w:szCs w:val="24"/>
        </w:rPr>
        <w:lastRenderedPageBreak/>
        <w:drawing>
          <wp:inline distT="0" distB="0" distL="0" distR="0" wp14:anchorId="0AB400BC" wp14:editId="022D4147">
            <wp:extent cx="2873058" cy="1753226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36"/>
                    <a:stretch/>
                  </pic:blipFill>
                  <pic:spPr bwMode="auto">
                    <a:xfrm>
                      <a:off x="0" y="0"/>
                      <a:ext cx="2916005" cy="1779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宋体"/>
          <w:noProof/>
          <w:szCs w:val="24"/>
        </w:rPr>
        <w:drawing>
          <wp:inline distT="0" distB="0" distL="0" distR="0" wp14:anchorId="764768A6" wp14:editId="416058D7">
            <wp:extent cx="3050274" cy="186245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9"/>
                    <a:stretch/>
                  </pic:blipFill>
                  <pic:spPr bwMode="auto">
                    <a:xfrm>
                      <a:off x="0" y="0"/>
                      <a:ext cx="3061765" cy="1869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宋体"/>
          <w:noProof/>
          <w:szCs w:val="24"/>
        </w:rPr>
        <w:drawing>
          <wp:inline distT="0" distB="0" distL="0" distR="0" wp14:anchorId="7F06D874" wp14:editId="2EAEB5DB">
            <wp:extent cx="2903931" cy="175373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3"/>
                    <a:stretch/>
                  </pic:blipFill>
                  <pic:spPr bwMode="auto">
                    <a:xfrm>
                      <a:off x="0" y="0"/>
                      <a:ext cx="2913753" cy="1759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宋体"/>
          <w:noProof/>
          <w:szCs w:val="24"/>
        </w:rPr>
        <w:drawing>
          <wp:inline distT="0" distB="0" distL="0" distR="0" wp14:anchorId="6963905D" wp14:editId="481AF6A6">
            <wp:extent cx="3073986" cy="187656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71"/>
                    <a:stretch/>
                  </pic:blipFill>
                  <pic:spPr bwMode="auto">
                    <a:xfrm>
                      <a:off x="0" y="0"/>
                      <a:ext cx="3085401" cy="1883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宋体"/>
          <w:noProof/>
          <w:szCs w:val="24"/>
        </w:rPr>
        <w:drawing>
          <wp:inline distT="0" distB="0" distL="0" distR="0" wp14:anchorId="1F292D24" wp14:editId="413DB018">
            <wp:extent cx="3035879" cy="1846627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42"/>
                    <a:stretch/>
                  </pic:blipFill>
                  <pic:spPr bwMode="auto">
                    <a:xfrm>
                      <a:off x="0" y="0"/>
                      <a:ext cx="3086479" cy="187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宋体"/>
          <w:noProof/>
          <w:szCs w:val="24"/>
        </w:rPr>
        <w:drawing>
          <wp:inline distT="0" distB="0" distL="0" distR="0" wp14:anchorId="3511FE76" wp14:editId="4148D734">
            <wp:extent cx="3163763" cy="1917511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12"/>
                    <a:stretch/>
                  </pic:blipFill>
                  <pic:spPr bwMode="auto">
                    <a:xfrm>
                      <a:off x="0" y="0"/>
                      <a:ext cx="3197598" cy="1938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EC588" w14:textId="5B310C11" w:rsidR="00305FD0" w:rsidRPr="0042126F" w:rsidRDefault="00775153" w:rsidP="0042126F">
      <w:pPr>
        <w:spacing w:before="100" w:beforeAutospacing="1" w:after="100" w:afterAutospacing="1"/>
        <w:jc w:val="both"/>
        <w:rPr>
          <w:rFonts w:eastAsia="宋体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2.</w:t>
      </w:r>
      <w:r w:rsidR="0006721C" w:rsidRPr="004A7C34">
        <w:rPr>
          <w:rFonts w:cs="Times New Roman"/>
          <w:b/>
          <w:szCs w:val="24"/>
        </w:rPr>
        <w:t xml:space="preserve"> </w:t>
      </w:r>
      <w:r w:rsidR="0006721C" w:rsidRPr="00835C39">
        <w:rPr>
          <w:rFonts w:cs="Times New Roman"/>
          <w:szCs w:val="24"/>
        </w:rPr>
        <w:t>Comparison of F1-socre between the six tools. The horizontal axis denotes the noise from human genomes at a fraction ranging from 0.0 to 0.8.</w:t>
      </w:r>
    </w:p>
    <w:p w14:paraId="47C985B9" w14:textId="77777777" w:rsidR="00C16976" w:rsidRDefault="00C16976" w:rsidP="00C16976">
      <w:pPr>
        <w:spacing w:before="100" w:beforeAutospacing="1" w:after="100" w:afterAutospacing="1"/>
        <w:jc w:val="both"/>
        <w:rPr>
          <w:rFonts w:eastAsia="宋体"/>
          <w:szCs w:val="24"/>
        </w:rPr>
      </w:pPr>
      <w:r>
        <w:rPr>
          <w:rFonts w:eastAsia="宋体"/>
          <w:noProof/>
          <w:szCs w:val="24"/>
        </w:rPr>
        <w:drawing>
          <wp:inline distT="0" distB="0" distL="0" distR="0" wp14:anchorId="129ED995" wp14:editId="05FBD2BB">
            <wp:extent cx="3023016" cy="1835624"/>
            <wp:effectExtent l="0" t="0" r="635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71"/>
                    <a:stretch/>
                  </pic:blipFill>
                  <pic:spPr bwMode="auto">
                    <a:xfrm>
                      <a:off x="0" y="0"/>
                      <a:ext cx="3039660" cy="1845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宋体"/>
          <w:noProof/>
          <w:szCs w:val="24"/>
        </w:rPr>
        <w:drawing>
          <wp:inline distT="0" distB="0" distL="0" distR="0" wp14:anchorId="085F4FDB" wp14:editId="1C496C15">
            <wp:extent cx="2944353" cy="1787856"/>
            <wp:effectExtent l="0" t="0" r="8890" b="31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71"/>
                    <a:stretch/>
                  </pic:blipFill>
                  <pic:spPr bwMode="auto">
                    <a:xfrm>
                      <a:off x="0" y="0"/>
                      <a:ext cx="2960874" cy="1797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4159C" w14:textId="77777777" w:rsidR="00C16976" w:rsidRDefault="00C16976" w:rsidP="00C16976">
      <w:pPr>
        <w:spacing w:before="100" w:beforeAutospacing="1" w:after="100" w:afterAutospacing="1"/>
        <w:jc w:val="both"/>
        <w:rPr>
          <w:rFonts w:eastAsia="宋体"/>
          <w:szCs w:val="24"/>
        </w:rPr>
      </w:pPr>
      <w:r>
        <w:rPr>
          <w:rFonts w:eastAsia="宋体"/>
          <w:noProof/>
          <w:szCs w:val="24"/>
        </w:rPr>
        <w:lastRenderedPageBreak/>
        <w:drawing>
          <wp:inline distT="0" distB="0" distL="0" distR="0" wp14:anchorId="3446DD30" wp14:editId="0449E1A1">
            <wp:extent cx="3104088" cy="1911061"/>
            <wp:effectExtent l="0" t="0" r="127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41"/>
                    <a:stretch/>
                  </pic:blipFill>
                  <pic:spPr bwMode="auto">
                    <a:xfrm>
                      <a:off x="0" y="0"/>
                      <a:ext cx="3130172" cy="192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宋体"/>
          <w:noProof/>
          <w:szCs w:val="24"/>
        </w:rPr>
        <w:drawing>
          <wp:inline distT="0" distB="0" distL="0" distR="0" wp14:anchorId="49122BD1" wp14:editId="2D573971">
            <wp:extent cx="3065595" cy="1865974"/>
            <wp:effectExtent l="0" t="0" r="1905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2"/>
                    <a:stretch/>
                  </pic:blipFill>
                  <pic:spPr bwMode="auto">
                    <a:xfrm>
                      <a:off x="0" y="0"/>
                      <a:ext cx="3087042" cy="1879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F119E" w14:textId="77777777" w:rsidR="0042126F" w:rsidRDefault="00C16976" w:rsidP="0042126F">
      <w:pPr>
        <w:spacing w:before="100" w:beforeAutospacing="1" w:after="100" w:afterAutospacing="1"/>
        <w:jc w:val="both"/>
        <w:rPr>
          <w:rFonts w:eastAsia="宋体"/>
          <w:b/>
          <w:bCs/>
          <w:sz w:val="22"/>
        </w:rPr>
      </w:pPr>
      <w:r>
        <w:rPr>
          <w:rFonts w:eastAsia="宋体"/>
          <w:noProof/>
          <w:szCs w:val="24"/>
        </w:rPr>
        <w:drawing>
          <wp:inline distT="0" distB="0" distL="0" distR="0" wp14:anchorId="6ED910BA" wp14:editId="137A1AE9">
            <wp:extent cx="3159457" cy="1933402"/>
            <wp:effectExtent l="0" t="0" r="317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.pn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2"/>
                    <a:stretch/>
                  </pic:blipFill>
                  <pic:spPr bwMode="auto">
                    <a:xfrm>
                      <a:off x="0" y="0"/>
                      <a:ext cx="3171437" cy="1940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6AB5AF" w14:textId="0DEF0E95" w:rsidR="00DC3F48" w:rsidRPr="0042126F" w:rsidRDefault="00DA3E48" w:rsidP="0042126F">
      <w:pPr>
        <w:spacing w:before="100" w:beforeAutospacing="1" w:after="100" w:afterAutospacing="1"/>
        <w:jc w:val="both"/>
        <w:rPr>
          <w:rFonts w:eastAsia="宋体"/>
          <w:b/>
          <w:bCs/>
          <w:sz w:val="22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054FE2"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 w:rsidR="00C8441A" w:rsidRPr="00C8441A">
        <w:rPr>
          <w:rFonts w:cs="Times New Roman"/>
          <w:szCs w:val="24"/>
        </w:rPr>
        <w:t xml:space="preserve"> Comparison of RRMSE between the six tools. The horizontal axis in each subfigure denotes the noise from non-ground truth species at a fraction falling in a specific interval.</w:t>
      </w:r>
    </w:p>
    <w:p w14:paraId="2CBDA15D" w14:textId="292BF559" w:rsidR="00DC3F48" w:rsidRDefault="000B16E4" w:rsidP="000B16E4">
      <w:pPr>
        <w:spacing w:before="100" w:beforeAutospacing="1" w:after="100" w:afterAutospacing="1"/>
        <w:jc w:val="both"/>
        <w:rPr>
          <w:rFonts w:eastAsia="宋体"/>
          <w:szCs w:val="24"/>
        </w:rPr>
      </w:pPr>
      <w:r>
        <w:rPr>
          <w:rFonts w:eastAsia="宋体"/>
          <w:noProof/>
          <w:szCs w:val="24"/>
        </w:rPr>
        <w:lastRenderedPageBreak/>
        <w:drawing>
          <wp:inline distT="0" distB="0" distL="0" distR="0" wp14:anchorId="11636D44" wp14:editId="00EE60F3">
            <wp:extent cx="3017397" cy="18288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12"/>
                    <a:stretch/>
                  </pic:blipFill>
                  <pic:spPr bwMode="auto">
                    <a:xfrm>
                      <a:off x="0" y="0"/>
                      <a:ext cx="3047727" cy="1847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宋体"/>
          <w:noProof/>
          <w:szCs w:val="24"/>
        </w:rPr>
        <w:drawing>
          <wp:inline distT="0" distB="0" distL="0" distR="0" wp14:anchorId="3800AC99" wp14:editId="041C62C9">
            <wp:extent cx="3099913" cy="1903863"/>
            <wp:effectExtent l="0" t="0" r="5715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1"/>
                    <a:stretch/>
                  </pic:blipFill>
                  <pic:spPr bwMode="auto">
                    <a:xfrm>
                      <a:off x="0" y="0"/>
                      <a:ext cx="3116054" cy="191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宋体"/>
          <w:noProof/>
          <w:szCs w:val="24"/>
        </w:rPr>
        <w:drawing>
          <wp:inline distT="0" distB="0" distL="0" distR="0" wp14:anchorId="33E946AB" wp14:editId="62B97C21">
            <wp:extent cx="3066499" cy="1869743"/>
            <wp:effectExtent l="0" t="0" r="63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.pn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62"/>
                    <a:stretch/>
                  </pic:blipFill>
                  <pic:spPr bwMode="auto">
                    <a:xfrm>
                      <a:off x="0" y="0"/>
                      <a:ext cx="3074658" cy="1874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宋体"/>
          <w:noProof/>
          <w:szCs w:val="24"/>
        </w:rPr>
        <w:drawing>
          <wp:inline distT="0" distB="0" distL="0" distR="0" wp14:anchorId="68063BF6" wp14:editId="41C2987C">
            <wp:extent cx="3049254" cy="1861468"/>
            <wp:effectExtent l="0" t="0" r="0" b="571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71"/>
                    <a:stretch/>
                  </pic:blipFill>
                  <pic:spPr bwMode="auto">
                    <a:xfrm>
                      <a:off x="0" y="0"/>
                      <a:ext cx="3063880" cy="1870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宋体"/>
          <w:noProof/>
          <w:szCs w:val="24"/>
        </w:rPr>
        <w:drawing>
          <wp:inline distT="0" distB="0" distL="0" distR="0" wp14:anchorId="0C5B653A" wp14:editId="29CFB3BE">
            <wp:extent cx="3077570" cy="1876494"/>
            <wp:effectExtent l="0" t="0" r="889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5.pn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62"/>
                    <a:stretch/>
                  </pic:blipFill>
                  <pic:spPr bwMode="auto">
                    <a:xfrm>
                      <a:off x="0" y="0"/>
                      <a:ext cx="3084069" cy="1880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宋体"/>
          <w:noProof/>
          <w:szCs w:val="24"/>
        </w:rPr>
        <w:drawing>
          <wp:inline distT="0" distB="0" distL="0" distR="0" wp14:anchorId="16702D5A" wp14:editId="09447D7F">
            <wp:extent cx="3084394" cy="1887468"/>
            <wp:effectExtent l="0" t="0" r="190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6.pn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2"/>
                    <a:stretch/>
                  </pic:blipFill>
                  <pic:spPr bwMode="auto">
                    <a:xfrm>
                      <a:off x="0" y="0"/>
                      <a:ext cx="3089604" cy="1890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FF347" w14:textId="6CA8BB63" w:rsidR="00DC3F48" w:rsidRDefault="00E20427" w:rsidP="00B2518B">
      <w:pPr>
        <w:spacing w:before="100" w:beforeAutospacing="1" w:after="100" w:afterAutospacing="1"/>
        <w:jc w:val="both"/>
        <w:rPr>
          <w:rFonts w:eastAsia="宋体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4</w:t>
      </w:r>
      <w:r w:rsidR="00B2518B" w:rsidRPr="0001436A">
        <w:rPr>
          <w:rFonts w:cs="Times New Roman"/>
          <w:b/>
          <w:szCs w:val="24"/>
        </w:rPr>
        <w:t>.</w:t>
      </w:r>
      <w:r w:rsidR="00E53E07" w:rsidRPr="00B2518B">
        <w:rPr>
          <w:rFonts w:cs="Times New Roman"/>
          <w:b/>
          <w:szCs w:val="24"/>
        </w:rPr>
        <w:t xml:space="preserve"> </w:t>
      </w:r>
      <w:r w:rsidR="00E53E07" w:rsidRPr="00E53E07">
        <w:rPr>
          <w:rFonts w:cs="Times New Roman"/>
          <w:szCs w:val="24"/>
        </w:rPr>
        <w:t>Comparison of RRMSE between the six tools. The horizontal axis denotes the noise from human genomes at a fraction ranging from 0.0 to 0.8.</w:t>
      </w:r>
    </w:p>
    <w:p w14:paraId="4D059444" w14:textId="2DB5C41A" w:rsidR="00994A3D" w:rsidRPr="00994A3D" w:rsidRDefault="0008603D" w:rsidP="0001436A">
      <w:pPr>
        <w:pStyle w:val="1"/>
      </w:pPr>
      <w:r>
        <w:t xml:space="preserve">Result on </w:t>
      </w:r>
      <w:r w:rsidR="00F5606B">
        <w:t>real</w:t>
      </w:r>
      <w:r w:rsidR="000514F3">
        <w:t xml:space="preserve"> data</w:t>
      </w:r>
    </w:p>
    <w:p w14:paraId="60EECE1E" w14:textId="6B3CF895" w:rsidR="00AA472E" w:rsidRDefault="004D2B13" w:rsidP="00D9564D">
      <w:pPr>
        <w:ind w:firstLine="567"/>
        <w:jc w:val="both"/>
        <w:rPr>
          <w:rFonts w:cs="Times New Roman"/>
          <w:szCs w:val="24"/>
        </w:rPr>
      </w:pPr>
      <w:r w:rsidRPr="00D3567A">
        <w:rPr>
          <w:rFonts w:cs="Times New Roman"/>
          <w:szCs w:val="24"/>
        </w:rPr>
        <w:t>T</w:t>
      </w:r>
      <w:r w:rsidR="00AA472E" w:rsidRPr="00D3567A">
        <w:rPr>
          <w:rFonts w:cs="Times New Roman"/>
          <w:szCs w:val="24"/>
        </w:rPr>
        <w:t>he real data</w:t>
      </w:r>
      <w:r w:rsidRPr="00D3567A">
        <w:rPr>
          <w:rFonts w:cs="Times New Roman"/>
          <w:szCs w:val="24"/>
        </w:rPr>
        <w:t xml:space="preserve"> were</w:t>
      </w:r>
      <w:r w:rsidR="00AA472E" w:rsidRPr="00D3567A">
        <w:rPr>
          <w:rFonts w:cs="Times New Roman"/>
          <w:szCs w:val="24"/>
        </w:rPr>
        <w:t xml:space="preserve"> collected from </w:t>
      </w:r>
      <w:r w:rsidR="00FC6D5A" w:rsidRPr="00D3567A">
        <w:rPr>
          <w:rFonts w:cs="Times New Roman"/>
          <w:szCs w:val="24"/>
        </w:rPr>
        <w:t>urine, cerebrospinal fluid or blood by using Ion Torrent sequencing platform</w:t>
      </w:r>
      <w:r w:rsidR="00C66815" w:rsidRPr="00D3567A">
        <w:rPr>
          <w:rFonts w:cs="Times New Roman"/>
          <w:szCs w:val="24"/>
        </w:rPr>
        <w:t>.</w:t>
      </w:r>
      <w:r w:rsidR="00611D8D" w:rsidRPr="00D3567A">
        <w:rPr>
          <w:rFonts w:cs="Times New Roman"/>
          <w:szCs w:val="24"/>
        </w:rPr>
        <w:t xml:space="preserve"> </w:t>
      </w:r>
      <w:r w:rsidR="00052FAA" w:rsidRPr="00D3567A">
        <w:rPr>
          <w:rFonts w:cs="Times New Roman"/>
          <w:szCs w:val="24"/>
        </w:rPr>
        <w:t xml:space="preserve">The average length of the reads is around 113 bp and the sequencing coverage depth is around 1000x. We apply </w:t>
      </w:r>
      <w:proofErr w:type="spellStart"/>
      <w:r w:rsidR="00052FAA" w:rsidRPr="00D3567A">
        <w:rPr>
          <w:rFonts w:cs="Times New Roman"/>
          <w:szCs w:val="24"/>
        </w:rPr>
        <w:t>PGMicroD</w:t>
      </w:r>
      <w:proofErr w:type="spellEnd"/>
      <w:r w:rsidR="006C0D29" w:rsidRPr="00D3567A">
        <w:rPr>
          <w:rFonts w:cs="Times New Roman"/>
          <w:szCs w:val="24"/>
        </w:rPr>
        <w:t xml:space="preserve">, Karp, Harp, </w:t>
      </w:r>
      <w:proofErr w:type="spellStart"/>
      <w:r w:rsidR="006C0D29" w:rsidRPr="00D3567A">
        <w:rPr>
          <w:rFonts w:cs="Times New Roman"/>
          <w:szCs w:val="24"/>
        </w:rPr>
        <w:t>Kallisto</w:t>
      </w:r>
      <w:proofErr w:type="spellEnd"/>
      <w:r w:rsidR="006C0D29" w:rsidRPr="00D3567A">
        <w:rPr>
          <w:rFonts w:cs="Times New Roman"/>
          <w:szCs w:val="24"/>
        </w:rPr>
        <w:t xml:space="preserve">, Bwa and </w:t>
      </w:r>
      <w:proofErr w:type="spellStart"/>
      <w:r w:rsidR="006C0D29" w:rsidRPr="00D3567A">
        <w:rPr>
          <w:rFonts w:cs="Times New Roman"/>
          <w:szCs w:val="24"/>
        </w:rPr>
        <w:t>Mothur</w:t>
      </w:r>
      <w:proofErr w:type="spellEnd"/>
      <w:r w:rsidR="00052FAA" w:rsidRPr="00D3567A">
        <w:rPr>
          <w:rFonts w:cs="Times New Roman"/>
          <w:szCs w:val="24"/>
        </w:rPr>
        <w:t xml:space="preserve"> to these samples for microbial composition detection.</w:t>
      </w:r>
      <w:r w:rsidR="006B698F">
        <w:rPr>
          <w:rFonts w:cs="Times New Roman"/>
          <w:szCs w:val="24"/>
        </w:rPr>
        <w:t xml:space="preserve"> </w:t>
      </w:r>
      <w:r w:rsidR="00EF574C">
        <w:rPr>
          <w:rFonts w:cs="Times New Roman"/>
          <w:szCs w:val="24"/>
        </w:rPr>
        <w:t>W</w:t>
      </w:r>
      <w:r w:rsidR="00EF574C" w:rsidRPr="00EF574C">
        <w:rPr>
          <w:rFonts w:cs="Times New Roman"/>
          <w:szCs w:val="24"/>
        </w:rPr>
        <w:t xml:space="preserve">e plot Venn diagrams to show the overlapped species detected by the six methods for each sample in Figure </w:t>
      </w:r>
      <w:r w:rsidR="00C81EE1">
        <w:rPr>
          <w:rFonts w:cs="Times New Roman"/>
          <w:szCs w:val="24"/>
        </w:rPr>
        <w:t>5</w:t>
      </w:r>
      <w:r w:rsidR="00EF574C" w:rsidRPr="00EF574C">
        <w:rPr>
          <w:rFonts w:cs="Times New Roman"/>
          <w:szCs w:val="24"/>
        </w:rPr>
        <w:t>.</w:t>
      </w:r>
    </w:p>
    <w:p w14:paraId="1EE78F66" w14:textId="3474EEDB" w:rsidR="00681D97" w:rsidRDefault="00681D97" w:rsidP="00D9564D">
      <w:pPr>
        <w:ind w:firstLine="567"/>
        <w:jc w:val="both"/>
        <w:rPr>
          <w:rFonts w:cs="Times New Roman"/>
          <w:szCs w:val="24"/>
        </w:rPr>
      </w:pPr>
    </w:p>
    <w:p w14:paraId="04FC273F" w14:textId="587A4DA3" w:rsidR="00681D97" w:rsidRDefault="00681D97" w:rsidP="00D9564D">
      <w:pPr>
        <w:ind w:firstLine="567"/>
        <w:jc w:val="both"/>
        <w:rPr>
          <w:rFonts w:cs="Times New Roman"/>
          <w:szCs w:val="24"/>
        </w:rPr>
      </w:pPr>
    </w:p>
    <w:p w14:paraId="6AB72C7D" w14:textId="77777777" w:rsidR="00681D97" w:rsidRPr="00FF345E" w:rsidRDefault="00681D97" w:rsidP="00681D97">
      <w:pPr>
        <w:spacing w:line="480" w:lineRule="auto"/>
        <w:ind w:firstLine="420"/>
        <w:rPr>
          <w:rFonts w:eastAsia="宋体"/>
          <w:szCs w:val="24"/>
        </w:rPr>
      </w:pPr>
    </w:p>
    <w:p w14:paraId="1032A08A" w14:textId="6FFAAF66" w:rsidR="00681D97" w:rsidRPr="00FF345E" w:rsidRDefault="00681D97" w:rsidP="00681D97">
      <w:pPr>
        <w:spacing w:line="480" w:lineRule="auto"/>
        <w:rPr>
          <w:rFonts w:eastAsia="宋体"/>
          <w:szCs w:val="24"/>
        </w:rPr>
      </w:pPr>
      <w:r w:rsidRPr="00FF345E">
        <w:rPr>
          <w:rFonts w:eastAsia="宋体" w:hint="eastAsia"/>
          <w:szCs w:val="24"/>
        </w:rPr>
        <w:t>1)</w:t>
      </w:r>
      <w:r w:rsidRPr="00FF345E">
        <w:rPr>
          <w:rFonts w:eastAsia="宋体"/>
          <w:noProof/>
          <w:szCs w:val="24"/>
        </w:rPr>
        <w:drawing>
          <wp:inline distT="0" distB="0" distL="0" distR="0" wp14:anchorId="24E8D22F" wp14:editId="15C2DF3C">
            <wp:extent cx="1808480" cy="1808480"/>
            <wp:effectExtent l="0" t="0" r="1270" b="127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55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45E">
        <w:rPr>
          <w:rFonts w:eastAsia="宋体"/>
          <w:szCs w:val="24"/>
        </w:rPr>
        <w:t>2)</w:t>
      </w:r>
      <w:r w:rsidRPr="00FF345E">
        <w:rPr>
          <w:rFonts w:eastAsia="宋体"/>
          <w:noProof/>
          <w:szCs w:val="24"/>
        </w:rPr>
        <w:drawing>
          <wp:inline distT="0" distB="0" distL="0" distR="0" wp14:anchorId="12D413A4" wp14:editId="0381201C">
            <wp:extent cx="1815465" cy="1815465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55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45E">
        <w:rPr>
          <w:rFonts w:eastAsia="宋体"/>
          <w:szCs w:val="24"/>
        </w:rPr>
        <w:t>3)</w:t>
      </w:r>
      <w:r w:rsidRPr="00FF345E">
        <w:rPr>
          <w:rFonts w:eastAsia="宋体"/>
          <w:noProof/>
          <w:szCs w:val="24"/>
        </w:rPr>
        <w:drawing>
          <wp:inline distT="0" distB="0" distL="0" distR="0" wp14:anchorId="6D0247C0" wp14:editId="597A0ECC">
            <wp:extent cx="1828800" cy="182880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55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7B8B" w14:textId="781CF02F" w:rsidR="00681D97" w:rsidRPr="00FF345E" w:rsidRDefault="00681D97" w:rsidP="00681D97">
      <w:pPr>
        <w:spacing w:line="480" w:lineRule="auto"/>
        <w:rPr>
          <w:rFonts w:eastAsia="宋体"/>
          <w:szCs w:val="24"/>
        </w:rPr>
      </w:pPr>
      <w:r w:rsidRPr="00FF345E">
        <w:rPr>
          <w:rFonts w:eastAsia="宋体" w:hint="eastAsia"/>
          <w:szCs w:val="24"/>
        </w:rPr>
        <w:t>4</w:t>
      </w:r>
      <w:r w:rsidRPr="00FF345E">
        <w:rPr>
          <w:rFonts w:eastAsia="宋体"/>
          <w:szCs w:val="24"/>
        </w:rPr>
        <w:t>)</w:t>
      </w:r>
      <w:r w:rsidRPr="00FF345E">
        <w:rPr>
          <w:rFonts w:eastAsia="宋体"/>
          <w:noProof/>
          <w:szCs w:val="24"/>
        </w:rPr>
        <w:drawing>
          <wp:inline distT="0" distB="0" distL="0" distR="0" wp14:anchorId="0B879467" wp14:editId="76FA3700">
            <wp:extent cx="1808480" cy="1808480"/>
            <wp:effectExtent l="0" t="0" r="1270" b="127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55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45E">
        <w:rPr>
          <w:rFonts w:eastAsia="宋体"/>
          <w:szCs w:val="24"/>
        </w:rPr>
        <w:t>5)</w:t>
      </w:r>
      <w:r w:rsidRPr="00FF345E">
        <w:rPr>
          <w:rFonts w:eastAsia="宋体"/>
          <w:noProof/>
          <w:szCs w:val="24"/>
        </w:rPr>
        <w:drawing>
          <wp:inline distT="0" distB="0" distL="0" distR="0" wp14:anchorId="6B54EC70" wp14:editId="37ACD713">
            <wp:extent cx="1808480" cy="1808480"/>
            <wp:effectExtent l="0" t="0" r="1270" b="127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57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45E">
        <w:rPr>
          <w:rFonts w:eastAsia="宋体"/>
          <w:szCs w:val="24"/>
        </w:rPr>
        <w:t>6)</w:t>
      </w:r>
      <w:r w:rsidRPr="00FF345E">
        <w:rPr>
          <w:rFonts w:eastAsia="宋体"/>
          <w:noProof/>
          <w:szCs w:val="24"/>
        </w:rPr>
        <w:drawing>
          <wp:inline distT="0" distB="0" distL="0" distR="0" wp14:anchorId="33FF674B" wp14:editId="264A883A">
            <wp:extent cx="1821815" cy="1821815"/>
            <wp:effectExtent l="0" t="0" r="6985" b="698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59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139D1" w14:textId="2A4AB10C" w:rsidR="00681D97" w:rsidRPr="00FF345E" w:rsidRDefault="00681D97" w:rsidP="00681D97">
      <w:pPr>
        <w:spacing w:line="480" w:lineRule="auto"/>
        <w:rPr>
          <w:rFonts w:eastAsia="宋体"/>
          <w:szCs w:val="24"/>
        </w:rPr>
      </w:pPr>
      <w:r w:rsidRPr="00FF345E">
        <w:rPr>
          <w:rFonts w:eastAsia="宋体" w:hint="eastAsia"/>
          <w:szCs w:val="24"/>
        </w:rPr>
        <w:t>7</w:t>
      </w:r>
      <w:r w:rsidRPr="00FF345E">
        <w:rPr>
          <w:rFonts w:eastAsia="宋体"/>
          <w:szCs w:val="24"/>
        </w:rPr>
        <w:t>)</w:t>
      </w:r>
      <w:r w:rsidRPr="00FF345E">
        <w:rPr>
          <w:rFonts w:eastAsia="宋体"/>
          <w:noProof/>
          <w:szCs w:val="24"/>
        </w:rPr>
        <w:drawing>
          <wp:inline distT="0" distB="0" distL="0" distR="0" wp14:anchorId="682A8395" wp14:editId="3B4A3E74">
            <wp:extent cx="1835785" cy="1835785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59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45E">
        <w:rPr>
          <w:rFonts w:eastAsia="宋体"/>
          <w:szCs w:val="24"/>
        </w:rPr>
        <w:t>8)</w:t>
      </w:r>
      <w:r w:rsidRPr="00FF345E">
        <w:rPr>
          <w:rFonts w:eastAsia="宋体"/>
          <w:noProof/>
          <w:szCs w:val="24"/>
        </w:rPr>
        <w:drawing>
          <wp:inline distT="0" distB="0" distL="0" distR="0" wp14:anchorId="4206D514" wp14:editId="7F25F407">
            <wp:extent cx="1842135" cy="1842135"/>
            <wp:effectExtent l="0" t="0" r="5715" b="571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59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45E">
        <w:rPr>
          <w:rFonts w:eastAsia="宋体"/>
          <w:szCs w:val="24"/>
        </w:rPr>
        <w:t>9)</w:t>
      </w:r>
      <w:r w:rsidRPr="00FF345E">
        <w:rPr>
          <w:rFonts w:eastAsia="宋体"/>
          <w:noProof/>
          <w:szCs w:val="24"/>
        </w:rPr>
        <w:drawing>
          <wp:inline distT="0" distB="0" distL="0" distR="0" wp14:anchorId="1B2933F7" wp14:editId="3D3C8224">
            <wp:extent cx="1863090" cy="1863090"/>
            <wp:effectExtent l="0" t="0" r="3810" b="381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0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3FB38" w14:textId="1F96230A" w:rsidR="00681D97" w:rsidRPr="00FF345E" w:rsidRDefault="00681D97" w:rsidP="00681D97">
      <w:pPr>
        <w:spacing w:line="480" w:lineRule="auto"/>
        <w:rPr>
          <w:rFonts w:eastAsia="宋体"/>
          <w:szCs w:val="24"/>
        </w:rPr>
      </w:pPr>
      <w:r w:rsidRPr="00FF345E">
        <w:rPr>
          <w:rFonts w:eastAsia="宋体" w:hint="eastAsia"/>
          <w:szCs w:val="24"/>
        </w:rPr>
        <w:lastRenderedPageBreak/>
        <w:t>1</w:t>
      </w:r>
      <w:r w:rsidRPr="00FF345E">
        <w:rPr>
          <w:rFonts w:eastAsia="宋体"/>
          <w:szCs w:val="24"/>
        </w:rPr>
        <w:t>0)</w:t>
      </w:r>
      <w:r w:rsidRPr="00FF345E">
        <w:rPr>
          <w:rFonts w:eastAsia="宋体"/>
          <w:noProof/>
          <w:szCs w:val="24"/>
        </w:rPr>
        <w:drawing>
          <wp:inline distT="0" distB="0" distL="0" distR="0" wp14:anchorId="16BB3A17" wp14:editId="0244AC64">
            <wp:extent cx="1774190" cy="177419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0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45E">
        <w:rPr>
          <w:rFonts w:eastAsia="宋体"/>
          <w:szCs w:val="24"/>
        </w:rPr>
        <w:t>11)</w:t>
      </w:r>
      <w:r w:rsidRPr="00FF345E">
        <w:rPr>
          <w:rFonts w:eastAsia="宋体"/>
          <w:noProof/>
          <w:szCs w:val="24"/>
        </w:rPr>
        <w:drawing>
          <wp:inline distT="0" distB="0" distL="0" distR="0" wp14:anchorId="27B0300A" wp14:editId="55D502CB">
            <wp:extent cx="1781175" cy="1781175"/>
            <wp:effectExtent l="0" t="0" r="9525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0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45E">
        <w:rPr>
          <w:rFonts w:eastAsia="宋体"/>
          <w:szCs w:val="24"/>
        </w:rPr>
        <w:t>12)</w:t>
      </w:r>
      <w:r w:rsidRPr="00FF345E">
        <w:rPr>
          <w:rFonts w:eastAsia="宋体"/>
          <w:noProof/>
          <w:szCs w:val="24"/>
        </w:rPr>
        <w:drawing>
          <wp:inline distT="0" distB="0" distL="0" distR="0" wp14:anchorId="2D2FC581" wp14:editId="3EF697E6">
            <wp:extent cx="1794510" cy="179451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0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94EB0" w14:textId="0CDA404D" w:rsidR="00681D97" w:rsidRPr="00FF345E" w:rsidRDefault="00681D97" w:rsidP="00681D97">
      <w:pPr>
        <w:spacing w:line="480" w:lineRule="auto"/>
        <w:rPr>
          <w:rFonts w:eastAsia="宋体"/>
          <w:szCs w:val="24"/>
        </w:rPr>
      </w:pPr>
      <w:r w:rsidRPr="00FF345E">
        <w:rPr>
          <w:rFonts w:eastAsia="宋体" w:hint="eastAsia"/>
          <w:szCs w:val="24"/>
        </w:rPr>
        <w:t>1</w:t>
      </w:r>
      <w:r w:rsidRPr="00FF345E">
        <w:rPr>
          <w:rFonts w:eastAsia="宋体"/>
          <w:szCs w:val="24"/>
        </w:rPr>
        <w:t>3)</w:t>
      </w:r>
      <w:r w:rsidRPr="00FF345E">
        <w:rPr>
          <w:rFonts w:eastAsia="宋体"/>
          <w:noProof/>
          <w:szCs w:val="24"/>
        </w:rPr>
        <w:drawing>
          <wp:inline distT="0" distB="0" distL="0" distR="0" wp14:anchorId="1CB89F7C" wp14:editId="136B0CE4">
            <wp:extent cx="1781175" cy="1781175"/>
            <wp:effectExtent l="0" t="0" r="9525" b="95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0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45E">
        <w:rPr>
          <w:rFonts w:eastAsia="宋体"/>
          <w:szCs w:val="24"/>
        </w:rPr>
        <w:t>14)</w:t>
      </w:r>
      <w:r w:rsidRPr="00FF345E">
        <w:rPr>
          <w:rFonts w:eastAsia="宋体"/>
          <w:noProof/>
          <w:szCs w:val="24"/>
        </w:rPr>
        <w:drawing>
          <wp:inline distT="0" distB="0" distL="0" distR="0" wp14:anchorId="71CB25AB" wp14:editId="68E7B522">
            <wp:extent cx="1815465" cy="1760855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0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45E">
        <w:rPr>
          <w:rFonts w:eastAsia="宋体"/>
          <w:szCs w:val="24"/>
        </w:rPr>
        <w:t>15)</w:t>
      </w:r>
      <w:r w:rsidRPr="00FF345E">
        <w:rPr>
          <w:rFonts w:eastAsia="宋体"/>
          <w:noProof/>
          <w:szCs w:val="24"/>
        </w:rPr>
        <w:drawing>
          <wp:inline distT="0" distB="0" distL="0" distR="0" wp14:anchorId="19711838" wp14:editId="3E331EFE">
            <wp:extent cx="1781175" cy="1781175"/>
            <wp:effectExtent l="0" t="0" r="9525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0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8A62" w14:textId="189C2EA1" w:rsidR="00681D97" w:rsidRPr="00FF345E" w:rsidRDefault="00681D97" w:rsidP="00681D97">
      <w:pPr>
        <w:spacing w:line="480" w:lineRule="auto"/>
        <w:rPr>
          <w:rFonts w:eastAsia="宋体"/>
          <w:szCs w:val="24"/>
        </w:rPr>
      </w:pPr>
      <w:r w:rsidRPr="00FF345E">
        <w:rPr>
          <w:rFonts w:eastAsia="宋体" w:hint="eastAsia"/>
          <w:szCs w:val="24"/>
        </w:rPr>
        <w:t>1</w:t>
      </w:r>
      <w:r w:rsidRPr="00FF345E">
        <w:rPr>
          <w:rFonts w:eastAsia="宋体"/>
          <w:szCs w:val="24"/>
        </w:rPr>
        <w:t>6)</w:t>
      </w:r>
      <w:r w:rsidRPr="00FF345E">
        <w:rPr>
          <w:rFonts w:eastAsia="宋体"/>
          <w:noProof/>
          <w:szCs w:val="24"/>
        </w:rPr>
        <w:drawing>
          <wp:inline distT="0" distB="0" distL="0" distR="0" wp14:anchorId="22BAE301" wp14:editId="37782E7C">
            <wp:extent cx="1781175" cy="1781175"/>
            <wp:effectExtent l="0" t="0" r="9525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0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45E">
        <w:rPr>
          <w:rFonts w:eastAsia="宋体"/>
          <w:szCs w:val="24"/>
        </w:rPr>
        <w:t>17)</w:t>
      </w:r>
      <w:r w:rsidRPr="00FF345E">
        <w:rPr>
          <w:rFonts w:eastAsia="宋体"/>
          <w:noProof/>
          <w:szCs w:val="24"/>
        </w:rPr>
        <w:drawing>
          <wp:inline distT="0" distB="0" distL="0" distR="0" wp14:anchorId="76A35BDA" wp14:editId="40846517">
            <wp:extent cx="1781175" cy="178117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0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45E">
        <w:rPr>
          <w:rFonts w:eastAsia="宋体"/>
          <w:szCs w:val="24"/>
        </w:rPr>
        <w:t>18)</w:t>
      </w:r>
      <w:r w:rsidRPr="00FF345E">
        <w:rPr>
          <w:rFonts w:eastAsia="宋体"/>
          <w:noProof/>
          <w:szCs w:val="24"/>
        </w:rPr>
        <w:drawing>
          <wp:inline distT="0" distB="0" distL="0" distR="0" wp14:anchorId="7407A6C3" wp14:editId="28FB31EB">
            <wp:extent cx="1781175" cy="1781175"/>
            <wp:effectExtent l="0" t="0" r="952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0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5ABBD" w14:textId="26986859" w:rsidR="00681D97" w:rsidRPr="00FF345E" w:rsidRDefault="00681D97" w:rsidP="00681D97">
      <w:pPr>
        <w:spacing w:line="480" w:lineRule="auto"/>
        <w:rPr>
          <w:rFonts w:eastAsia="宋体"/>
          <w:szCs w:val="24"/>
        </w:rPr>
      </w:pPr>
      <w:r w:rsidRPr="00FF345E">
        <w:rPr>
          <w:rFonts w:eastAsia="宋体" w:hint="eastAsia"/>
          <w:szCs w:val="24"/>
        </w:rPr>
        <w:t>1</w:t>
      </w:r>
      <w:r w:rsidRPr="00FF345E">
        <w:rPr>
          <w:rFonts w:eastAsia="宋体"/>
          <w:szCs w:val="24"/>
        </w:rPr>
        <w:t>9)</w:t>
      </w:r>
      <w:r w:rsidRPr="00FF345E">
        <w:rPr>
          <w:rFonts w:eastAsia="宋体"/>
          <w:noProof/>
          <w:szCs w:val="24"/>
        </w:rPr>
        <w:drawing>
          <wp:inline distT="0" distB="0" distL="0" distR="0" wp14:anchorId="64958EAF" wp14:editId="6F54E314">
            <wp:extent cx="1774190" cy="177419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1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45E">
        <w:rPr>
          <w:rFonts w:eastAsia="宋体"/>
          <w:szCs w:val="24"/>
        </w:rPr>
        <w:t>20)</w:t>
      </w:r>
      <w:r w:rsidRPr="00FF345E">
        <w:rPr>
          <w:rFonts w:eastAsia="宋体"/>
          <w:noProof/>
          <w:szCs w:val="24"/>
        </w:rPr>
        <w:drawing>
          <wp:inline distT="0" distB="0" distL="0" distR="0" wp14:anchorId="588FB58D" wp14:editId="65009520">
            <wp:extent cx="1767205" cy="1767205"/>
            <wp:effectExtent l="0" t="0" r="4445" b="444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1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45E">
        <w:rPr>
          <w:rFonts w:eastAsia="宋体"/>
          <w:szCs w:val="24"/>
        </w:rPr>
        <w:t>21)</w:t>
      </w:r>
      <w:r w:rsidRPr="00FF345E">
        <w:rPr>
          <w:rFonts w:eastAsia="宋体"/>
          <w:noProof/>
          <w:szCs w:val="24"/>
        </w:rPr>
        <w:drawing>
          <wp:inline distT="0" distB="0" distL="0" distR="0" wp14:anchorId="1C34C43B" wp14:editId="3CBD1C82">
            <wp:extent cx="1808480" cy="1808480"/>
            <wp:effectExtent l="0" t="0" r="1270" b="127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1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A5F34" w14:textId="1290E612" w:rsidR="00681D97" w:rsidRPr="00FF345E" w:rsidRDefault="00681D97" w:rsidP="00681D97">
      <w:pPr>
        <w:spacing w:line="480" w:lineRule="auto"/>
        <w:rPr>
          <w:rFonts w:eastAsia="宋体"/>
          <w:szCs w:val="24"/>
        </w:rPr>
      </w:pPr>
      <w:r w:rsidRPr="00FF345E">
        <w:rPr>
          <w:rFonts w:eastAsia="宋体" w:hint="eastAsia"/>
          <w:szCs w:val="24"/>
        </w:rPr>
        <w:lastRenderedPageBreak/>
        <w:t>2</w:t>
      </w:r>
      <w:r w:rsidRPr="00FF345E">
        <w:rPr>
          <w:rFonts w:eastAsia="宋体"/>
          <w:szCs w:val="24"/>
        </w:rPr>
        <w:t>2)</w:t>
      </w:r>
      <w:r w:rsidRPr="00FF345E">
        <w:rPr>
          <w:rFonts w:eastAsia="宋体"/>
          <w:noProof/>
          <w:szCs w:val="24"/>
        </w:rPr>
        <w:drawing>
          <wp:inline distT="0" distB="0" distL="0" distR="0" wp14:anchorId="2F58D564" wp14:editId="77BFC260">
            <wp:extent cx="1794510" cy="179451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1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45E">
        <w:rPr>
          <w:rFonts w:eastAsia="宋体"/>
          <w:szCs w:val="24"/>
        </w:rPr>
        <w:t>23)</w:t>
      </w:r>
      <w:r w:rsidRPr="00FF345E">
        <w:rPr>
          <w:rFonts w:eastAsia="宋体"/>
          <w:noProof/>
          <w:szCs w:val="24"/>
        </w:rPr>
        <w:drawing>
          <wp:inline distT="0" distB="0" distL="0" distR="0" wp14:anchorId="7DFF1B84" wp14:editId="75F0C1FB">
            <wp:extent cx="1774190" cy="177419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1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45E">
        <w:rPr>
          <w:rFonts w:eastAsia="宋体"/>
          <w:szCs w:val="24"/>
        </w:rPr>
        <w:t>24)</w:t>
      </w:r>
      <w:r w:rsidRPr="00FF345E">
        <w:rPr>
          <w:rFonts w:eastAsia="宋体"/>
          <w:noProof/>
          <w:szCs w:val="24"/>
        </w:rPr>
        <w:drawing>
          <wp:inline distT="0" distB="0" distL="0" distR="0" wp14:anchorId="3ECF8E04" wp14:editId="1EE1BD74">
            <wp:extent cx="1774190" cy="177419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1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33D29" w14:textId="6918A75B" w:rsidR="00681D97" w:rsidRPr="00FF345E" w:rsidRDefault="00681D97" w:rsidP="00681D97">
      <w:pPr>
        <w:spacing w:line="480" w:lineRule="auto"/>
        <w:rPr>
          <w:rFonts w:eastAsia="宋体"/>
          <w:szCs w:val="24"/>
        </w:rPr>
      </w:pPr>
      <w:r w:rsidRPr="00FF345E">
        <w:rPr>
          <w:rFonts w:eastAsia="宋体" w:hint="eastAsia"/>
          <w:szCs w:val="24"/>
        </w:rPr>
        <w:t>2</w:t>
      </w:r>
      <w:r w:rsidRPr="00FF345E">
        <w:rPr>
          <w:rFonts w:eastAsia="宋体"/>
          <w:szCs w:val="24"/>
        </w:rPr>
        <w:t>5)</w:t>
      </w:r>
      <w:r w:rsidRPr="00FF345E">
        <w:rPr>
          <w:rFonts w:eastAsia="宋体"/>
          <w:noProof/>
          <w:szCs w:val="24"/>
        </w:rPr>
        <w:drawing>
          <wp:inline distT="0" distB="0" distL="0" distR="0" wp14:anchorId="3B87FB0E" wp14:editId="53E0909D">
            <wp:extent cx="1815465" cy="181546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61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00463F4A" w:rsidR="00DE23E8" w:rsidRPr="001549D3" w:rsidRDefault="00984A6A" w:rsidP="00654E8F">
      <w:pPr>
        <w:spacing w:before="240"/>
      </w:pPr>
      <w:r w:rsidRPr="0001436A">
        <w:rPr>
          <w:rFonts w:cs="Times New Roman"/>
          <w:b/>
          <w:szCs w:val="24"/>
        </w:rPr>
        <w:t xml:space="preserve">Supplementary Figure </w:t>
      </w:r>
      <w:r w:rsidR="00CF435E">
        <w:rPr>
          <w:rFonts w:cs="Times New Roman"/>
          <w:b/>
          <w:szCs w:val="24"/>
        </w:rPr>
        <w:t>5</w:t>
      </w:r>
      <w:r w:rsidRPr="0001436A">
        <w:rPr>
          <w:rFonts w:cs="Times New Roman"/>
          <w:b/>
          <w:szCs w:val="24"/>
        </w:rPr>
        <w:t>.</w:t>
      </w:r>
      <w:r w:rsidRPr="00B2518B">
        <w:rPr>
          <w:rFonts w:cs="Times New Roman"/>
          <w:b/>
          <w:szCs w:val="24"/>
        </w:rPr>
        <w:t xml:space="preserve"> </w:t>
      </w:r>
      <w:r w:rsidR="00CF435E" w:rsidRPr="00424684">
        <w:rPr>
          <w:rFonts w:cs="Times New Roman"/>
          <w:szCs w:val="24"/>
        </w:rPr>
        <w:t>Venn diagrams to show the overlapped species detected by the six methods for each sample.</w:t>
      </w:r>
    </w:p>
    <w:sectPr w:rsidR="00DE23E8" w:rsidRPr="001549D3" w:rsidSect="0093429D">
      <w:footerReference w:type="even" r:id="rId55"/>
      <w:footerReference w:type="default" r:id="rId5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5A6B" w14:textId="77777777" w:rsidR="00643C1A" w:rsidRDefault="00643C1A" w:rsidP="00117666">
      <w:pPr>
        <w:spacing w:after="0"/>
      </w:pPr>
      <w:r>
        <w:separator/>
      </w:r>
    </w:p>
  </w:endnote>
  <w:endnote w:type="continuationSeparator" w:id="0">
    <w:p w14:paraId="4CF33607" w14:textId="77777777" w:rsidR="00643C1A" w:rsidRDefault="00643C1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0D5B" w14:textId="77777777" w:rsidR="00643C1A" w:rsidRDefault="00643C1A" w:rsidP="00117666">
      <w:pPr>
        <w:spacing w:after="0"/>
      </w:pPr>
      <w:r>
        <w:separator/>
      </w:r>
    </w:p>
  </w:footnote>
  <w:footnote w:type="continuationSeparator" w:id="0">
    <w:p w14:paraId="0B134C27" w14:textId="77777777" w:rsidR="00643C1A" w:rsidRDefault="00643C1A" w:rsidP="001176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14F3"/>
    <w:rsid w:val="00052A14"/>
    <w:rsid w:val="00052FAA"/>
    <w:rsid w:val="00054FE2"/>
    <w:rsid w:val="0006721C"/>
    <w:rsid w:val="00077D53"/>
    <w:rsid w:val="00082AF2"/>
    <w:rsid w:val="0008603D"/>
    <w:rsid w:val="000B16E4"/>
    <w:rsid w:val="000C4A9E"/>
    <w:rsid w:val="000F5C91"/>
    <w:rsid w:val="000F7631"/>
    <w:rsid w:val="00105FD9"/>
    <w:rsid w:val="00117666"/>
    <w:rsid w:val="001549D3"/>
    <w:rsid w:val="00160065"/>
    <w:rsid w:val="00177D84"/>
    <w:rsid w:val="001D0E3E"/>
    <w:rsid w:val="00202A7D"/>
    <w:rsid w:val="0021485B"/>
    <w:rsid w:val="002376E6"/>
    <w:rsid w:val="00267D18"/>
    <w:rsid w:val="00274347"/>
    <w:rsid w:val="002868E2"/>
    <w:rsid w:val="002869C3"/>
    <w:rsid w:val="002936E4"/>
    <w:rsid w:val="002B4A57"/>
    <w:rsid w:val="002C74CA"/>
    <w:rsid w:val="002D4AA8"/>
    <w:rsid w:val="002F370C"/>
    <w:rsid w:val="00301094"/>
    <w:rsid w:val="003041C5"/>
    <w:rsid w:val="00305FD0"/>
    <w:rsid w:val="003123F4"/>
    <w:rsid w:val="0031259C"/>
    <w:rsid w:val="00332679"/>
    <w:rsid w:val="003544FB"/>
    <w:rsid w:val="00356DE0"/>
    <w:rsid w:val="00366F48"/>
    <w:rsid w:val="00394914"/>
    <w:rsid w:val="003A1C8D"/>
    <w:rsid w:val="003A626E"/>
    <w:rsid w:val="003D2F2D"/>
    <w:rsid w:val="00401590"/>
    <w:rsid w:val="00417032"/>
    <w:rsid w:val="0042126F"/>
    <w:rsid w:val="00424684"/>
    <w:rsid w:val="00427095"/>
    <w:rsid w:val="00447801"/>
    <w:rsid w:val="00452E9C"/>
    <w:rsid w:val="004735C8"/>
    <w:rsid w:val="00493DD2"/>
    <w:rsid w:val="004947A6"/>
    <w:rsid w:val="004961FF"/>
    <w:rsid w:val="004A7C34"/>
    <w:rsid w:val="004B6F77"/>
    <w:rsid w:val="004D2B13"/>
    <w:rsid w:val="005107CE"/>
    <w:rsid w:val="00517A89"/>
    <w:rsid w:val="005250F2"/>
    <w:rsid w:val="00593EEA"/>
    <w:rsid w:val="005A1BDC"/>
    <w:rsid w:val="005A37BB"/>
    <w:rsid w:val="005A5EEE"/>
    <w:rsid w:val="0060470D"/>
    <w:rsid w:val="00611D8D"/>
    <w:rsid w:val="006349B2"/>
    <w:rsid w:val="006371B9"/>
    <w:rsid w:val="006375C7"/>
    <w:rsid w:val="00643C1A"/>
    <w:rsid w:val="00654E8F"/>
    <w:rsid w:val="00660D05"/>
    <w:rsid w:val="00681D97"/>
    <w:rsid w:val="006820B1"/>
    <w:rsid w:val="006873E2"/>
    <w:rsid w:val="0069644A"/>
    <w:rsid w:val="006B698F"/>
    <w:rsid w:val="006B7D14"/>
    <w:rsid w:val="006C0D29"/>
    <w:rsid w:val="006F43C5"/>
    <w:rsid w:val="00701727"/>
    <w:rsid w:val="0070566C"/>
    <w:rsid w:val="00713EC6"/>
    <w:rsid w:val="00714C50"/>
    <w:rsid w:val="00717222"/>
    <w:rsid w:val="00725A7D"/>
    <w:rsid w:val="007501BE"/>
    <w:rsid w:val="007553AD"/>
    <w:rsid w:val="00775153"/>
    <w:rsid w:val="00790BB3"/>
    <w:rsid w:val="007C206C"/>
    <w:rsid w:val="00817DD6"/>
    <w:rsid w:val="008247D1"/>
    <w:rsid w:val="00834259"/>
    <w:rsid w:val="00835C39"/>
    <w:rsid w:val="0083759F"/>
    <w:rsid w:val="00864980"/>
    <w:rsid w:val="00885156"/>
    <w:rsid w:val="00887B5C"/>
    <w:rsid w:val="008C4803"/>
    <w:rsid w:val="009151AA"/>
    <w:rsid w:val="0093429D"/>
    <w:rsid w:val="00943573"/>
    <w:rsid w:val="009450F8"/>
    <w:rsid w:val="00963437"/>
    <w:rsid w:val="00964134"/>
    <w:rsid w:val="00970F7D"/>
    <w:rsid w:val="009823DD"/>
    <w:rsid w:val="00984A6A"/>
    <w:rsid w:val="00993740"/>
    <w:rsid w:val="00994A3D"/>
    <w:rsid w:val="009B33BD"/>
    <w:rsid w:val="009C2B12"/>
    <w:rsid w:val="00A05560"/>
    <w:rsid w:val="00A057F4"/>
    <w:rsid w:val="00A174D9"/>
    <w:rsid w:val="00A46C26"/>
    <w:rsid w:val="00AA472E"/>
    <w:rsid w:val="00AA4D24"/>
    <w:rsid w:val="00AB6715"/>
    <w:rsid w:val="00AE6884"/>
    <w:rsid w:val="00B1671E"/>
    <w:rsid w:val="00B2518B"/>
    <w:rsid w:val="00B25EB8"/>
    <w:rsid w:val="00B37F4D"/>
    <w:rsid w:val="00BC744F"/>
    <w:rsid w:val="00C16976"/>
    <w:rsid w:val="00C32661"/>
    <w:rsid w:val="00C52A7B"/>
    <w:rsid w:val="00C56BAF"/>
    <w:rsid w:val="00C573CB"/>
    <w:rsid w:val="00C66815"/>
    <w:rsid w:val="00C679AA"/>
    <w:rsid w:val="00C75972"/>
    <w:rsid w:val="00C81EE1"/>
    <w:rsid w:val="00C8441A"/>
    <w:rsid w:val="00CD066B"/>
    <w:rsid w:val="00CE4FEE"/>
    <w:rsid w:val="00CE6363"/>
    <w:rsid w:val="00CF435E"/>
    <w:rsid w:val="00CF568C"/>
    <w:rsid w:val="00CF6387"/>
    <w:rsid w:val="00D060CF"/>
    <w:rsid w:val="00D24FAA"/>
    <w:rsid w:val="00D3567A"/>
    <w:rsid w:val="00D8420D"/>
    <w:rsid w:val="00D9564D"/>
    <w:rsid w:val="00D95F72"/>
    <w:rsid w:val="00DA3E48"/>
    <w:rsid w:val="00DB188E"/>
    <w:rsid w:val="00DB59C3"/>
    <w:rsid w:val="00DC259A"/>
    <w:rsid w:val="00DC3F48"/>
    <w:rsid w:val="00DC6E26"/>
    <w:rsid w:val="00DE23E8"/>
    <w:rsid w:val="00E17504"/>
    <w:rsid w:val="00E20427"/>
    <w:rsid w:val="00E2318C"/>
    <w:rsid w:val="00E52377"/>
    <w:rsid w:val="00E52AC3"/>
    <w:rsid w:val="00E537AD"/>
    <w:rsid w:val="00E53E07"/>
    <w:rsid w:val="00E64E17"/>
    <w:rsid w:val="00E73B2E"/>
    <w:rsid w:val="00E866C9"/>
    <w:rsid w:val="00E91E58"/>
    <w:rsid w:val="00EA3D3C"/>
    <w:rsid w:val="00EC090A"/>
    <w:rsid w:val="00ED20B5"/>
    <w:rsid w:val="00EF574C"/>
    <w:rsid w:val="00F46900"/>
    <w:rsid w:val="00F5606B"/>
    <w:rsid w:val="00F61D89"/>
    <w:rsid w:val="00F73CE0"/>
    <w:rsid w:val="00FB58D3"/>
    <w:rsid w:val="00FC6D5A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character" w:customStyle="1" w:styleId="apple-converted-space">
    <w:name w:val="apple-converted-space"/>
    <w:basedOn w:val="a1"/>
    <w:rsid w:val="00DC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2F46A24-40D2-4C46-9B97-4A0ED1DF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183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Microsoft</cp:lastModifiedBy>
  <cp:revision>99</cp:revision>
  <cp:lastPrinted>2013-10-03T12:51:00Z</cp:lastPrinted>
  <dcterms:created xsi:type="dcterms:W3CDTF">2018-11-23T08:58:00Z</dcterms:created>
  <dcterms:modified xsi:type="dcterms:W3CDTF">2020-05-10T13:06:00Z</dcterms:modified>
</cp:coreProperties>
</file>